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323232"/>
          <w:spacing w:val="0"/>
          <w:sz w:val="44"/>
          <w:szCs w:val="44"/>
        </w:rPr>
        <w:t>2022年</w:t>
      </w:r>
      <w:r>
        <w:rPr>
          <w:rFonts w:hint="eastAsia" w:ascii="Times New Roman" w:hAnsi="Times New Roman" w:eastAsia="华文中宋" w:cs="Times New Roman"/>
          <w:i w:val="0"/>
          <w:caps w:val="0"/>
          <w:color w:val="323232"/>
          <w:spacing w:val="0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华文中宋" w:cs="Times New Roman"/>
          <w:i w:val="0"/>
          <w:caps w:val="0"/>
          <w:color w:val="323232"/>
          <w:spacing w:val="0"/>
          <w:sz w:val="44"/>
          <w:szCs w:val="44"/>
        </w:rPr>
        <w:t>基金会专项奖励</w:t>
      </w:r>
      <w:r>
        <w:rPr>
          <w:rFonts w:hint="eastAsia" w:ascii="Times New Roman" w:hAnsi="Times New Roman" w:eastAsia="华文中宋" w:cs="Times New Roman"/>
          <w:i w:val="0"/>
          <w:caps w:val="0"/>
          <w:color w:val="323232"/>
          <w:spacing w:val="0"/>
          <w:sz w:val="44"/>
          <w:szCs w:val="44"/>
          <w:lang w:eastAsia="zh-CN"/>
        </w:rPr>
        <w:t>发放</w:t>
      </w:r>
      <w:r>
        <w:rPr>
          <w:rFonts w:hint="default" w:ascii="Times New Roman" w:hAnsi="Times New Roman" w:eastAsia="华文中宋" w:cs="Times New Roman"/>
          <w:i w:val="0"/>
          <w:caps w:val="0"/>
          <w:color w:val="323232"/>
          <w:spacing w:val="0"/>
          <w:sz w:val="44"/>
          <w:szCs w:val="44"/>
        </w:rPr>
        <w:t>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《关于加强党建引领创新社区治理的实施意见》（武新发〔2021〕25号）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《关于申报2022年基金会专项奖励的通知》等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文件规定，我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拟对202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第二批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符合专项奖励政策的基金会予以政策兑现。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本次拟奖励基金会由单位自主申报，经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社会事务局审核后，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确定最终拟奖励单位及金额，共惠及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基金会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家，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金额总计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现将拟奖励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基金会名单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予以公示（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见附件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），接受社会监督，公示期为202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日至202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日。如有异议，请在公示期内向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社会事务局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提出书面意见，并写明真实姓名、工作单位、联系地址和电话，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逾期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拟奖励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基金会名单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科长</w:t>
      </w:r>
      <w:r>
        <w:rPr>
          <w:rFonts w:hint="eastAsia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  6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7880756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联系地址：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武汉市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高新大道777号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eastAsia="zh-CN"/>
        </w:rPr>
        <w:t>光谷政务服务中心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号楼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  <w:lang w:val="en-US" w:eastAsia="zh-CN"/>
        </w:rPr>
        <w:t>5006</w:t>
      </w:r>
      <w:r>
        <w:rPr>
          <w:rFonts w:hint="default" w:ascii="Times New Roman" w:hAnsi="Times New Roman" w:eastAsia="仿宋_GB2312" w:cs="Times New Roman"/>
          <w:i w:val="0"/>
          <w:caps w:val="0"/>
          <w:color w:val="323232"/>
          <w:spacing w:val="0"/>
          <w:sz w:val="32"/>
          <w:szCs w:val="32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44" w:firstLineChars="1639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拟奖励基金会名单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14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奖励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武汉光谷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山水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公益基金会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4万元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《关于加强党建引领创新社区治理的实施意见》（武新发〔2021〕25号）“对在武汉东湖新技术开发区内注册成立并开展服务的公益基金会，按照原始基金的2%给予一次性奖励。”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6C85"/>
    <w:rsid w:val="048F05EC"/>
    <w:rsid w:val="07F46699"/>
    <w:rsid w:val="08A178D4"/>
    <w:rsid w:val="0BA35887"/>
    <w:rsid w:val="0E8D053D"/>
    <w:rsid w:val="0F2D43E6"/>
    <w:rsid w:val="0F7378D6"/>
    <w:rsid w:val="0FCF26F1"/>
    <w:rsid w:val="1007031A"/>
    <w:rsid w:val="10637155"/>
    <w:rsid w:val="11CA304F"/>
    <w:rsid w:val="12982906"/>
    <w:rsid w:val="13EE3C82"/>
    <w:rsid w:val="14936D07"/>
    <w:rsid w:val="14DB60D3"/>
    <w:rsid w:val="151D188D"/>
    <w:rsid w:val="159E5BBA"/>
    <w:rsid w:val="16990090"/>
    <w:rsid w:val="183C21EF"/>
    <w:rsid w:val="188350F6"/>
    <w:rsid w:val="199A19B2"/>
    <w:rsid w:val="1AC7302D"/>
    <w:rsid w:val="1C6C74AD"/>
    <w:rsid w:val="1CB63EDB"/>
    <w:rsid w:val="1D180FAC"/>
    <w:rsid w:val="1DBD31EE"/>
    <w:rsid w:val="2112469C"/>
    <w:rsid w:val="220F7938"/>
    <w:rsid w:val="22723059"/>
    <w:rsid w:val="2329346C"/>
    <w:rsid w:val="23A411D4"/>
    <w:rsid w:val="24F2378F"/>
    <w:rsid w:val="25824C2E"/>
    <w:rsid w:val="26752E38"/>
    <w:rsid w:val="26924CAB"/>
    <w:rsid w:val="2B2C076E"/>
    <w:rsid w:val="2CE67306"/>
    <w:rsid w:val="2D341C58"/>
    <w:rsid w:val="2E0F5A5F"/>
    <w:rsid w:val="2F0278C3"/>
    <w:rsid w:val="2FF14FC6"/>
    <w:rsid w:val="30675D46"/>
    <w:rsid w:val="31980D6D"/>
    <w:rsid w:val="320E3D3B"/>
    <w:rsid w:val="32D03EDE"/>
    <w:rsid w:val="34132225"/>
    <w:rsid w:val="36230CF8"/>
    <w:rsid w:val="36B504F5"/>
    <w:rsid w:val="36D555EC"/>
    <w:rsid w:val="36FD510A"/>
    <w:rsid w:val="386B54FE"/>
    <w:rsid w:val="39FB5CC3"/>
    <w:rsid w:val="3A1D2FB2"/>
    <w:rsid w:val="3D6009C9"/>
    <w:rsid w:val="3DC14B6C"/>
    <w:rsid w:val="3DEB256E"/>
    <w:rsid w:val="3FB82C3F"/>
    <w:rsid w:val="41DC141F"/>
    <w:rsid w:val="426078E4"/>
    <w:rsid w:val="42A90AC6"/>
    <w:rsid w:val="444A3EB5"/>
    <w:rsid w:val="45D44B2E"/>
    <w:rsid w:val="47AD7457"/>
    <w:rsid w:val="481F73DC"/>
    <w:rsid w:val="482111AB"/>
    <w:rsid w:val="484E1EF3"/>
    <w:rsid w:val="48CA2E02"/>
    <w:rsid w:val="4AC1556C"/>
    <w:rsid w:val="4B3D603D"/>
    <w:rsid w:val="4B694348"/>
    <w:rsid w:val="4B7D3BBA"/>
    <w:rsid w:val="4D0C60F7"/>
    <w:rsid w:val="4D5E6F29"/>
    <w:rsid w:val="4D861D1A"/>
    <w:rsid w:val="4E9D2016"/>
    <w:rsid w:val="4EF817BD"/>
    <w:rsid w:val="526E1E30"/>
    <w:rsid w:val="526E3B77"/>
    <w:rsid w:val="533020CD"/>
    <w:rsid w:val="54762077"/>
    <w:rsid w:val="54844E06"/>
    <w:rsid w:val="55C27828"/>
    <w:rsid w:val="59F92EF5"/>
    <w:rsid w:val="5AE6231B"/>
    <w:rsid w:val="5C2577AE"/>
    <w:rsid w:val="5C83015B"/>
    <w:rsid w:val="5CD05337"/>
    <w:rsid w:val="5F4C187A"/>
    <w:rsid w:val="604E0F42"/>
    <w:rsid w:val="616B00D7"/>
    <w:rsid w:val="622A7786"/>
    <w:rsid w:val="62B65C04"/>
    <w:rsid w:val="62EB2BDB"/>
    <w:rsid w:val="64375154"/>
    <w:rsid w:val="65086E86"/>
    <w:rsid w:val="65727569"/>
    <w:rsid w:val="699566C0"/>
    <w:rsid w:val="6CB62DDB"/>
    <w:rsid w:val="6DA471E3"/>
    <w:rsid w:val="6DA85A3B"/>
    <w:rsid w:val="6EDB4047"/>
    <w:rsid w:val="6FA8240F"/>
    <w:rsid w:val="708B48B2"/>
    <w:rsid w:val="712E2DDD"/>
    <w:rsid w:val="725C2E16"/>
    <w:rsid w:val="72D87AA6"/>
    <w:rsid w:val="77152363"/>
    <w:rsid w:val="771B47FC"/>
    <w:rsid w:val="7B053F00"/>
    <w:rsid w:val="7BDE2B8B"/>
    <w:rsid w:val="7BFD55F2"/>
    <w:rsid w:val="7C4D4160"/>
    <w:rsid w:val="7EE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2022-11-15T10:27:27Z</cp:lastPrinted>
  <dcterms:modified xsi:type="dcterms:W3CDTF">2022-11-15T10:30:02Z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