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left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附件</w:t>
      </w:r>
      <w:r>
        <w:rPr>
          <w:rFonts w:hint="default" w:ascii="文星黑体" w:hAnsi="文星黑体" w:eastAsia="文星黑体" w:cs="文星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武汉市人工智能科技成果统计表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left"/>
        <w:textAlignment w:val="auto"/>
        <w:rPr>
          <w:rFonts w:hint="default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填报单位：（盖章）</w:t>
      </w:r>
      <w:r>
        <w:rPr>
          <w:rFonts w:hint="default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eastAsia="zh-CN" w:bidi="ar"/>
        </w:rPr>
        <w:t xml:space="preserve">                  联系人：             联系方式：              填报时间：</w:t>
      </w:r>
    </w:p>
    <w:tbl>
      <w:tblPr>
        <w:tblStyle w:val="5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92"/>
        <w:gridCol w:w="2421"/>
        <w:gridCol w:w="4780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细分领域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科技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成果名称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成果</w:t>
            </w: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简介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获奖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情况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知识产权</w:t>
            </w: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</w:t>
            </w:r>
            <w:r>
              <w:rPr>
                <w:rFonts w:hint="eastAsia" w:ascii="文星仿宋" w:hAnsi="文星仿宋" w:eastAsia="文星仿宋" w:cs="文星仿宋"/>
                <w:color w:val="auto"/>
                <w:sz w:val="20"/>
                <w:szCs w:val="21"/>
              </w:rPr>
              <w:t>智能芯片、智能传感器、自主无人系统、混合智能、多模态智能、群体智能、生物特征识别、计算机视觉、智能语音、自然语言处理、虚拟/增强/混合现实</w:t>
            </w: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等）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</w:rPr>
            </w:pP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M5MjE2MGU2NGQwMzEwYWJiYTA1MThmMjljMzIifQ=="/>
  </w:docVars>
  <w:rsids>
    <w:rsidRoot w:val="00000000"/>
    <w:rsid w:val="3AFE26A8"/>
    <w:rsid w:val="5BE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2022-12-02T08:47:00Z</dcterms:created>
  <dc:creator>Administrator</dc:creator>
  <cp:lastModifiedBy>乐浩</cp:lastModifiedBy>
  <dcterms:modified xsi:type="dcterms:W3CDTF">2022-12-06T07:49:42Z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76889E608FA1444EB435484D2ACF7665</vt:lpwstr>
  </property>
</Properties>
</file>