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CESI黑体-GB2312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0"/>
          <w:szCs w:val="36"/>
          <w:highlight w:val="none"/>
          <w:lang w:val="en-US" w:eastAsia="zh-CN"/>
        </w:rPr>
        <w:t>东湖高新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36"/>
          <w:highlight w:val="none"/>
          <w:lang w:val="en-US" w:eastAsia="zh-CN"/>
        </w:rPr>
        <w:t>区独角兽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0"/>
          <w:szCs w:val="36"/>
          <w:highlight w:val="none"/>
          <w:lang w:val="en-US" w:eastAsia="zh-CN"/>
        </w:rPr>
        <w:t>培育库入库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36"/>
          <w:highlight w:val="none"/>
        </w:rPr>
        <w:t>申报表</w:t>
      </w:r>
      <w:bookmarkEnd w:id="0"/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2"/>
        <w:gridCol w:w="965"/>
        <w:gridCol w:w="987"/>
        <w:gridCol w:w="345"/>
        <w:gridCol w:w="819"/>
        <w:gridCol w:w="888"/>
        <w:gridCol w:w="1246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97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37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15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纳税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37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办公地址</w:t>
            </w:r>
          </w:p>
        </w:tc>
        <w:tc>
          <w:tcPr>
            <w:tcW w:w="15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137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7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领域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赛道（可多选）</w:t>
            </w:r>
          </w:p>
        </w:tc>
        <w:tc>
          <w:tcPr>
            <w:tcW w:w="397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领域：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光电子信息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生命健康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智能制造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绿色环保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数字经济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赛道：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激光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光通信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集成电路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新型显示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物联网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240" w:lineRule="auto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5G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生物医药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生物农业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生物服务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智慧医疗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智能电网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环保服务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储能电池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环保装备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新型材料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汽车零部件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无人机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科学仪器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机器人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工业软件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大数据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云计算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智能网联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人工智能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企业数字运营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产业互联网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网络安全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智慧城市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0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二、企业情况介绍(包括发展历程、商业模式、核心团队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等情况)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5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全资、控股子公司或分支机构情况</w:t>
            </w:r>
          </w:p>
        </w:tc>
        <w:tc>
          <w:tcPr>
            <w:tcW w:w="397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6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10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-21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获得荣誉情况</w:t>
            </w:r>
          </w:p>
        </w:tc>
        <w:tc>
          <w:tcPr>
            <w:tcW w:w="397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5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tabs>
                <w:tab w:val="left" w:pos="10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-21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发展目标/规划(未来3-5年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包括预计产值、厂房、购地等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397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三、企业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股权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0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股权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融资情况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融资轮次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2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融资额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出让股份比例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四、企业经营信息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近三年经营数据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总资产（万元）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696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净利润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53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上缴税费（万元）</w:t>
            </w:r>
          </w:p>
        </w:tc>
        <w:tc>
          <w:tcPr>
            <w:tcW w:w="745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年末员工数量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年末科技人员数量（人）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3年至今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（预估）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5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5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2021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5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2020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96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5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五、企业创新信息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研发投入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397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4" w:hRule="atLeast"/>
          <w:jc w:val="center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专利情况</w:t>
            </w:r>
          </w:p>
        </w:tc>
        <w:tc>
          <w:tcPr>
            <w:tcW w:w="3975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拥有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专利数（件）：其中：发明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专利数（件）：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软件著作权（件）：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国际、国家及行业标准制修订情况：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6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以上信息均真实有效。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企业主要负责人签字：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4CE448-8761-406D-BE9C-885F718FDA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71B47B-0FD0-4DC2-ADCC-D3A2D951C4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4C99246B-E44E-4EC6-B2C9-46E08040149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7F91306-E984-4570-9F3C-BF3FB5A07F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UwM2RjNWZkNGQ4NmEwMDYwZjk5YjA5MjE3OGIifQ=="/>
  </w:docVars>
  <w:rsids>
    <w:rsidRoot w:val="60D834E3"/>
    <w:rsid w:val="009312AC"/>
    <w:rsid w:val="00EA6C32"/>
    <w:rsid w:val="022841F2"/>
    <w:rsid w:val="03B60BF9"/>
    <w:rsid w:val="086E195D"/>
    <w:rsid w:val="0D6D1E1B"/>
    <w:rsid w:val="14713B65"/>
    <w:rsid w:val="1AD3248E"/>
    <w:rsid w:val="1BB4082D"/>
    <w:rsid w:val="1DC3508F"/>
    <w:rsid w:val="1E5050D4"/>
    <w:rsid w:val="22721D38"/>
    <w:rsid w:val="24933DC6"/>
    <w:rsid w:val="26797714"/>
    <w:rsid w:val="28C61590"/>
    <w:rsid w:val="2ACC5B00"/>
    <w:rsid w:val="2D8620E4"/>
    <w:rsid w:val="31FF5D4D"/>
    <w:rsid w:val="357B281E"/>
    <w:rsid w:val="37A00A25"/>
    <w:rsid w:val="3A0F1723"/>
    <w:rsid w:val="3C022679"/>
    <w:rsid w:val="3EAA7474"/>
    <w:rsid w:val="40507E8F"/>
    <w:rsid w:val="42E66EDA"/>
    <w:rsid w:val="443A7E01"/>
    <w:rsid w:val="49DB4EC4"/>
    <w:rsid w:val="4CF029AD"/>
    <w:rsid w:val="4D9C2132"/>
    <w:rsid w:val="4DBD7443"/>
    <w:rsid w:val="54336A47"/>
    <w:rsid w:val="57BD4B8F"/>
    <w:rsid w:val="59331B39"/>
    <w:rsid w:val="5D181F6A"/>
    <w:rsid w:val="5DA70043"/>
    <w:rsid w:val="5E4925AC"/>
    <w:rsid w:val="60D834E3"/>
    <w:rsid w:val="62094FCC"/>
    <w:rsid w:val="68985E90"/>
    <w:rsid w:val="6C4D0701"/>
    <w:rsid w:val="7B0073DC"/>
    <w:rsid w:val="7C22507F"/>
    <w:rsid w:val="7C4738CA"/>
    <w:rsid w:val="7E1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9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Autospacing="0" w:afterAutospacing="0" w:line="240" w:lineRule="auto"/>
      <w:jc w:val="both"/>
      <w:outlineLvl w:val="1"/>
    </w:pPr>
    <w:rPr>
      <w:rFonts w:hint="eastAsia" w:ascii="Times New Roman" w:hAnsi="Times New Roman" w:eastAsia="华文中宋" w:cs="Times New Roman"/>
      <w:b/>
      <w:bCs/>
      <w:color w:val="000000"/>
      <w:szCs w:val="30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楷体_GB2312" w:cs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634</Characters>
  <Lines>0</Lines>
  <Paragraphs>0</Paragraphs>
  <TotalTime>20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2023-09-20T01:46:00Z</dcterms:created>
  <dc:creator>心啊❤</dc:creator>
  <cp:lastModifiedBy>江承源</cp:lastModifiedBy>
  <cp:lastPrinted>2023-10-31T07:43:00Z</cp:lastPrinted>
  <dcterms:modified xsi:type="dcterms:W3CDTF">2023-11-02T03:57:55Z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F8771E7C74D24F48A1A31BB57CF7D8AF_13</vt:lpwstr>
  </property>
</Properties>
</file>