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华文中宋" w:eastAsia="方正小标宋简体" w:cs="Times New Roman"/>
          <w:bCs/>
          <w:color w:val="auto"/>
          <w:sz w:val="36"/>
          <w:szCs w:val="36"/>
          <w:shd w:val="clear" w:color="auto" w:fill="auto"/>
        </w:rPr>
      </w:pPr>
      <w:r>
        <w:rPr>
          <w:rFonts w:ascii="方正小标宋简体" w:hAnsi="华文中宋" w:eastAsia="方正小标宋简体" w:cs="Times New Roman"/>
          <w:bCs/>
          <w:color w:val="auto"/>
          <w:sz w:val="36"/>
          <w:szCs w:val="36"/>
          <w:shd w:val="clear" w:color="auto" w:fill="auto"/>
        </w:rPr>
        <w:t>202</w:t>
      </w:r>
      <w:r>
        <w:rPr>
          <w:rFonts w:hint="eastAsia" w:ascii="方正小标宋简体" w:hAnsi="华文中宋" w:eastAsia="方正小标宋简体" w:cs="Times New Roman"/>
          <w:bCs/>
          <w:color w:val="auto"/>
          <w:sz w:val="36"/>
          <w:szCs w:val="36"/>
          <w:shd w:val="clear" w:color="auto" w:fill="auto"/>
          <w:lang w:val="en-US" w:eastAsia="zh-CN"/>
        </w:rPr>
        <w:t>4</w:t>
      </w:r>
      <w:r>
        <w:rPr>
          <w:rFonts w:hint="eastAsia" w:ascii="方正小标宋简体" w:hAnsi="华文中宋" w:eastAsia="方正小标宋简体" w:cs="Times New Roman"/>
          <w:bCs/>
          <w:color w:val="auto"/>
          <w:sz w:val="36"/>
          <w:szCs w:val="36"/>
          <w:shd w:val="clear" w:color="auto" w:fill="auto"/>
        </w:rPr>
        <w:t>年武汉市文化产业发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bCs/>
          <w:color w:val="auto"/>
          <w:sz w:val="36"/>
          <w:szCs w:val="36"/>
          <w:shd w:val="clear" w:color="auto" w:fill="auto"/>
        </w:rPr>
        <w:t>展专项资金申请表</w:t>
      </w:r>
    </w:p>
    <w:tbl>
      <w:tblPr>
        <w:tblStyle w:val="4"/>
        <w:tblpPr w:leftFromText="180" w:rightFromText="180" w:vertAnchor="text" w:horzAnchor="page" w:tblpX="1215" w:tblpY="53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6"/>
        <w:gridCol w:w="1022"/>
        <w:gridCol w:w="164"/>
        <w:gridCol w:w="1638"/>
        <w:gridCol w:w="1112"/>
        <w:gridCol w:w="1116"/>
        <w:gridCol w:w="3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申请单位名称</w:t>
            </w:r>
          </w:p>
        </w:tc>
        <w:tc>
          <w:tcPr>
            <w:tcW w:w="8056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所在区（功能区）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通信地址</w:t>
            </w:r>
          </w:p>
        </w:tc>
        <w:tc>
          <w:tcPr>
            <w:tcW w:w="412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成立时间（年</w:t>
            </w:r>
            <w:r>
              <w:rPr>
                <w:rFonts w:ascii="黑体" w:hAnsi="Times New Roman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/</w:t>
            </w: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月）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统一社会信用代码</w:t>
            </w:r>
          </w:p>
        </w:tc>
        <w:tc>
          <w:tcPr>
            <w:tcW w:w="412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申报项目名称</w:t>
            </w:r>
          </w:p>
        </w:tc>
        <w:tc>
          <w:tcPr>
            <w:tcW w:w="7034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1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资金申请额度（万元）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类别</w:t>
            </w:r>
          </w:p>
        </w:tc>
        <w:tc>
          <w:tcPr>
            <w:tcW w:w="412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sz w:val="20"/>
                <w:szCs w:val="20"/>
                <w:shd w:val="clear" w:color="auto" w:fill="auto"/>
              </w:rPr>
              <w:t>（按申报指南中带括号中文序号之类别填写）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8" w:type="dxa"/>
            <w:gridSpan w:val="8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szCs w:val="21"/>
                <w:shd w:val="clear" w:color="auto" w:fill="auto"/>
              </w:rPr>
              <w:t>申报单位近三年经营情况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主营业务收入</w:t>
            </w:r>
          </w:p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（万元）</w:t>
            </w:r>
          </w:p>
        </w:tc>
        <w:tc>
          <w:tcPr>
            <w:tcW w:w="289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202</w:t>
            </w: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202</w:t>
            </w: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202</w:t>
            </w: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89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营业利润</w:t>
            </w:r>
          </w:p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（万元）</w:t>
            </w:r>
          </w:p>
        </w:tc>
        <w:tc>
          <w:tcPr>
            <w:tcW w:w="289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jc w:val="center"/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</w:trPr>
        <w:tc>
          <w:tcPr>
            <w:tcW w:w="9648" w:type="dxa"/>
            <w:gridSpan w:val="8"/>
            <w:noWrap w:val="0"/>
            <w:vAlign w:val="center"/>
          </w:tcPr>
          <w:p>
            <w:pPr>
              <w:rPr>
                <w:rFonts w:ascii="黑体" w:eastAsia="黑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企业基本情况介绍：</w:t>
            </w: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jc w:val="center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  <w:p>
            <w:pPr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6" w:hRule="atLeast"/>
        </w:trPr>
        <w:tc>
          <w:tcPr>
            <w:tcW w:w="9648" w:type="dxa"/>
            <w:gridSpan w:val="8"/>
            <w:noWrap w:val="0"/>
            <w:vAlign w:val="top"/>
          </w:tcPr>
          <w:p>
            <w:pPr>
              <w:rPr>
                <w:rFonts w:ascii="黑体" w:eastAsia="黑体" w:cs="Times New Roman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项目基本情况介绍：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2778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eastAsia="黑体" w:cs="Times New Roman"/>
                <w:bCs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申报单位声明</w:t>
            </w:r>
          </w:p>
        </w:tc>
        <w:tc>
          <w:tcPr>
            <w:tcW w:w="6870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ind w:firstLine="400" w:firstLineChars="200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本单位按照《</w:t>
            </w:r>
            <w:r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202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年武汉市文化产业发展专项资金申报指南》要求，申报</w:t>
            </w:r>
            <w:r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202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年武汉市文化产业发展专项资金，对本申请表及附后申报材料中全部信息的真实性负责。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jc w:val="righ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（盖章）</w:t>
            </w:r>
          </w:p>
          <w:p>
            <w:pPr>
              <w:spacing w:line="580" w:lineRule="exact"/>
              <w:jc w:val="right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</w:t>
            </w:r>
            <w:r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月</w:t>
            </w:r>
            <w:r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</w:trPr>
        <w:tc>
          <w:tcPr>
            <w:tcW w:w="2778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eastAsia="黑体" w:cs="Times New Roman"/>
                <w:bCs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主管部门推荐意见</w:t>
            </w:r>
          </w:p>
          <w:p>
            <w:pPr>
              <w:jc w:val="center"/>
              <w:rPr>
                <w:rFonts w:ascii="黑体" w:eastAsia="黑体" w:cs="Times New Roman"/>
                <w:bCs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eastAsia="黑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（由相关市属文化单位，各区委宣传部、武汉经开区和东湖风景区工委宣传部、东湖高新区科创局等填写，请各区、功能区提前征求区统计部门意见）</w:t>
            </w:r>
          </w:p>
        </w:tc>
        <w:tc>
          <w:tcPr>
            <w:tcW w:w="6870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</w:p>
          <w:p>
            <w:pPr>
              <w:spacing w:line="580" w:lineRule="exact"/>
              <w:jc w:val="right"/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（盖章）</w:t>
            </w:r>
          </w:p>
          <w:p>
            <w:pPr>
              <w:spacing w:line="580" w:lineRule="exact"/>
              <w:jc w:val="right"/>
              <w:rPr>
                <w:rFonts w:ascii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年</w:t>
            </w:r>
            <w:r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月</w:t>
            </w:r>
            <w:r>
              <w:rPr>
                <w:rFonts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宋体" w:cs="Times New Roman"/>
                <w:color w:val="auto"/>
                <w:kern w:val="0"/>
                <w:sz w:val="20"/>
                <w:szCs w:val="21"/>
                <w:shd w:val="clear" w:color="auto" w:fill="auto"/>
              </w:rPr>
              <w:t>日</w:t>
            </w:r>
          </w:p>
        </w:tc>
      </w:tr>
    </w:tbl>
    <w:p>
      <w:pPr>
        <w:tabs>
          <w:tab w:val="left" w:pos="786"/>
        </w:tabs>
        <w:spacing w:line="580" w:lineRule="exact"/>
        <w:rPr>
          <w:color w:val="auto"/>
          <w:shd w:val="clear" w:color="auto" w:fill="auto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- 10 -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DFC8"/>
    <w:rsid w:val="6CF9D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2024-04-16T16:05:00Z</dcterms:created>
  <dc:creator>tytr</dc:creator>
  <cp:lastModifiedBy>tytr</cp:lastModifiedBy>
  <dcterms:modified xsi:type="dcterms:W3CDTF">2024-04-16T16:06:05Z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