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67779" w14:textId="77777777" w:rsidR="00223802" w:rsidRDefault="00223802" w:rsidP="00223802">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上市公司奖励申请材料</w:t>
      </w:r>
    </w:p>
    <w:p w14:paraId="47020DA9" w14:textId="77777777" w:rsidR="00223802" w:rsidRDefault="00223802" w:rsidP="00223802">
      <w:pPr>
        <w:rPr>
          <w:rFonts w:ascii="仿宋_GB2312" w:eastAsia="仿宋_GB2312" w:hAnsi="仿宋_GB2312" w:cs="仿宋_GB2312"/>
          <w:sz w:val="32"/>
          <w:szCs w:val="32"/>
        </w:rPr>
      </w:pPr>
    </w:p>
    <w:p w14:paraId="34D2E8C8"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w:t>
      </w:r>
      <w:r>
        <w:rPr>
          <w:rFonts w:ascii="Times New Roman" w:eastAsia="仿宋_GB2312" w:hAnsi="Times New Roman" w:cs="Times New Roman"/>
          <w:sz w:val="32"/>
          <w:szCs w:val="32"/>
        </w:rPr>
        <w:t>表（附件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w:t>
      </w:r>
    </w:p>
    <w:p w14:paraId="1A391913" w14:textId="77777777" w:rsidR="00223802" w:rsidRDefault="00223802" w:rsidP="00223802">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2、营业执照复印件；</w:t>
      </w:r>
    </w:p>
    <w:p w14:paraId="1B83AE45" w14:textId="77777777" w:rsidR="00223802" w:rsidRDefault="00223802" w:rsidP="00223802">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3、申请</w:t>
      </w:r>
      <w:r w:rsidRPr="00172CEA">
        <w:rPr>
          <w:rFonts w:ascii="仿宋_GB2312" w:eastAsia="仿宋_GB2312" w:hAnsi="仿宋_GB2312" w:cs="仿宋_GB2312" w:hint="eastAsia"/>
          <w:sz w:val="32"/>
          <w:szCs w:val="32"/>
        </w:rPr>
        <w:t>并购重组中介费补贴</w:t>
      </w:r>
      <w:r>
        <w:rPr>
          <w:rFonts w:ascii="仿宋_GB2312" w:eastAsia="仿宋_GB2312" w:hAnsi="仿宋_GB2312" w:cs="仿宋_GB2312" w:hint="eastAsia"/>
          <w:sz w:val="32"/>
          <w:szCs w:val="32"/>
        </w:rPr>
        <w:t>需提供：</w:t>
      </w:r>
    </w:p>
    <w:p w14:paraId="25C141AB" w14:textId="77777777" w:rsidR="00223802" w:rsidRDefault="00223802" w:rsidP="00223802">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172CEA">
        <w:rPr>
          <w:rFonts w:ascii="仿宋_GB2312" w:eastAsia="仿宋_GB2312" w:hAnsi="仿宋_GB2312" w:cs="仿宋_GB2312" w:hint="eastAsia"/>
          <w:sz w:val="32"/>
          <w:szCs w:val="32"/>
        </w:rPr>
        <w:t>与律师事务所、会计师事务所、资产评估机构签订的服务协议</w:t>
      </w:r>
      <w:r>
        <w:rPr>
          <w:rFonts w:ascii="仿宋_GB2312" w:eastAsia="仿宋_GB2312" w:hAnsi="仿宋_GB2312" w:cs="仿宋_GB2312" w:hint="eastAsia"/>
          <w:sz w:val="32"/>
          <w:szCs w:val="32"/>
        </w:rPr>
        <w:t>；</w:t>
      </w:r>
    </w:p>
    <w:p w14:paraId="0201043B" w14:textId="77777777" w:rsidR="00223802" w:rsidRDefault="00223802" w:rsidP="00223802">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172CEA">
        <w:rPr>
          <w:rFonts w:ascii="仿宋_GB2312" w:eastAsia="仿宋_GB2312" w:hAnsi="仿宋_GB2312" w:cs="仿宋_GB2312" w:hint="eastAsia"/>
          <w:sz w:val="32"/>
          <w:szCs w:val="32"/>
        </w:rPr>
        <w:t>中介服务费发票</w:t>
      </w:r>
      <w:r>
        <w:rPr>
          <w:rFonts w:ascii="仿宋_GB2312" w:eastAsia="仿宋_GB2312" w:hAnsi="仿宋_GB2312" w:cs="仿宋_GB2312" w:hint="eastAsia"/>
          <w:sz w:val="32"/>
          <w:szCs w:val="32"/>
        </w:rPr>
        <w:t>；</w:t>
      </w:r>
    </w:p>
    <w:p w14:paraId="7C0C0D5E" w14:textId="77777777" w:rsidR="00223802" w:rsidRDefault="00223802" w:rsidP="00223802">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4、申请再融资奖励需提供：</w:t>
      </w:r>
    </w:p>
    <w:p w14:paraId="7569C95B"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（1）再融资相关发行及批复文件；</w:t>
      </w:r>
    </w:p>
    <w:p w14:paraId="765EA2B7"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（2）监管机构的批复文件；</w:t>
      </w:r>
    </w:p>
    <w:p w14:paraId="27952DA9"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）与承销机构协议；</w:t>
      </w:r>
    </w:p>
    <w:p w14:paraId="21056485"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）募集资金验资报告，到款凭证；</w:t>
      </w:r>
    </w:p>
    <w:p w14:paraId="66EDF7AA" w14:textId="77777777" w:rsidR="00223802" w:rsidRDefault="00223802" w:rsidP="00223802">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、承诺函（附件2）；</w:t>
      </w:r>
    </w:p>
    <w:p w14:paraId="52431B2F" w14:textId="77777777" w:rsidR="00223802" w:rsidRDefault="00223802" w:rsidP="00223802">
      <w:pPr>
        <w:ind w:firstLineChars="200" w:firstLine="640"/>
        <w:rPr>
          <w:rFonts w:ascii="仿宋_GB2312" w:eastAsia="仿宋_GB2312" w:hAnsi="仿宋_GB2312" w:cs="仿宋_GB2312"/>
          <w:b/>
          <w:bCs/>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、其他要求提供的材料。</w:t>
      </w:r>
    </w:p>
    <w:p w14:paraId="7376BF86" w14:textId="05CEE1A5" w:rsidR="00223802" w:rsidRDefault="00223802" w:rsidP="00223802">
      <w:pPr>
        <w:ind w:firstLineChars="200" w:firstLine="643"/>
        <w:rPr>
          <w:rFonts w:ascii="Times New Roman" w:eastAsia="仿宋_GB2312" w:hAnsi="Times New Roman" w:cs="Times New Roman"/>
          <w:b/>
          <w:bCs/>
          <w:sz w:val="32"/>
          <w:szCs w:val="32"/>
        </w:rPr>
      </w:pPr>
      <w:r>
        <w:rPr>
          <w:rFonts w:ascii="仿宋_GB2312" w:eastAsia="仿宋_GB2312" w:hAnsi="仿宋_GB2312" w:cs="仿宋_GB2312" w:hint="eastAsia"/>
          <w:b/>
          <w:bCs/>
          <w:sz w:val="32"/>
          <w:szCs w:val="32"/>
        </w:rPr>
        <w:t>备注：</w:t>
      </w:r>
      <w:r>
        <w:rPr>
          <w:rFonts w:ascii="Times New Roman" w:eastAsia="仿宋_GB2312" w:hAnsi="Times New Roman" w:cs="Times New Roman"/>
          <w:b/>
          <w:bCs/>
          <w:sz w:val="32"/>
          <w:szCs w:val="32"/>
        </w:rPr>
        <w:t>所有材料装订成册，加盖公章及骑缝章，封面模板见附件</w:t>
      </w:r>
      <w:r>
        <w:rPr>
          <w:rFonts w:ascii="Times New Roman" w:eastAsia="仿宋_GB2312" w:hAnsi="Times New Roman" w:cs="Times New Roman"/>
          <w:b/>
          <w:bCs/>
          <w:sz w:val="32"/>
          <w:szCs w:val="32"/>
        </w:rPr>
        <w:t>3</w:t>
      </w:r>
      <w:r w:rsidR="00EB35E1" w:rsidRPr="00EB35E1">
        <w:rPr>
          <w:rFonts w:ascii="Times New Roman" w:eastAsia="仿宋_GB2312" w:hAnsi="Times New Roman" w:cs="Times New Roman" w:hint="eastAsia"/>
          <w:b/>
          <w:bCs/>
          <w:sz w:val="32"/>
          <w:szCs w:val="32"/>
        </w:rPr>
        <w:t>，封面模板见附件</w:t>
      </w:r>
      <w:r w:rsidR="00EB35E1" w:rsidRPr="00EB35E1">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w:t>
      </w:r>
      <w:r w:rsidRPr="00E60D30">
        <w:rPr>
          <w:rFonts w:ascii="Times New Roman" w:eastAsia="仿宋_GB2312" w:hAnsi="Times New Roman" w:cs="Times New Roman" w:hint="eastAsia"/>
          <w:b/>
          <w:bCs/>
          <w:sz w:val="32"/>
          <w:szCs w:val="32"/>
        </w:rPr>
        <w:t>企业须按要求签署承诺函，且收款账号开户行须为存贷款统计关系和税收关系均落户在东湖高新区的区内银行机构。</w:t>
      </w:r>
    </w:p>
    <w:p w14:paraId="6BA81966" w14:textId="77777777" w:rsidR="00223802" w:rsidRPr="00223802" w:rsidRDefault="00223802" w:rsidP="002D24DB">
      <w:pPr>
        <w:rPr>
          <w:rFonts w:ascii="华文中宋" w:eastAsia="华文中宋" w:hAnsi="华文中宋" w:cs="华文中宋"/>
          <w:sz w:val="36"/>
          <w:szCs w:val="36"/>
        </w:rPr>
        <w:sectPr w:rsidR="00223802" w:rsidRPr="00223802">
          <w:pgSz w:w="11906" w:h="16838"/>
          <w:pgMar w:top="1440" w:right="1800" w:bottom="1440" w:left="1800" w:header="851" w:footer="992" w:gutter="0"/>
          <w:cols w:space="425"/>
          <w:docGrid w:type="lines" w:linePitch="312"/>
        </w:sectPr>
      </w:pPr>
    </w:p>
    <w:p w14:paraId="55A7152C" w14:textId="77777777" w:rsidR="00223802" w:rsidRDefault="00223802" w:rsidP="00223802">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lastRenderedPageBreak/>
        <w:t>上市后备企业相关奖励申请材料</w:t>
      </w:r>
    </w:p>
    <w:p w14:paraId="05E40DBB" w14:textId="77777777" w:rsidR="00223802" w:rsidRDefault="00223802" w:rsidP="00223802">
      <w:pPr>
        <w:rPr>
          <w:rFonts w:ascii="仿宋_GB2312" w:eastAsia="仿宋_GB2312" w:hAnsi="仿宋_GB2312" w:cs="仿宋_GB2312"/>
          <w:sz w:val="32"/>
          <w:szCs w:val="32"/>
        </w:rPr>
      </w:pP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2"/>
        <w:gridCol w:w="6255"/>
        <w:gridCol w:w="5751"/>
      </w:tblGrid>
      <w:tr w:rsidR="00223802" w14:paraId="7C415CDD" w14:textId="77777777" w:rsidTr="00E36E69">
        <w:trPr>
          <w:trHeight w:val="20"/>
        </w:trPr>
        <w:tc>
          <w:tcPr>
            <w:tcW w:w="1632" w:type="dxa"/>
            <w:shd w:val="clear" w:color="auto" w:fill="auto"/>
            <w:tcMar>
              <w:top w:w="15" w:type="dxa"/>
              <w:left w:w="15" w:type="dxa"/>
              <w:right w:w="15" w:type="dxa"/>
            </w:tcMar>
            <w:vAlign w:val="center"/>
          </w:tcPr>
          <w:p w14:paraId="18EF831F" w14:textId="77777777" w:rsidR="00223802" w:rsidRDefault="00223802" w:rsidP="00E36E69">
            <w:pPr>
              <w:widowControl/>
              <w:jc w:val="center"/>
              <w:textAlignment w:val="center"/>
              <w:rPr>
                <w:rFonts w:ascii="华文中宋" w:eastAsia="华文中宋" w:hAnsi="华文中宋" w:cs="华文中宋"/>
                <w:b/>
                <w:bCs/>
                <w:color w:val="000000"/>
                <w:kern w:val="0"/>
                <w:sz w:val="30"/>
                <w:szCs w:val="30"/>
                <w:lang w:bidi="ar"/>
              </w:rPr>
            </w:pPr>
            <w:r>
              <w:rPr>
                <w:rFonts w:ascii="华文中宋" w:eastAsia="华文中宋" w:hAnsi="华文中宋" w:cs="华文中宋" w:hint="eastAsia"/>
                <w:b/>
                <w:bCs/>
                <w:color w:val="000000"/>
                <w:kern w:val="0"/>
                <w:sz w:val="30"/>
                <w:szCs w:val="30"/>
                <w:lang w:bidi="ar"/>
              </w:rPr>
              <w:t>奖励类别</w:t>
            </w:r>
          </w:p>
        </w:tc>
        <w:tc>
          <w:tcPr>
            <w:tcW w:w="6255" w:type="dxa"/>
            <w:shd w:val="clear" w:color="auto" w:fill="auto"/>
            <w:tcMar>
              <w:top w:w="15" w:type="dxa"/>
              <w:left w:w="15" w:type="dxa"/>
              <w:right w:w="15" w:type="dxa"/>
            </w:tcMar>
            <w:vAlign w:val="center"/>
          </w:tcPr>
          <w:p w14:paraId="3785FAFA" w14:textId="77777777" w:rsidR="00223802" w:rsidRDefault="00223802" w:rsidP="00E36E69">
            <w:pPr>
              <w:widowControl/>
              <w:jc w:val="center"/>
              <w:textAlignment w:val="center"/>
              <w:rPr>
                <w:rStyle w:val="font21"/>
                <w:rFonts w:ascii="华文中宋" w:eastAsia="华文中宋" w:hAnsi="华文中宋" w:cs="华文中宋" w:hint="default"/>
                <w:b/>
                <w:bCs/>
                <w:sz w:val="30"/>
                <w:szCs w:val="30"/>
                <w:lang w:bidi="ar"/>
              </w:rPr>
            </w:pPr>
            <w:r>
              <w:rPr>
                <w:rStyle w:val="font21"/>
                <w:rFonts w:ascii="华文中宋" w:eastAsia="华文中宋" w:hAnsi="华文中宋" w:cs="华文中宋" w:hint="default"/>
                <w:b/>
                <w:bCs/>
                <w:sz w:val="30"/>
                <w:szCs w:val="30"/>
                <w:lang w:bidi="ar"/>
              </w:rPr>
              <w:t>政策标准</w:t>
            </w:r>
          </w:p>
        </w:tc>
        <w:tc>
          <w:tcPr>
            <w:tcW w:w="5751" w:type="dxa"/>
            <w:shd w:val="clear" w:color="auto" w:fill="auto"/>
            <w:tcMar>
              <w:top w:w="15" w:type="dxa"/>
              <w:left w:w="15" w:type="dxa"/>
              <w:right w:w="15" w:type="dxa"/>
            </w:tcMar>
            <w:vAlign w:val="center"/>
          </w:tcPr>
          <w:p w14:paraId="29FA23EF" w14:textId="77777777" w:rsidR="00223802" w:rsidRDefault="00223802" w:rsidP="00E36E69">
            <w:pPr>
              <w:widowControl/>
              <w:jc w:val="center"/>
              <w:textAlignment w:val="center"/>
              <w:rPr>
                <w:rFonts w:ascii="华文中宋" w:eastAsia="华文中宋" w:hAnsi="华文中宋" w:cs="华文中宋"/>
                <w:b/>
                <w:bCs/>
                <w:color w:val="000000"/>
                <w:kern w:val="0"/>
                <w:sz w:val="30"/>
                <w:szCs w:val="30"/>
                <w:lang w:bidi="ar"/>
              </w:rPr>
            </w:pPr>
            <w:r>
              <w:rPr>
                <w:rFonts w:ascii="华文中宋" w:eastAsia="华文中宋" w:hAnsi="华文中宋" w:cs="华文中宋" w:hint="eastAsia"/>
                <w:b/>
                <w:bCs/>
                <w:color w:val="000000"/>
                <w:kern w:val="0"/>
                <w:sz w:val="30"/>
                <w:szCs w:val="30"/>
                <w:lang w:bidi="ar"/>
              </w:rPr>
              <w:t>材料清单</w:t>
            </w:r>
          </w:p>
        </w:tc>
      </w:tr>
      <w:tr w:rsidR="00223802" w14:paraId="6DB633A3" w14:textId="77777777" w:rsidTr="00E36E69">
        <w:trPr>
          <w:trHeight w:val="20"/>
        </w:trPr>
        <w:tc>
          <w:tcPr>
            <w:tcW w:w="1632" w:type="dxa"/>
            <w:shd w:val="clear" w:color="auto" w:fill="auto"/>
            <w:tcMar>
              <w:top w:w="15" w:type="dxa"/>
              <w:left w:w="15" w:type="dxa"/>
              <w:right w:w="15" w:type="dxa"/>
            </w:tcMar>
            <w:vAlign w:val="center"/>
          </w:tcPr>
          <w:p w14:paraId="729490B4" w14:textId="77777777" w:rsidR="00223802" w:rsidRDefault="00223802" w:rsidP="00E36E69">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股改奖励</w:t>
            </w:r>
          </w:p>
        </w:tc>
        <w:tc>
          <w:tcPr>
            <w:tcW w:w="6255" w:type="dxa"/>
            <w:shd w:val="clear" w:color="auto" w:fill="auto"/>
            <w:tcMar>
              <w:top w:w="15" w:type="dxa"/>
              <w:left w:w="15" w:type="dxa"/>
              <w:right w:w="15" w:type="dxa"/>
            </w:tcMar>
            <w:vAlign w:val="center"/>
          </w:tcPr>
          <w:p w14:paraId="4880447F" w14:textId="77777777" w:rsidR="00223802" w:rsidRDefault="00223802" w:rsidP="00E36E69">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企业在上市股改过程中，按规定历年积累的未分配利润、盈余公积、资本公积（股票发行溢价除外）进行转增股本，按不超过转增股本额5%的比例给予奖励，奖励总额不超过其转增股本所形成的地方经济贡献（市区两级）。</w:t>
            </w:r>
          </w:p>
        </w:tc>
        <w:tc>
          <w:tcPr>
            <w:tcW w:w="5751" w:type="dxa"/>
            <w:shd w:val="clear" w:color="auto" w:fill="auto"/>
            <w:tcMar>
              <w:top w:w="15" w:type="dxa"/>
              <w:left w:w="15" w:type="dxa"/>
              <w:right w:w="15" w:type="dxa"/>
            </w:tcMar>
            <w:vAlign w:val="center"/>
          </w:tcPr>
          <w:p w14:paraId="7BD0A6C2" w14:textId="77777777" w:rsidR="00223802" w:rsidRPr="00B80A3B"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申请表（附件1）；</w:t>
            </w:r>
          </w:p>
          <w:p w14:paraId="0E9A4C87" w14:textId="77777777" w:rsidR="00223802" w:rsidRPr="00614C28"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公司营业执照复印件；</w:t>
            </w:r>
          </w:p>
          <w:p w14:paraId="507687D2" w14:textId="77777777" w:rsidR="00223802"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sidRPr="00614C28">
              <w:rPr>
                <w:rFonts w:ascii="仿宋_GB2312" w:eastAsia="仿宋_GB2312" w:hAnsi="仿宋_GB2312" w:cs="仿宋_GB2312" w:hint="eastAsia"/>
                <w:color w:val="000000"/>
                <w:sz w:val="22"/>
                <w:szCs w:val="22"/>
              </w:rPr>
              <w:t>股改情况说明，说明转增股本情况</w:t>
            </w:r>
            <w:r>
              <w:rPr>
                <w:rFonts w:ascii="仿宋_GB2312" w:eastAsia="仿宋_GB2312" w:hAnsi="仿宋_GB2312" w:cs="仿宋_GB2312" w:hint="eastAsia"/>
                <w:color w:val="000000"/>
                <w:sz w:val="22"/>
                <w:szCs w:val="22"/>
              </w:rPr>
              <w:t>；</w:t>
            </w:r>
          </w:p>
          <w:p w14:paraId="6E4566A4" w14:textId="77777777" w:rsidR="00223802"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sidRPr="00614C28">
              <w:rPr>
                <w:rFonts w:ascii="仿宋_GB2312" w:eastAsia="仿宋_GB2312" w:hAnsi="仿宋_GB2312" w:cs="仿宋_GB2312" w:hint="eastAsia"/>
                <w:color w:val="000000"/>
                <w:sz w:val="22"/>
                <w:szCs w:val="22"/>
              </w:rPr>
              <w:t>股改专项审计报告</w:t>
            </w:r>
            <w:r>
              <w:rPr>
                <w:rFonts w:ascii="仿宋_GB2312" w:eastAsia="仿宋_GB2312" w:hAnsi="仿宋_GB2312" w:cs="仿宋_GB2312" w:hint="eastAsia"/>
                <w:color w:val="000000"/>
                <w:sz w:val="22"/>
                <w:szCs w:val="22"/>
              </w:rPr>
              <w:t>；</w:t>
            </w:r>
          </w:p>
          <w:p w14:paraId="777F9C3C" w14:textId="77777777" w:rsidR="00223802" w:rsidRPr="00B80A3B"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sidRPr="00614C28">
              <w:rPr>
                <w:rFonts w:ascii="仿宋_GB2312" w:eastAsia="仿宋_GB2312" w:hAnsi="仿宋_GB2312" w:cs="仿宋_GB2312" w:hint="eastAsia"/>
                <w:color w:val="000000"/>
                <w:sz w:val="22"/>
                <w:szCs w:val="22"/>
              </w:rPr>
              <w:t>转增股本相关完税凭证；</w:t>
            </w:r>
          </w:p>
          <w:p w14:paraId="759990F8" w14:textId="77777777" w:rsidR="00223802" w:rsidRPr="00614C28"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sidRPr="00614C28">
              <w:rPr>
                <w:rFonts w:ascii="仿宋_GB2312" w:eastAsia="仿宋_GB2312" w:hAnsi="仿宋_GB2312" w:cs="仿宋_GB2312" w:hint="eastAsia"/>
                <w:color w:val="000000"/>
                <w:kern w:val="0"/>
                <w:sz w:val="22"/>
                <w:szCs w:val="22"/>
                <w:lang w:bidi="ar"/>
              </w:rPr>
              <w:t>与券商签订的上市</w:t>
            </w:r>
            <w:r>
              <w:rPr>
                <w:rFonts w:ascii="仿宋_GB2312" w:eastAsia="仿宋_GB2312" w:hAnsi="仿宋_GB2312" w:cs="仿宋_GB2312" w:hint="eastAsia"/>
                <w:color w:val="000000"/>
                <w:kern w:val="0"/>
                <w:sz w:val="22"/>
                <w:szCs w:val="22"/>
                <w:lang w:bidi="ar"/>
              </w:rPr>
              <w:t>服务</w:t>
            </w:r>
            <w:r w:rsidRPr="00614C28">
              <w:rPr>
                <w:rFonts w:ascii="仿宋_GB2312" w:eastAsia="仿宋_GB2312" w:hAnsi="仿宋_GB2312" w:cs="仿宋_GB2312" w:hint="eastAsia"/>
                <w:color w:val="000000"/>
                <w:kern w:val="0"/>
                <w:sz w:val="22"/>
                <w:szCs w:val="22"/>
                <w:lang w:bidi="ar"/>
              </w:rPr>
              <w:t>协议；</w:t>
            </w:r>
          </w:p>
          <w:p w14:paraId="1F5B7EF2" w14:textId="77777777" w:rsidR="00223802"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承诺函（附件2）；</w:t>
            </w:r>
          </w:p>
          <w:p w14:paraId="1421BF57" w14:textId="77777777" w:rsidR="00223802" w:rsidRPr="00072B41" w:rsidRDefault="00223802" w:rsidP="00223802">
            <w:pPr>
              <w:widowControl/>
              <w:numPr>
                <w:ilvl w:val="0"/>
                <w:numId w:val="2"/>
              </w:numPr>
              <w:jc w:val="left"/>
              <w:textAlignment w:val="center"/>
              <w:rPr>
                <w:rFonts w:ascii="仿宋_GB2312" w:eastAsia="仿宋_GB2312" w:hAnsi="仿宋_GB2312" w:cs="仿宋_GB2312"/>
                <w:color w:val="000000"/>
                <w:sz w:val="22"/>
                <w:szCs w:val="22"/>
              </w:rPr>
            </w:pPr>
            <w:r w:rsidRPr="00072B41">
              <w:rPr>
                <w:rFonts w:ascii="仿宋_GB2312" w:eastAsia="仿宋_GB2312" w:hAnsi="仿宋_GB2312" w:cs="仿宋_GB2312" w:hint="eastAsia"/>
                <w:color w:val="000000"/>
                <w:kern w:val="0"/>
                <w:sz w:val="22"/>
                <w:szCs w:val="22"/>
                <w:lang w:bidi="ar"/>
              </w:rPr>
              <w:t>其他要求提供的材料。</w:t>
            </w:r>
          </w:p>
        </w:tc>
      </w:tr>
      <w:tr w:rsidR="00223802" w14:paraId="2D88D837" w14:textId="77777777" w:rsidTr="00E36E69">
        <w:trPr>
          <w:trHeight w:val="20"/>
        </w:trPr>
        <w:tc>
          <w:tcPr>
            <w:tcW w:w="1632" w:type="dxa"/>
            <w:shd w:val="clear" w:color="auto" w:fill="auto"/>
            <w:tcMar>
              <w:top w:w="15" w:type="dxa"/>
              <w:left w:w="15" w:type="dxa"/>
              <w:right w:w="15" w:type="dxa"/>
            </w:tcMar>
            <w:vAlign w:val="center"/>
          </w:tcPr>
          <w:p w14:paraId="01E7D58D" w14:textId="77777777" w:rsidR="00223802" w:rsidRDefault="00223802" w:rsidP="00E36E69">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并购重组中介费补贴</w:t>
            </w:r>
          </w:p>
        </w:tc>
        <w:tc>
          <w:tcPr>
            <w:tcW w:w="6255" w:type="dxa"/>
            <w:shd w:val="clear" w:color="auto" w:fill="auto"/>
            <w:tcMar>
              <w:top w:w="15" w:type="dxa"/>
              <w:left w:w="15" w:type="dxa"/>
              <w:right w:w="15" w:type="dxa"/>
            </w:tcMar>
            <w:vAlign w:val="center"/>
          </w:tcPr>
          <w:p w14:paraId="35F833E7" w14:textId="77777777" w:rsidR="00223802" w:rsidRDefault="00223802" w:rsidP="00E36E69">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对完成非关联方并购重组的上市及拟上市企业在并购重组中产生的法律、财务、资产评估等中介服务费给予50%补贴，单笔业务补贴金额不超过200万元。</w:t>
            </w:r>
          </w:p>
        </w:tc>
        <w:tc>
          <w:tcPr>
            <w:tcW w:w="5751" w:type="dxa"/>
            <w:shd w:val="clear" w:color="auto" w:fill="auto"/>
            <w:tcMar>
              <w:top w:w="15" w:type="dxa"/>
              <w:left w:w="15" w:type="dxa"/>
              <w:right w:w="15" w:type="dxa"/>
            </w:tcMar>
            <w:vAlign w:val="center"/>
          </w:tcPr>
          <w:p w14:paraId="0DEBE8CF" w14:textId="77777777" w:rsidR="00223802" w:rsidRDefault="00223802" w:rsidP="00223802">
            <w:pPr>
              <w:widowControl/>
              <w:numPr>
                <w:ilvl w:val="0"/>
                <w:numId w:val="3"/>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申请表（附件1）；</w:t>
            </w:r>
          </w:p>
          <w:p w14:paraId="2E4F070C" w14:textId="77777777" w:rsidR="00223802" w:rsidRDefault="00223802" w:rsidP="00223802">
            <w:pPr>
              <w:widowControl/>
              <w:numPr>
                <w:ilvl w:val="0"/>
                <w:numId w:val="3"/>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公司营业执照复印件；</w:t>
            </w:r>
          </w:p>
          <w:p w14:paraId="28CE1387" w14:textId="77777777" w:rsidR="00223802" w:rsidRDefault="00223802" w:rsidP="00223802">
            <w:pPr>
              <w:widowControl/>
              <w:numPr>
                <w:ilvl w:val="0"/>
                <w:numId w:val="3"/>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与律师事务所、会计师事务所、资产评估机构签订的服务协议；</w:t>
            </w:r>
          </w:p>
          <w:p w14:paraId="04CFF66B" w14:textId="77777777" w:rsidR="00223802" w:rsidRDefault="00223802" w:rsidP="00223802">
            <w:pPr>
              <w:widowControl/>
              <w:numPr>
                <w:ilvl w:val="0"/>
                <w:numId w:val="3"/>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中介服务费发票；</w:t>
            </w:r>
          </w:p>
          <w:p w14:paraId="392D0837" w14:textId="77777777" w:rsidR="00223802" w:rsidRPr="00BD56E5" w:rsidRDefault="00223802" w:rsidP="00223802">
            <w:pPr>
              <w:widowControl/>
              <w:numPr>
                <w:ilvl w:val="0"/>
                <w:numId w:val="3"/>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承诺函（附件2）；</w:t>
            </w:r>
          </w:p>
          <w:p w14:paraId="0FA0F94E" w14:textId="77777777" w:rsidR="00223802" w:rsidRDefault="00223802" w:rsidP="00223802">
            <w:pPr>
              <w:widowControl/>
              <w:numPr>
                <w:ilvl w:val="0"/>
                <w:numId w:val="3"/>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其他要求提供的材料。</w:t>
            </w:r>
          </w:p>
        </w:tc>
      </w:tr>
      <w:tr w:rsidR="00223802" w14:paraId="470161C0" w14:textId="77777777" w:rsidTr="00E36E69">
        <w:trPr>
          <w:trHeight w:val="20"/>
        </w:trPr>
        <w:tc>
          <w:tcPr>
            <w:tcW w:w="1632" w:type="dxa"/>
            <w:shd w:val="clear" w:color="auto" w:fill="auto"/>
            <w:tcMar>
              <w:top w:w="15" w:type="dxa"/>
              <w:left w:w="15" w:type="dxa"/>
              <w:right w:w="15" w:type="dxa"/>
            </w:tcMar>
            <w:vAlign w:val="center"/>
          </w:tcPr>
          <w:p w14:paraId="75DB7644" w14:textId="77777777" w:rsidR="00223802" w:rsidRDefault="00223802" w:rsidP="00E36E69">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股权融资奖励</w:t>
            </w:r>
          </w:p>
        </w:tc>
        <w:tc>
          <w:tcPr>
            <w:tcW w:w="6255" w:type="dxa"/>
            <w:shd w:val="clear" w:color="auto" w:fill="auto"/>
            <w:tcMar>
              <w:top w:w="15" w:type="dxa"/>
              <w:left w:w="15" w:type="dxa"/>
              <w:right w:w="15" w:type="dxa"/>
            </w:tcMar>
            <w:vAlign w:val="center"/>
          </w:tcPr>
          <w:p w14:paraId="7F55090F" w14:textId="77777777" w:rsidR="00223802" w:rsidRDefault="00223802" w:rsidP="00E36E69">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对在“金种子”有效期内完成股权融资的</w:t>
            </w:r>
            <w:r w:rsidRPr="007B2934">
              <w:rPr>
                <w:rFonts w:ascii="仿宋_GB2312" w:eastAsia="仿宋_GB2312" w:hAnsi="仿宋_GB2312" w:cs="仿宋_GB2312" w:hint="eastAsia"/>
                <w:color w:val="000000"/>
                <w:kern w:val="0"/>
                <w:sz w:val="22"/>
                <w:szCs w:val="22"/>
                <w:lang w:bidi="ar"/>
              </w:rPr>
              <w:t>“金种子”</w:t>
            </w:r>
            <w:r>
              <w:rPr>
                <w:rFonts w:ascii="仿宋_GB2312" w:eastAsia="仿宋_GB2312" w:hAnsi="仿宋_GB2312" w:cs="仿宋_GB2312" w:hint="eastAsia"/>
                <w:color w:val="000000"/>
                <w:kern w:val="0"/>
                <w:sz w:val="22"/>
                <w:szCs w:val="22"/>
                <w:lang w:bidi="ar"/>
              </w:rPr>
              <w:t>企业按股权融资额的1%给予奖励，每家企业单年累计不超过</w:t>
            </w:r>
            <w:r>
              <w:rPr>
                <w:rFonts w:ascii="仿宋_GB2312" w:eastAsia="仿宋_GB2312" w:hAnsi="仿宋_GB2312" w:cs="仿宋_GB2312"/>
                <w:color w:val="000000"/>
                <w:kern w:val="0"/>
                <w:sz w:val="22"/>
                <w:szCs w:val="22"/>
                <w:lang w:bidi="ar"/>
              </w:rPr>
              <w:t>2</w:t>
            </w:r>
            <w:r>
              <w:rPr>
                <w:rFonts w:ascii="仿宋_GB2312" w:eastAsia="仿宋_GB2312" w:hAnsi="仿宋_GB2312" w:cs="仿宋_GB2312" w:hint="eastAsia"/>
                <w:color w:val="000000"/>
                <w:kern w:val="0"/>
                <w:sz w:val="22"/>
                <w:szCs w:val="22"/>
                <w:lang w:bidi="ar"/>
              </w:rPr>
              <w:t>00万元，补贴时间不超过3年。</w:t>
            </w:r>
          </w:p>
        </w:tc>
        <w:tc>
          <w:tcPr>
            <w:tcW w:w="5751" w:type="dxa"/>
            <w:shd w:val="clear" w:color="auto" w:fill="auto"/>
            <w:tcMar>
              <w:top w:w="15" w:type="dxa"/>
              <w:left w:w="15" w:type="dxa"/>
              <w:right w:w="15" w:type="dxa"/>
            </w:tcMar>
            <w:vAlign w:val="center"/>
          </w:tcPr>
          <w:p w14:paraId="7C49761D" w14:textId="77777777" w:rsidR="00223802" w:rsidRDefault="00223802" w:rsidP="00223802">
            <w:pPr>
              <w:widowControl/>
              <w:numPr>
                <w:ilvl w:val="0"/>
                <w:numId w:val="4"/>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申请表（附件1）；</w:t>
            </w:r>
          </w:p>
          <w:p w14:paraId="29452581" w14:textId="77777777" w:rsidR="00223802" w:rsidRDefault="00223802" w:rsidP="00223802">
            <w:pPr>
              <w:widowControl/>
              <w:numPr>
                <w:ilvl w:val="0"/>
                <w:numId w:val="4"/>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公司营业执照复印件；</w:t>
            </w:r>
          </w:p>
          <w:p w14:paraId="4B58CD49" w14:textId="77777777" w:rsidR="00223802" w:rsidRDefault="00223802" w:rsidP="00223802">
            <w:pPr>
              <w:widowControl/>
              <w:numPr>
                <w:ilvl w:val="0"/>
                <w:numId w:val="4"/>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股权融资合同；</w:t>
            </w:r>
          </w:p>
          <w:p w14:paraId="28C8508C" w14:textId="0314A995" w:rsidR="00223802" w:rsidRDefault="00223802" w:rsidP="00223802">
            <w:pPr>
              <w:widowControl/>
              <w:numPr>
                <w:ilvl w:val="0"/>
                <w:numId w:val="4"/>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验资报告</w:t>
            </w:r>
            <w:r w:rsidR="00F52750">
              <w:rPr>
                <w:rFonts w:ascii="仿宋_GB2312" w:eastAsia="仿宋_GB2312" w:hAnsi="仿宋_GB2312" w:cs="仿宋_GB2312" w:hint="eastAsia"/>
                <w:color w:val="000000"/>
                <w:kern w:val="0"/>
                <w:sz w:val="22"/>
                <w:szCs w:val="22"/>
                <w:lang w:bidi="ar"/>
              </w:rPr>
              <w:t>（</w:t>
            </w:r>
            <w:r w:rsidR="00F52750" w:rsidRPr="00F52750">
              <w:rPr>
                <w:rFonts w:ascii="仿宋_GB2312" w:eastAsia="仿宋_GB2312" w:hAnsi="仿宋_GB2312" w:cs="仿宋_GB2312" w:hint="eastAsia"/>
                <w:color w:val="000000"/>
                <w:kern w:val="0"/>
                <w:sz w:val="22"/>
                <w:szCs w:val="22"/>
                <w:lang w:bidi="ar"/>
              </w:rPr>
              <w:t>会计师事务所验证资金已到账的报告</w:t>
            </w:r>
            <w:r w:rsidR="00F52750">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w:t>
            </w:r>
          </w:p>
          <w:p w14:paraId="27C6DB56" w14:textId="718CF736" w:rsidR="00223802" w:rsidRDefault="00223802" w:rsidP="00223802">
            <w:pPr>
              <w:widowControl/>
              <w:numPr>
                <w:ilvl w:val="0"/>
                <w:numId w:val="4"/>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股东变更通知书</w:t>
            </w:r>
            <w:r w:rsidR="007C6113">
              <w:rPr>
                <w:rFonts w:ascii="仿宋_GB2312" w:eastAsia="仿宋_GB2312" w:hAnsi="仿宋_GB2312" w:cs="仿宋_GB2312" w:hint="eastAsia"/>
                <w:color w:val="000000"/>
                <w:kern w:val="0"/>
                <w:sz w:val="22"/>
                <w:szCs w:val="22"/>
                <w:lang w:bidi="ar"/>
              </w:rPr>
              <w:t>/</w:t>
            </w:r>
            <w:r w:rsidR="007C6113" w:rsidRPr="007C6113">
              <w:rPr>
                <w:rFonts w:ascii="仿宋_GB2312" w:eastAsia="仿宋_GB2312" w:hAnsi="仿宋_GB2312" w:cs="仿宋_GB2312" w:hint="eastAsia"/>
                <w:color w:val="000000"/>
                <w:kern w:val="0"/>
                <w:sz w:val="22"/>
                <w:szCs w:val="22"/>
                <w:lang w:bidi="ar"/>
              </w:rPr>
              <w:t>工商变更</w:t>
            </w:r>
            <w:r w:rsidR="007C6113">
              <w:rPr>
                <w:rFonts w:ascii="仿宋_GB2312" w:eastAsia="仿宋_GB2312" w:hAnsi="仿宋_GB2312" w:cs="仿宋_GB2312" w:hint="eastAsia"/>
                <w:color w:val="000000"/>
                <w:kern w:val="0"/>
                <w:sz w:val="22"/>
                <w:szCs w:val="22"/>
                <w:lang w:bidi="ar"/>
              </w:rPr>
              <w:t>（登记）</w:t>
            </w:r>
            <w:r w:rsidR="007C6113" w:rsidRPr="007C6113">
              <w:rPr>
                <w:rFonts w:ascii="仿宋_GB2312" w:eastAsia="仿宋_GB2312" w:hAnsi="仿宋_GB2312" w:cs="仿宋_GB2312" w:hint="eastAsia"/>
                <w:color w:val="000000"/>
                <w:kern w:val="0"/>
                <w:sz w:val="22"/>
                <w:szCs w:val="22"/>
                <w:lang w:bidi="ar"/>
              </w:rPr>
              <w:t>通知书</w:t>
            </w:r>
            <w:r>
              <w:rPr>
                <w:rFonts w:ascii="仿宋_GB2312" w:eastAsia="仿宋_GB2312" w:hAnsi="仿宋_GB2312" w:cs="仿宋_GB2312" w:hint="eastAsia"/>
                <w:color w:val="000000"/>
                <w:kern w:val="0"/>
                <w:sz w:val="22"/>
                <w:szCs w:val="22"/>
                <w:lang w:bidi="ar"/>
              </w:rPr>
              <w:t>；</w:t>
            </w:r>
          </w:p>
          <w:p w14:paraId="12D928DE" w14:textId="77777777" w:rsidR="00223802" w:rsidRPr="00555E1D" w:rsidRDefault="00223802" w:rsidP="00223802">
            <w:pPr>
              <w:widowControl/>
              <w:numPr>
                <w:ilvl w:val="0"/>
                <w:numId w:val="4"/>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承诺函（附件2）；</w:t>
            </w:r>
          </w:p>
          <w:p w14:paraId="30019016" w14:textId="77777777" w:rsidR="00223802" w:rsidRDefault="00223802" w:rsidP="00223802">
            <w:pPr>
              <w:widowControl/>
              <w:numPr>
                <w:ilvl w:val="0"/>
                <w:numId w:val="4"/>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其他要求提供的材料。</w:t>
            </w:r>
          </w:p>
        </w:tc>
      </w:tr>
      <w:tr w:rsidR="00223802" w14:paraId="5B38391B" w14:textId="77777777" w:rsidTr="00E36E69">
        <w:trPr>
          <w:trHeight w:val="20"/>
        </w:trPr>
        <w:tc>
          <w:tcPr>
            <w:tcW w:w="1632" w:type="dxa"/>
            <w:shd w:val="clear" w:color="auto" w:fill="auto"/>
            <w:tcMar>
              <w:top w:w="15" w:type="dxa"/>
              <w:left w:w="15" w:type="dxa"/>
              <w:right w:w="15" w:type="dxa"/>
            </w:tcMar>
            <w:vAlign w:val="center"/>
          </w:tcPr>
          <w:p w14:paraId="1B0FE0B6" w14:textId="77777777" w:rsidR="00223802" w:rsidRDefault="00223802" w:rsidP="00E36E69">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lastRenderedPageBreak/>
              <w:t>董秘培训费补贴</w:t>
            </w:r>
          </w:p>
        </w:tc>
        <w:tc>
          <w:tcPr>
            <w:tcW w:w="6255" w:type="dxa"/>
            <w:shd w:val="clear" w:color="auto" w:fill="auto"/>
            <w:tcMar>
              <w:top w:w="15" w:type="dxa"/>
              <w:left w:w="15" w:type="dxa"/>
              <w:right w:w="15" w:type="dxa"/>
            </w:tcMar>
            <w:vAlign w:val="center"/>
          </w:tcPr>
          <w:p w14:paraId="4B2C776A" w14:textId="77777777" w:rsidR="00223802" w:rsidRDefault="00223802" w:rsidP="00E36E69">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对拟上市企业的董秘、证券事务代表参加由沪深北交易所举办的董秘资格培训取得证书后给予50%培训费补贴，每家企业单年度不超过2人（次）。</w:t>
            </w:r>
          </w:p>
        </w:tc>
        <w:tc>
          <w:tcPr>
            <w:tcW w:w="5751" w:type="dxa"/>
            <w:shd w:val="clear" w:color="auto" w:fill="auto"/>
            <w:tcMar>
              <w:top w:w="15" w:type="dxa"/>
              <w:left w:w="15" w:type="dxa"/>
              <w:right w:w="15" w:type="dxa"/>
            </w:tcMar>
            <w:vAlign w:val="center"/>
          </w:tcPr>
          <w:p w14:paraId="03EDFA6C"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申请表（附件1）；</w:t>
            </w:r>
          </w:p>
          <w:p w14:paraId="5BACBDB3"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公司营业执照复印件；</w:t>
            </w:r>
          </w:p>
          <w:p w14:paraId="0CF66C46"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董秘、证券事务代表任职文件；</w:t>
            </w:r>
          </w:p>
          <w:p w14:paraId="64A470A6"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参加董秘资格培训的情况说明；</w:t>
            </w:r>
          </w:p>
          <w:p w14:paraId="13828B7D"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取得的董秘资格证书复印件；</w:t>
            </w:r>
          </w:p>
          <w:p w14:paraId="122E0591"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培训费发票；</w:t>
            </w:r>
          </w:p>
          <w:p w14:paraId="0A984646" w14:textId="77777777" w:rsidR="00223802" w:rsidRPr="00F93A60" w:rsidRDefault="00223802" w:rsidP="00223802">
            <w:pPr>
              <w:widowControl/>
              <w:numPr>
                <w:ilvl w:val="0"/>
                <w:numId w:val="5"/>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承诺函（附件2）；</w:t>
            </w:r>
          </w:p>
          <w:p w14:paraId="0ECCA08F" w14:textId="77777777" w:rsidR="00223802" w:rsidRDefault="00223802" w:rsidP="00223802">
            <w:pPr>
              <w:widowControl/>
              <w:numPr>
                <w:ilvl w:val="0"/>
                <w:numId w:val="5"/>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其他要求提供的材料。</w:t>
            </w:r>
          </w:p>
        </w:tc>
      </w:tr>
      <w:tr w:rsidR="00223802" w14:paraId="1E187A98" w14:textId="77777777" w:rsidTr="00E36E69">
        <w:trPr>
          <w:trHeight w:val="20"/>
        </w:trPr>
        <w:tc>
          <w:tcPr>
            <w:tcW w:w="13638" w:type="dxa"/>
            <w:gridSpan w:val="3"/>
            <w:shd w:val="clear" w:color="auto" w:fill="auto"/>
            <w:tcMar>
              <w:top w:w="15" w:type="dxa"/>
              <w:left w:w="15" w:type="dxa"/>
              <w:right w:w="15" w:type="dxa"/>
            </w:tcMar>
            <w:vAlign w:val="center"/>
          </w:tcPr>
          <w:p w14:paraId="16F3B2A1" w14:textId="77777777" w:rsidR="00223802" w:rsidRDefault="00223802" w:rsidP="00E36E69">
            <w:pP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b/>
                <w:bCs/>
                <w:sz w:val="32"/>
                <w:szCs w:val="32"/>
              </w:rPr>
              <w:t>备注：请各企业逐项按照审核要点（附件3）仔细核对公司业务具体情况，</w:t>
            </w:r>
            <w:r>
              <w:rPr>
                <w:rFonts w:ascii="Times New Roman" w:eastAsia="仿宋_GB2312" w:hAnsi="Times New Roman" w:cs="Times New Roman"/>
                <w:b/>
                <w:bCs/>
                <w:sz w:val="32"/>
                <w:szCs w:val="32"/>
              </w:rPr>
              <w:t>按</w:t>
            </w:r>
            <w:r>
              <w:rPr>
                <w:rFonts w:ascii="Times New Roman" w:eastAsia="仿宋_GB2312" w:hAnsi="Times New Roman" w:cs="Times New Roman" w:hint="eastAsia"/>
                <w:b/>
                <w:bCs/>
                <w:sz w:val="32"/>
                <w:szCs w:val="32"/>
              </w:rPr>
              <w:t>申报奖励的类别</w:t>
            </w:r>
            <w:r>
              <w:rPr>
                <w:rFonts w:ascii="Times New Roman" w:eastAsia="仿宋_GB2312" w:hAnsi="Times New Roman" w:cs="Times New Roman"/>
                <w:b/>
                <w:bCs/>
                <w:sz w:val="32"/>
                <w:szCs w:val="32"/>
              </w:rPr>
              <w:t>提供申请材料，所有材料装订成册，加盖公章及骑缝章，封面模板见附件</w:t>
            </w: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w:t>
            </w:r>
            <w:r w:rsidRPr="0038522B">
              <w:rPr>
                <w:rFonts w:ascii="Times New Roman" w:eastAsia="仿宋_GB2312" w:hAnsi="Times New Roman" w:cs="Times New Roman" w:hint="eastAsia"/>
                <w:b/>
                <w:bCs/>
                <w:sz w:val="32"/>
                <w:szCs w:val="32"/>
              </w:rPr>
              <w:t>企业须按要求签署承诺函，且收款账号开户行须为存贷款统计关系和税收关系均落户在东湖高新区的区内银行机构。</w:t>
            </w:r>
          </w:p>
        </w:tc>
      </w:tr>
    </w:tbl>
    <w:p w14:paraId="4478A2D7" w14:textId="77777777" w:rsidR="00223802" w:rsidRPr="00223802" w:rsidRDefault="00223802" w:rsidP="002D24DB">
      <w:pPr>
        <w:rPr>
          <w:rFonts w:ascii="华文中宋" w:eastAsia="华文中宋" w:hAnsi="华文中宋" w:cs="华文中宋"/>
          <w:sz w:val="36"/>
          <w:szCs w:val="36"/>
        </w:rPr>
        <w:sectPr w:rsidR="00223802" w:rsidRPr="00223802" w:rsidSect="00223802">
          <w:pgSz w:w="16838" w:h="11906" w:orient="landscape"/>
          <w:pgMar w:top="1800" w:right="1440" w:bottom="1800" w:left="1440" w:header="851" w:footer="992" w:gutter="0"/>
          <w:cols w:space="425"/>
          <w:docGrid w:type="lines" w:linePitch="312"/>
        </w:sectPr>
      </w:pPr>
    </w:p>
    <w:p w14:paraId="5FBEAE8F"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14:paraId="313B8C2D" w14:textId="50F1F505" w:rsidR="005C6895" w:rsidRDefault="00147ABE" w:rsidP="00286BDD">
      <w:pPr>
        <w:widowControl/>
        <w:jc w:val="center"/>
        <w:rPr>
          <w:rFonts w:ascii="Times New Roman" w:eastAsia="华文中宋" w:hAnsi="Times New Roman" w:cs="Times New Roman"/>
          <w:kern w:val="0"/>
          <w:sz w:val="36"/>
          <w:szCs w:val="36"/>
        </w:rPr>
      </w:pPr>
      <w:r>
        <w:rPr>
          <w:rFonts w:ascii="Times New Roman" w:eastAsia="华文中宋" w:hAnsi="Times New Roman" w:cs="Times New Roman"/>
          <w:kern w:val="0"/>
          <w:sz w:val="36"/>
          <w:szCs w:val="36"/>
        </w:rPr>
        <w:t>东湖高新区</w:t>
      </w:r>
      <w:r w:rsidR="0026544F">
        <w:rPr>
          <w:rFonts w:ascii="Times New Roman" w:eastAsia="华文中宋" w:hAnsi="Times New Roman" w:cs="Times New Roman" w:hint="eastAsia"/>
          <w:kern w:val="0"/>
          <w:sz w:val="36"/>
          <w:szCs w:val="36"/>
        </w:rPr>
        <w:t>多层次资本市场</w:t>
      </w:r>
      <w:r>
        <w:rPr>
          <w:rFonts w:ascii="Times New Roman" w:eastAsia="华文中宋" w:hAnsi="Times New Roman" w:cs="Times New Roman"/>
          <w:kern w:val="0"/>
          <w:sz w:val="36"/>
          <w:szCs w:val="36"/>
        </w:rPr>
        <w:t>奖励申请表</w:t>
      </w:r>
    </w:p>
    <w:p w14:paraId="547D6739" w14:textId="08EFB574" w:rsidR="005C6895" w:rsidRDefault="00147ABE" w:rsidP="00CA70D2">
      <w:pPr>
        <w:rPr>
          <w:rFonts w:ascii="Times New Roman" w:eastAsia="华文中宋" w:hAnsi="Times New Roman" w:cs="Times New Roman"/>
          <w:kern w:val="0"/>
          <w:sz w:val="36"/>
          <w:szCs w:val="36"/>
        </w:rPr>
      </w:pPr>
      <w:r>
        <w:rPr>
          <w:rFonts w:ascii="Times New Roman" w:eastAsia="仿宋_GB2312" w:hAnsi="Times New Roman" w:cs="Times New Roman"/>
          <w:sz w:val="28"/>
          <w:szCs w:val="28"/>
        </w:rPr>
        <w:t>填报人：</w:t>
      </w:r>
      <w:r>
        <w:rPr>
          <w:rFonts w:ascii="Times New Roman" w:eastAsia="仿宋_GB2312" w:hAnsi="Times New Roman" w:cs="Times New Roman"/>
          <w:sz w:val="28"/>
          <w:szCs w:val="28"/>
        </w:rPr>
        <w:t xml:space="preserve">  </w:t>
      </w:r>
      <w:r w:rsidR="00CA70D2">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sidR="00CA70D2">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00CA70D2">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申请时间：</w:t>
      </w:r>
      <w:r>
        <w:rPr>
          <w:rFonts w:ascii="Times New Roman" w:eastAsia="仿宋_GB2312" w:hAnsi="Times New Roman" w:cs="Times New Roman"/>
          <w:sz w:val="28"/>
          <w:szCs w:val="28"/>
        </w:rPr>
        <w:t xml:space="preserve"> </w:t>
      </w:r>
      <w:r w:rsidR="00BC064F">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sidR="00CA70D2">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sidR="00CA70D2">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日</w:t>
      </w:r>
    </w:p>
    <w:tbl>
      <w:tblPr>
        <w:tblW w:w="9560" w:type="dxa"/>
        <w:jc w:val="center"/>
        <w:tblLayout w:type="fixed"/>
        <w:tblLook w:val="04A0" w:firstRow="1" w:lastRow="0" w:firstColumn="1" w:lastColumn="0" w:noHBand="0" w:noVBand="1"/>
      </w:tblPr>
      <w:tblGrid>
        <w:gridCol w:w="1612"/>
        <w:gridCol w:w="2649"/>
        <w:gridCol w:w="2649"/>
        <w:gridCol w:w="2650"/>
      </w:tblGrid>
      <w:tr w:rsidR="005C6895" w14:paraId="4863CD75" w14:textId="77777777">
        <w:trPr>
          <w:trHeight w:val="584"/>
          <w:jc w:val="center"/>
        </w:trPr>
        <w:tc>
          <w:tcPr>
            <w:tcW w:w="1612" w:type="dxa"/>
            <w:tcBorders>
              <w:top w:val="single" w:sz="12" w:space="0" w:color="auto"/>
              <w:left w:val="single" w:sz="12" w:space="0" w:color="auto"/>
              <w:bottom w:val="single" w:sz="4" w:space="0" w:color="auto"/>
              <w:right w:val="single" w:sz="4" w:space="0" w:color="auto"/>
            </w:tcBorders>
            <w:vAlign w:val="center"/>
          </w:tcPr>
          <w:p w14:paraId="69EDDD7B" w14:textId="77777777" w:rsidR="005C6895" w:rsidRDefault="00147ABE">
            <w:pPr>
              <w:widowControl/>
              <w:jc w:val="center"/>
              <w:rPr>
                <w:rFonts w:ascii="Times New Roman" w:hAnsi="Times New Roman" w:cs="Times New Roman"/>
                <w:kern w:val="0"/>
                <w:szCs w:val="21"/>
              </w:rPr>
            </w:pPr>
            <w:r>
              <w:rPr>
                <w:rFonts w:ascii="Times New Roman" w:hAnsi="Times New Roman" w:cs="Times New Roman"/>
                <w:b/>
                <w:bCs/>
                <w:kern w:val="0"/>
                <w:szCs w:val="21"/>
              </w:rPr>
              <w:t>企业名称</w:t>
            </w:r>
          </w:p>
        </w:tc>
        <w:tc>
          <w:tcPr>
            <w:tcW w:w="7948" w:type="dxa"/>
            <w:gridSpan w:val="3"/>
            <w:tcBorders>
              <w:top w:val="single" w:sz="12" w:space="0" w:color="auto"/>
              <w:left w:val="single" w:sz="4" w:space="0" w:color="auto"/>
              <w:bottom w:val="single" w:sz="4" w:space="0" w:color="auto"/>
              <w:right w:val="single" w:sz="12" w:space="0" w:color="auto"/>
            </w:tcBorders>
            <w:vAlign w:val="center"/>
          </w:tcPr>
          <w:p w14:paraId="6556A77A" w14:textId="77777777" w:rsidR="005C6895" w:rsidRDefault="005C6895">
            <w:pPr>
              <w:widowControl/>
              <w:rPr>
                <w:rFonts w:ascii="Times New Roman" w:hAnsi="Times New Roman" w:cs="Times New Roman"/>
                <w:kern w:val="0"/>
                <w:szCs w:val="21"/>
              </w:rPr>
            </w:pPr>
          </w:p>
        </w:tc>
      </w:tr>
      <w:tr w:rsidR="005C6895" w14:paraId="4A648636" w14:textId="77777777">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37CDEF0D" w14:textId="77777777" w:rsidR="005C6895" w:rsidRDefault="00147ABE">
            <w:pPr>
              <w:widowControl/>
              <w:jc w:val="center"/>
              <w:rPr>
                <w:rFonts w:ascii="Times New Roman" w:hAnsi="Times New Roman" w:cs="Times New Roman"/>
                <w:kern w:val="0"/>
                <w:szCs w:val="21"/>
              </w:rPr>
            </w:pPr>
            <w:r>
              <w:rPr>
                <w:rFonts w:ascii="Times New Roman" w:hAnsi="Times New Roman" w:cs="Times New Roman"/>
                <w:b/>
                <w:bCs/>
                <w:kern w:val="0"/>
                <w:szCs w:val="21"/>
              </w:rPr>
              <w:t>注册地址</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72588EA0" w14:textId="77777777" w:rsidR="005C6895" w:rsidRDefault="005C6895">
            <w:pPr>
              <w:widowControl/>
              <w:jc w:val="center"/>
              <w:rPr>
                <w:rFonts w:ascii="Times New Roman" w:hAnsi="Times New Roman" w:cs="Times New Roman"/>
                <w:kern w:val="0"/>
                <w:szCs w:val="21"/>
              </w:rPr>
            </w:pPr>
          </w:p>
        </w:tc>
      </w:tr>
      <w:tr w:rsidR="005C6895" w14:paraId="02E361DF"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0D7DA9A6" w14:textId="77777777" w:rsidR="005C6895" w:rsidRDefault="00147ABE">
            <w:pPr>
              <w:widowControl/>
              <w:jc w:val="center"/>
              <w:rPr>
                <w:rFonts w:ascii="Times New Roman" w:hAnsi="Times New Roman" w:cs="Times New Roman"/>
                <w:b/>
                <w:bCs/>
                <w:kern w:val="0"/>
                <w:szCs w:val="21"/>
              </w:rPr>
            </w:pPr>
            <w:r>
              <w:rPr>
                <w:rFonts w:ascii="Times New Roman" w:hAnsi="Times New Roman" w:cs="Times New Roman"/>
                <w:b/>
                <w:bCs/>
                <w:kern w:val="0"/>
                <w:szCs w:val="21"/>
              </w:rPr>
              <w:t>办公地址</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28E20B97" w14:textId="77777777" w:rsidR="005C6895" w:rsidRDefault="005C6895">
            <w:pPr>
              <w:widowControl/>
              <w:jc w:val="center"/>
              <w:rPr>
                <w:rFonts w:ascii="Times New Roman" w:hAnsi="Times New Roman" w:cs="Times New Roman"/>
                <w:kern w:val="0"/>
                <w:szCs w:val="21"/>
              </w:rPr>
            </w:pPr>
          </w:p>
        </w:tc>
      </w:tr>
      <w:tr w:rsidR="00D62576" w14:paraId="51899A7A"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1832D023" w14:textId="00B0C03B" w:rsidR="00D62576" w:rsidRDefault="007252D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公司类型</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706799F1" w14:textId="629DEB3A" w:rsidR="00D62576" w:rsidRDefault="00D62576" w:rsidP="00D62576">
            <w:pPr>
              <w:widowControl/>
              <w:jc w:val="left"/>
              <w:rPr>
                <w:rFonts w:ascii="Times New Roman" w:hAnsi="Times New Roman" w:cs="Times New Roman"/>
                <w:kern w:val="0"/>
                <w:szCs w:val="21"/>
              </w:rPr>
            </w:pPr>
            <w:r>
              <w:rPr>
                <w:rFonts w:ascii="宋体" w:eastAsia="宋体" w:hAnsi="宋体" w:cs="Times New Roman" w:hint="eastAsia"/>
                <w:kern w:val="0"/>
                <w:szCs w:val="21"/>
              </w:rPr>
              <w:t>〇</w:t>
            </w:r>
            <w:r w:rsidR="007252D0">
              <w:rPr>
                <w:rFonts w:ascii="Times New Roman" w:hAnsi="Times New Roman" w:cs="Times New Roman" w:hint="eastAsia"/>
                <w:kern w:val="0"/>
                <w:szCs w:val="21"/>
              </w:rPr>
              <w:t>上市公司</w:t>
            </w:r>
            <w:r>
              <w:rPr>
                <w:rFonts w:ascii="Times New Roman" w:hAnsi="Times New Roman" w:cs="Times New Roman" w:hint="eastAsia"/>
                <w:kern w:val="0"/>
                <w:szCs w:val="21"/>
              </w:rPr>
              <w:t xml:space="preserve">  </w:t>
            </w:r>
            <w:r w:rsidR="006E4972">
              <w:rPr>
                <w:rFonts w:ascii="Times New Roman" w:hAnsi="Times New Roman" w:cs="Times New Roman" w:hint="eastAsia"/>
                <w:kern w:val="0"/>
                <w:szCs w:val="21"/>
              </w:rPr>
              <w:t xml:space="preserve">     </w:t>
            </w:r>
            <w:r>
              <w:rPr>
                <w:rFonts w:ascii="Times New Roman" w:hAnsi="Times New Roman" w:cs="Times New Roman" w:hint="eastAsia"/>
                <w:kern w:val="0"/>
                <w:szCs w:val="21"/>
              </w:rPr>
              <w:t xml:space="preserve">  </w:t>
            </w:r>
            <w:r w:rsidR="00565394" w:rsidRPr="00565394">
              <w:rPr>
                <w:rFonts w:asciiTheme="minorEastAsia" w:hAnsiTheme="minorEastAsia" w:cs="Times New Roman" w:hint="eastAsia"/>
                <w:kern w:val="0"/>
                <w:szCs w:val="21"/>
              </w:rPr>
              <w:t>〇</w:t>
            </w:r>
            <w:r w:rsidR="007252D0">
              <w:rPr>
                <w:rFonts w:ascii="Times New Roman" w:hAnsi="Times New Roman" w:cs="Times New Roman" w:hint="eastAsia"/>
                <w:kern w:val="0"/>
                <w:szCs w:val="21"/>
              </w:rPr>
              <w:t>上市后备企业</w:t>
            </w:r>
            <w:r w:rsidR="00F3207B">
              <w:rPr>
                <w:rFonts w:ascii="Times New Roman" w:hAnsi="Times New Roman" w:cs="Times New Roman" w:hint="eastAsia"/>
                <w:kern w:val="0"/>
                <w:szCs w:val="21"/>
              </w:rPr>
              <w:t xml:space="preserve">  </w:t>
            </w:r>
            <w:r w:rsidR="006E4972">
              <w:rPr>
                <w:rFonts w:ascii="Times New Roman" w:hAnsi="Times New Roman" w:cs="Times New Roman" w:hint="eastAsia"/>
                <w:kern w:val="0"/>
                <w:szCs w:val="21"/>
              </w:rPr>
              <w:t xml:space="preserve">     </w:t>
            </w:r>
            <w:r w:rsidR="00F3207B">
              <w:rPr>
                <w:rFonts w:ascii="Times New Roman" w:hAnsi="Times New Roman" w:cs="Times New Roman" w:hint="eastAsia"/>
                <w:kern w:val="0"/>
                <w:szCs w:val="21"/>
              </w:rPr>
              <w:t xml:space="preserve">  </w:t>
            </w:r>
            <w:r w:rsidR="00F3207B">
              <w:rPr>
                <w:rFonts w:ascii="宋体" w:eastAsia="宋体" w:hAnsi="宋体" w:cs="Times New Roman" w:hint="eastAsia"/>
                <w:kern w:val="0"/>
                <w:szCs w:val="21"/>
              </w:rPr>
              <w:t>〇</w:t>
            </w:r>
            <w:r w:rsidR="00AD2B02">
              <w:rPr>
                <w:rFonts w:ascii="Times New Roman" w:hAnsi="Times New Roman" w:cs="Times New Roman" w:hint="eastAsia"/>
                <w:kern w:val="0"/>
                <w:szCs w:val="21"/>
              </w:rPr>
              <w:t>其他</w:t>
            </w:r>
          </w:p>
        </w:tc>
      </w:tr>
      <w:tr w:rsidR="00D62576" w14:paraId="7A54C609"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5EA0CC21" w14:textId="74BD1AC2" w:rsidR="00D62576" w:rsidRDefault="00D62576">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入选金种子</w:t>
            </w:r>
          </w:p>
          <w:p w14:paraId="2CAE288C" w14:textId="5144FCBD" w:rsidR="00D62576" w:rsidRDefault="00D62576">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年度</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30565056" w14:textId="12399576" w:rsidR="00D62576" w:rsidRDefault="00D62576" w:rsidP="00D62576">
            <w:pPr>
              <w:widowControl/>
              <w:jc w:val="left"/>
              <w:rPr>
                <w:rFonts w:ascii="宋体" w:eastAsia="宋体" w:hAnsi="宋体" w:cs="Times New Roman"/>
                <w:kern w:val="0"/>
                <w:szCs w:val="21"/>
              </w:rPr>
            </w:pPr>
            <w:r>
              <w:rPr>
                <w:rFonts w:ascii="宋体" w:eastAsia="宋体" w:hAnsi="宋体" w:cs="Times New Roman" w:hint="eastAsia"/>
                <w:kern w:val="0"/>
                <w:szCs w:val="21"/>
              </w:rPr>
              <w:t>□2021年</w:t>
            </w:r>
            <w:r w:rsidR="006E4972">
              <w:rPr>
                <w:rFonts w:ascii="宋体" w:eastAsia="宋体" w:hAnsi="宋体" w:cs="Times New Roman" w:hint="eastAsia"/>
                <w:kern w:val="0"/>
                <w:szCs w:val="21"/>
              </w:rPr>
              <w:t xml:space="preserve">      </w:t>
            </w:r>
            <w:r>
              <w:rPr>
                <w:rFonts w:ascii="宋体" w:eastAsia="宋体" w:hAnsi="宋体" w:cs="Times New Roman" w:hint="eastAsia"/>
                <w:kern w:val="0"/>
                <w:szCs w:val="21"/>
              </w:rPr>
              <w:t>□2022年</w:t>
            </w:r>
            <w:r w:rsidR="006E4972">
              <w:rPr>
                <w:rFonts w:ascii="宋体" w:eastAsia="宋体" w:hAnsi="宋体" w:cs="Times New Roman" w:hint="eastAsia"/>
                <w:kern w:val="0"/>
                <w:szCs w:val="21"/>
              </w:rPr>
              <w:t xml:space="preserve">          </w:t>
            </w:r>
          </w:p>
        </w:tc>
      </w:tr>
      <w:tr w:rsidR="00E43D90" w14:paraId="79FEDEA4" w14:textId="77777777" w:rsidTr="0042708C">
        <w:trPr>
          <w:trHeight w:val="555"/>
          <w:jc w:val="center"/>
        </w:trPr>
        <w:tc>
          <w:tcPr>
            <w:tcW w:w="9560" w:type="dxa"/>
            <w:gridSpan w:val="4"/>
            <w:tcBorders>
              <w:top w:val="single" w:sz="4" w:space="0" w:color="auto"/>
              <w:left w:val="single" w:sz="12" w:space="0" w:color="auto"/>
              <w:bottom w:val="single" w:sz="4" w:space="0" w:color="auto"/>
              <w:right w:val="single" w:sz="12" w:space="0" w:color="auto"/>
            </w:tcBorders>
            <w:vAlign w:val="center"/>
          </w:tcPr>
          <w:p w14:paraId="4B2191E9" w14:textId="77777777" w:rsidR="003A3A07" w:rsidRDefault="00675858">
            <w:pPr>
              <w:widowControl/>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奖励申请金额</w:t>
            </w:r>
          </w:p>
          <w:p w14:paraId="49205F8F" w14:textId="7A55DD8E" w:rsidR="00E43D90" w:rsidRPr="003A3A07" w:rsidRDefault="00675858">
            <w:pPr>
              <w:widowControl/>
              <w:jc w:val="center"/>
              <w:rPr>
                <w:rFonts w:ascii="Times New Roman" w:hAnsi="Times New Roman" w:cs="Times New Roman"/>
                <w:kern w:val="0"/>
                <w:szCs w:val="21"/>
              </w:rPr>
            </w:pPr>
            <w:r w:rsidRPr="003A3A07">
              <w:rPr>
                <w:rFonts w:ascii="Times New Roman" w:eastAsia="宋体" w:hAnsi="Times New Roman" w:cs="Times New Roman"/>
                <w:b/>
                <w:bCs/>
                <w:szCs w:val="21"/>
              </w:rPr>
              <w:t>（请与后</w:t>
            </w:r>
            <w:r w:rsidRPr="003A3A07">
              <w:rPr>
                <w:rFonts w:ascii="Times New Roman" w:eastAsia="宋体" w:hAnsi="Times New Roman" w:cs="Times New Roman" w:hint="eastAsia"/>
                <w:b/>
                <w:bCs/>
                <w:szCs w:val="21"/>
              </w:rPr>
              <w:t>文</w:t>
            </w:r>
            <w:r w:rsidRPr="003A3A07">
              <w:rPr>
                <w:rFonts w:ascii="Times New Roman" w:eastAsia="宋体" w:hAnsi="Times New Roman" w:cs="Times New Roman"/>
                <w:b/>
                <w:bCs/>
                <w:szCs w:val="21"/>
              </w:rPr>
              <w:t>各单项金额一一对应</w:t>
            </w:r>
            <w:r w:rsidR="003A3A07" w:rsidRPr="003A3A07">
              <w:rPr>
                <w:rFonts w:ascii="Times New Roman" w:eastAsia="宋体" w:hAnsi="Times New Roman" w:cs="Times New Roman" w:hint="eastAsia"/>
                <w:b/>
                <w:bCs/>
                <w:szCs w:val="21"/>
              </w:rPr>
              <w:t>，可删除不涉及的项目</w:t>
            </w:r>
            <w:r w:rsidRPr="003A3A07">
              <w:rPr>
                <w:rFonts w:ascii="Times New Roman" w:eastAsia="宋体" w:hAnsi="Times New Roman" w:cs="Times New Roman"/>
                <w:b/>
                <w:bCs/>
                <w:szCs w:val="21"/>
              </w:rPr>
              <w:t>）</w:t>
            </w:r>
          </w:p>
        </w:tc>
      </w:tr>
      <w:tr w:rsidR="00675858" w14:paraId="727203AC"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3527508D" w14:textId="579FE17B" w:rsidR="00675858" w:rsidRDefault="00675858" w:rsidP="00675858">
            <w:pPr>
              <w:widowControl/>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2649" w:type="dxa"/>
            <w:tcBorders>
              <w:top w:val="single" w:sz="4" w:space="0" w:color="auto"/>
              <w:left w:val="single" w:sz="4" w:space="0" w:color="auto"/>
              <w:bottom w:val="single" w:sz="4" w:space="0" w:color="auto"/>
              <w:right w:val="single" w:sz="12" w:space="0" w:color="auto"/>
            </w:tcBorders>
            <w:vAlign w:val="center"/>
          </w:tcPr>
          <w:p w14:paraId="6593D01D" w14:textId="2B9A1615" w:rsidR="00675858" w:rsidRDefault="00675858" w:rsidP="00675858">
            <w:pPr>
              <w:widowControl/>
              <w:jc w:val="center"/>
              <w:rPr>
                <w:rFonts w:ascii="Times New Roman" w:hAnsi="Times New Roman" w:cs="Times New Roman"/>
                <w:kern w:val="0"/>
                <w:szCs w:val="21"/>
              </w:rPr>
            </w:pPr>
            <w:r>
              <w:rPr>
                <w:rFonts w:ascii="Times New Roman" w:hAnsi="Times New Roman" w:cs="Times New Roman"/>
                <w:b/>
                <w:bCs/>
                <w:kern w:val="0"/>
                <w:szCs w:val="21"/>
              </w:rPr>
              <w:t>项目</w:t>
            </w:r>
          </w:p>
        </w:tc>
        <w:tc>
          <w:tcPr>
            <w:tcW w:w="2649" w:type="dxa"/>
            <w:tcBorders>
              <w:top w:val="single" w:sz="4" w:space="0" w:color="auto"/>
              <w:left w:val="single" w:sz="4" w:space="0" w:color="auto"/>
              <w:bottom w:val="single" w:sz="4" w:space="0" w:color="auto"/>
              <w:right w:val="single" w:sz="12" w:space="0" w:color="auto"/>
            </w:tcBorders>
            <w:vAlign w:val="center"/>
          </w:tcPr>
          <w:p w14:paraId="72A3D4BB" w14:textId="514DFAC5" w:rsidR="00675858" w:rsidRDefault="00675858" w:rsidP="00675858">
            <w:pPr>
              <w:widowControl/>
              <w:jc w:val="center"/>
              <w:rPr>
                <w:rFonts w:ascii="Times New Roman" w:hAnsi="Times New Roman" w:cs="Times New Roman"/>
                <w:kern w:val="0"/>
                <w:szCs w:val="21"/>
              </w:rPr>
            </w:pPr>
            <w:r>
              <w:rPr>
                <w:rFonts w:ascii="Times New Roman" w:hAnsi="Times New Roman" w:cs="Times New Roman"/>
                <w:b/>
                <w:bCs/>
                <w:kern w:val="0"/>
                <w:szCs w:val="21"/>
              </w:rPr>
              <w:t>申请金额（万元）</w:t>
            </w:r>
          </w:p>
        </w:tc>
        <w:tc>
          <w:tcPr>
            <w:tcW w:w="2650" w:type="dxa"/>
            <w:tcBorders>
              <w:top w:val="single" w:sz="4" w:space="0" w:color="auto"/>
              <w:left w:val="single" w:sz="4" w:space="0" w:color="auto"/>
              <w:bottom w:val="single" w:sz="4" w:space="0" w:color="auto"/>
              <w:right w:val="single" w:sz="12" w:space="0" w:color="auto"/>
            </w:tcBorders>
            <w:vAlign w:val="center"/>
          </w:tcPr>
          <w:p w14:paraId="404A036B" w14:textId="379A3AEC" w:rsidR="00675858" w:rsidRDefault="00675858" w:rsidP="00675858">
            <w:pPr>
              <w:widowControl/>
              <w:jc w:val="center"/>
              <w:rPr>
                <w:rFonts w:ascii="Times New Roman" w:hAnsi="Times New Roman" w:cs="Times New Roman"/>
                <w:kern w:val="0"/>
                <w:szCs w:val="21"/>
              </w:rPr>
            </w:pPr>
            <w:r>
              <w:rPr>
                <w:rFonts w:ascii="Times New Roman" w:hAnsi="Times New Roman" w:cs="Times New Roman"/>
                <w:b/>
                <w:bCs/>
                <w:kern w:val="0"/>
                <w:szCs w:val="21"/>
              </w:rPr>
              <w:t>合计（万元）</w:t>
            </w:r>
          </w:p>
        </w:tc>
      </w:tr>
      <w:tr w:rsidR="00D00FD8" w14:paraId="5210AD3A"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0EBFC6F4" w14:textId="0F56BC23" w:rsidR="00D00FD8" w:rsidRPr="00641F79" w:rsidRDefault="009D6C39" w:rsidP="00675858">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1</w:t>
            </w:r>
          </w:p>
        </w:tc>
        <w:tc>
          <w:tcPr>
            <w:tcW w:w="2649" w:type="dxa"/>
            <w:tcBorders>
              <w:top w:val="single" w:sz="4" w:space="0" w:color="auto"/>
              <w:left w:val="single" w:sz="4" w:space="0" w:color="auto"/>
              <w:bottom w:val="single" w:sz="4" w:space="0" w:color="auto"/>
              <w:right w:val="single" w:sz="12" w:space="0" w:color="auto"/>
            </w:tcBorders>
            <w:vAlign w:val="center"/>
          </w:tcPr>
          <w:p w14:paraId="6E4034D0" w14:textId="7E487CB8" w:rsidR="00D00FD8" w:rsidRPr="00641F79" w:rsidRDefault="00481326" w:rsidP="00675858">
            <w:pPr>
              <w:widowControl/>
              <w:jc w:val="center"/>
              <w:rPr>
                <w:rFonts w:ascii="Times New Roman" w:hAnsi="Times New Roman" w:cs="Times New Roman"/>
                <w:kern w:val="0"/>
                <w:szCs w:val="21"/>
              </w:rPr>
            </w:pPr>
            <w:r>
              <w:rPr>
                <w:rFonts w:ascii="Times New Roman" w:hAnsi="Times New Roman" w:cs="Times New Roman" w:hint="eastAsia"/>
                <w:kern w:val="0"/>
                <w:szCs w:val="21"/>
              </w:rPr>
              <w:t>境外</w:t>
            </w:r>
            <w:r w:rsidR="00D00FD8" w:rsidRPr="00641F79">
              <w:rPr>
                <w:rFonts w:ascii="Times New Roman" w:hAnsi="Times New Roman" w:cs="Times New Roman" w:hint="eastAsia"/>
                <w:kern w:val="0"/>
                <w:szCs w:val="21"/>
              </w:rPr>
              <w:t>上市</w:t>
            </w:r>
            <w:r w:rsidR="00823496">
              <w:rPr>
                <w:rFonts w:ascii="Times New Roman" w:hAnsi="Times New Roman" w:cs="Times New Roman" w:hint="eastAsia"/>
                <w:kern w:val="0"/>
                <w:szCs w:val="21"/>
              </w:rPr>
              <w:t>奖励</w:t>
            </w:r>
          </w:p>
        </w:tc>
        <w:tc>
          <w:tcPr>
            <w:tcW w:w="2649" w:type="dxa"/>
            <w:tcBorders>
              <w:top w:val="single" w:sz="4" w:space="0" w:color="auto"/>
              <w:left w:val="single" w:sz="4" w:space="0" w:color="auto"/>
              <w:bottom w:val="single" w:sz="4" w:space="0" w:color="auto"/>
              <w:right w:val="single" w:sz="12" w:space="0" w:color="auto"/>
            </w:tcBorders>
            <w:vAlign w:val="center"/>
          </w:tcPr>
          <w:p w14:paraId="3036F5EA" w14:textId="7BDB9C49" w:rsidR="00D00FD8" w:rsidRDefault="00D00FD8" w:rsidP="00675858">
            <w:pPr>
              <w:widowControl/>
              <w:jc w:val="center"/>
              <w:rPr>
                <w:rFonts w:ascii="Times New Roman" w:hAnsi="Times New Roman" w:cs="Times New Roman"/>
                <w:b/>
                <w:bCs/>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4784F0A4" w14:textId="56865E47" w:rsidR="00D00FD8" w:rsidRDefault="00D00FD8" w:rsidP="00675858">
            <w:pPr>
              <w:widowControl/>
              <w:jc w:val="center"/>
              <w:rPr>
                <w:rFonts w:ascii="Times New Roman" w:hAnsi="Times New Roman" w:cs="Times New Roman"/>
                <w:b/>
                <w:bCs/>
                <w:kern w:val="0"/>
                <w:szCs w:val="21"/>
              </w:rPr>
            </w:pPr>
          </w:p>
        </w:tc>
      </w:tr>
      <w:tr w:rsidR="00460259" w14:paraId="3E690B7E"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5D6339A7" w14:textId="0D7C4E61" w:rsidR="00460259" w:rsidRPr="00641F79" w:rsidRDefault="009D6C3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2</w:t>
            </w:r>
          </w:p>
        </w:tc>
        <w:tc>
          <w:tcPr>
            <w:tcW w:w="2649" w:type="dxa"/>
            <w:tcBorders>
              <w:top w:val="single" w:sz="4" w:space="0" w:color="auto"/>
              <w:left w:val="single" w:sz="4" w:space="0" w:color="auto"/>
              <w:bottom w:val="single" w:sz="4" w:space="0" w:color="auto"/>
              <w:right w:val="single" w:sz="12" w:space="0" w:color="auto"/>
            </w:tcBorders>
            <w:vAlign w:val="center"/>
          </w:tcPr>
          <w:p w14:paraId="42A7B4AD" w14:textId="0AEA2C01" w:rsidR="00460259" w:rsidRPr="00641F79" w:rsidRDefault="0046025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上市公司</w:t>
            </w:r>
            <w:r w:rsidR="000B6938" w:rsidRPr="00641F79">
              <w:rPr>
                <w:rFonts w:ascii="Times New Roman" w:hAnsi="Times New Roman" w:cs="Times New Roman" w:hint="eastAsia"/>
                <w:kern w:val="0"/>
                <w:szCs w:val="21"/>
              </w:rPr>
              <w:t>迁入奖励</w:t>
            </w:r>
          </w:p>
        </w:tc>
        <w:tc>
          <w:tcPr>
            <w:tcW w:w="2649" w:type="dxa"/>
            <w:tcBorders>
              <w:top w:val="single" w:sz="4" w:space="0" w:color="auto"/>
              <w:left w:val="single" w:sz="4" w:space="0" w:color="auto"/>
              <w:bottom w:val="single" w:sz="4" w:space="0" w:color="auto"/>
              <w:right w:val="single" w:sz="12" w:space="0" w:color="auto"/>
            </w:tcBorders>
            <w:vAlign w:val="center"/>
          </w:tcPr>
          <w:p w14:paraId="36CB381A" w14:textId="460017C9" w:rsidR="00460259" w:rsidRDefault="00460259" w:rsidP="00460259">
            <w:pPr>
              <w:widowControl/>
              <w:jc w:val="center"/>
              <w:rPr>
                <w:rFonts w:ascii="Times New Roman" w:hAnsi="Times New Roman" w:cs="Times New Roman"/>
                <w:b/>
                <w:bCs/>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2D33FC76" w14:textId="33079C33" w:rsidR="00460259" w:rsidRDefault="00460259" w:rsidP="00460259">
            <w:pPr>
              <w:widowControl/>
              <w:jc w:val="center"/>
              <w:rPr>
                <w:rFonts w:ascii="Times New Roman" w:hAnsi="Times New Roman" w:cs="Times New Roman"/>
                <w:b/>
                <w:bCs/>
                <w:kern w:val="0"/>
                <w:szCs w:val="21"/>
              </w:rPr>
            </w:pPr>
          </w:p>
        </w:tc>
      </w:tr>
      <w:tr w:rsidR="00460259" w14:paraId="16EB0D8C"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69EAB86B" w14:textId="74D79389" w:rsidR="00460259" w:rsidRPr="00641F79" w:rsidRDefault="009D6C3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3</w:t>
            </w:r>
          </w:p>
        </w:tc>
        <w:tc>
          <w:tcPr>
            <w:tcW w:w="2649" w:type="dxa"/>
            <w:tcBorders>
              <w:top w:val="single" w:sz="4" w:space="0" w:color="auto"/>
              <w:left w:val="single" w:sz="4" w:space="0" w:color="auto"/>
              <w:bottom w:val="single" w:sz="4" w:space="0" w:color="auto"/>
              <w:right w:val="single" w:sz="12" w:space="0" w:color="auto"/>
            </w:tcBorders>
            <w:vAlign w:val="center"/>
          </w:tcPr>
          <w:p w14:paraId="6CB1D6F5" w14:textId="1B9D1896" w:rsidR="00460259" w:rsidRPr="00641F79" w:rsidRDefault="0046025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再融资奖励</w:t>
            </w:r>
          </w:p>
        </w:tc>
        <w:tc>
          <w:tcPr>
            <w:tcW w:w="2649" w:type="dxa"/>
            <w:tcBorders>
              <w:top w:val="single" w:sz="4" w:space="0" w:color="auto"/>
              <w:left w:val="single" w:sz="4" w:space="0" w:color="auto"/>
              <w:bottom w:val="single" w:sz="4" w:space="0" w:color="auto"/>
              <w:right w:val="single" w:sz="12" w:space="0" w:color="auto"/>
            </w:tcBorders>
            <w:vAlign w:val="center"/>
          </w:tcPr>
          <w:p w14:paraId="7D905908" w14:textId="0928A1CC" w:rsidR="00460259" w:rsidRDefault="00460259" w:rsidP="00460259">
            <w:pPr>
              <w:widowControl/>
              <w:jc w:val="center"/>
              <w:rPr>
                <w:rFonts w:ascii="Times New Roman" w:hAnsi="Times New Roman" w:cs="Times New Roman"/>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25B474A1" w14:textId="0C9D49E6" w:rsidR="00460259" w:rsidRDefault="00460259" w:rsidP="00460259">
            <w:pPr>
              <w:widowControl/>
              <w:jc w:val="center"/>
              <w:rPr>
                <w:rFonts w:ascii="Times New Roman" w:hAnsi="Times New Roman" w:cs="Times New Roman"/>
                <w:kern w:val="0"/>
                <w:szCs w:val="21"/>
              </w:rPr>
            </w:pPr>
          </w:p>
        </w:tc>
      </w:tr>
      <w:tr w:rsidR="00497713" w14:paraId="7091D21D" w14:textId="77777777" w:rsidTr="00E43D90">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2CC93B29" w14:textId="0D43E6BC" w:rsidR="00497713" w:rsidRPr="00641F79" w:rsidRDefault="009D6C3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4</w:t>
            </w:r>
          </w:p>
        </w:tc>
        <w:tc>
          <w:tcPr>
            <w:tcW w:w="2649" w:type="dxa"/>
            <w:tcBorders>
              <w:top w:val="single" w:sz="4" w:space="0" w:color="auto"/>
              <w:left w:val="single" w:sz="4" w:space="0" w:color="auto"/>
              <w:bottom w:val="single" w:sz="4" w:space="0" w:color="auto"/>
              <w:right w:val="single" w:sz="12" w:space="0" w:color="auto"/>
            </w:tcBorders>
            <w:vAlign w:val="center"/>
          </w:tcPr>
          <w:p w14:paraId="3EEF5CA6" w14:textId="3A956F46" w:rsidR="00497713" w:rsidRPr="00641F79" w:rsidRDefault="00497713"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股改奖励</w:t>
            </w:r>
          </w:p>
        </w:tc>
        <w:tc>
          <w:tcPr>
            <w:tcW w:w="2649" w:type="dxa"/>
            <w:tcBorders>
              <w:top w:val="single" w:sz="4" w:space="0" w:color="auto"/>
              <w:left w:val="single" w:sz="4" w:space="0" w:color="auto"/>
              <w:bottom w:val="single" w:sz="4" w:space="0" w:color="auto"/>
              <w:right w:val="single" w:sz="12" w:space="0" w:color="auto"/>
            </w:tcBorders>
            <w:vAlign w:val="center"/>
          </w:tcPr>
          <w:p w14:paraId="7FC23474" w14:textId="367213EE" w:rsidR="00497713" w:rsidRDefault="00497713" w:rsidP="00460259">
            <w:pPr>
              <w:widowControl/>
              <w:jc w:val="center"/>
              <w:rPr>
                <w:rFonts w:ascii="Times New Roman" w:hAnsi="Times New Roman" w:cs="Times New Roman"/>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58633269" w14:textId="76D3CD26" w:rsidR="00497713" w:rsidRDefault="00497713" w:rsidP="00460259">
            <w:pPr>
              <w:widowControl/>
              <w:jc w:val="center"/>
              <w:rPr>
                <w:rFonts w:ascii="Times New Roman" w:hAnsi="Times New Roman" w:cs="Times New Roman"/>
                <w:kern w:val="0"/>
                <w:szCs w:val="21"/>
              </w:rPr>
            </w:pPr>
          </w:p>
        </w:tc>
      </w:tr>
      <w:tr w:rsidR="00460259" w14:paraId="4A40A953" w14:textId="77777777" w:rsidTr="007E1E89">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2BBED423" w14:textId="2E216347" w:rsidR="00460259" w:rsidRPr="00641F79" w:rsidRDefault="009D6C3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5</w:t>
            </w:r>
          </w:p>
        </w:tc>
        <w:tc>
          <w:tcPr>
            <w:tcW w:w="2649" w:type="dxa"/>
            <w:tcBorders>
              <w:top w:val="single" w:sz="4" w:space="0" w:color="auto"/>
              <w:left w:val="single" w:sz="4" w:space="0" w:color="auto"/>
              <w:bottom w:val="single" w:sz="4" w:space="0" w:color="auto"/>
              <w:right w:val="single" w:sz="12" w:space="0" w:color="auto"/>
            </w:tcBorders>
            <w:vAlign w:val="center"/>
          </w:tcPr>
          <w:p w14:paraId="52DD1057" w14:textId="74909583" w:rsidR="00460259" w:rsidRPr="00641F79" w:rsidRDefault="00460259"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并购重组中介费补贴</w:t>
            </w:r>
          </w:p>
        </w:tc>
        <w:tc>
          <w:tcPr>
            <w:tcW w:w="2649" w:type="dxa"/>
            <w:tcBorders>
              <w:top w:val="single" w:sz="4" w:space="0" w:color="auto"/>
              <w:left w:val="single" w:sz="4" w:space="0" w:color="auto"/>
              <w:bottom w:val="single" w:sz="4" w:space="0" w:color="auto"/>
              <w:right w:val="single" w:sz="12" w:space="0" w:color="auto"/>
            </w:tcBorders>
            <w:vAlign w:val="center"/>
          </w:tcPr>
          <w:p w14:paraId="05C8BA57" w14:textId="530244FD" w:rsidR="00460259" w:rsidRDefault="00460259" w:rsidP="00460259">
            <w:pPr>
              <w:widowControl/>
              <w:jc w:val="center"/>
              <w:rPr>
                <w:rFonts w:ascii="Times New Roman" w:hAnsi="Times New Roman" w:cs="Times New Roman"/>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00A16231" w14:textId="5173654E" w:rsidR="00460259" w:rsidRDefault="00460259" w:rsidP="00460259">
            <w:pPr>
              <w:widowControl/>
              <w:jc w:val="center"/>
              <w:rPr>
                <w:rFonts w:ascii="Times New Roman" w:hAnsi="Times New Roman" w:cs="Times New Roman"/>
                <w:kern w:val="0"/>
                <w:szCs w:val="21"/>
              </w:rPr>
            </w:pPr>
          </w:p>
        </w:tc>
      </w:tr>
      <w:tr w:rsidR="00460259" w14:paraId="1CD9AB41" w14:textId="77777777" w:rsidTr="007E1E89">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300527B5" w14:textId="4CCA9909" w:rsidR="00460259" w:rsidRPr="00641F79" w:rsidRDefault="001F6638"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6</w:t>
            </w:r>
          </w:p>
        </w:tc>
        <w:tc>
          <w:tcPr>
            <w:tcW w:w="2649" w:type="dxa"/>
            <w:tcBorders>
              <w:top w:val="single" w:sz="4" w:space="0" w:color="auto"/>
              <w:left w:val="single" w:sz="4" w:space="0" w:color="auto"/>
              <w:bottom w:val="single" w:sz="4" w:space="0" w:color="auto"/>
              <w:right w:val="single" w:sz="12" w:space="0" w:color="auto"/>
            </w:tcBorders>
            <w:vAlign w:val="center"/>
          </w:tcPr>
          <w:p w14:paraId="50D11BFA" w14:textId="448644AF" w:rsidR="00460259" w:rsidRPr="00641F79" w:rsidRDefault="00052843"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股权融资奖励</w:t>
            </w:r>
          </w:p>
        </w:tc>
        <w:tc>
          <w:tcPr>
            <w:tcW w:w="2649" w:type="dxa"/>
            <w:tcBorders>
              <w:top w:val="single" w:sz="4" w:space="0" w:color="auto"/>
              <w:left w:val="single" w:sz="4" w:space="0" w:color="auto"/>
              <w:bottom w:val="single" w:sz="4" w:space="0" w:color="auto"/>
              <w:right w:val="single" w:sz="12" w:space="0" w:color="auto"/>
            </w:tcBorders>
            <w:vAlign w:val="center"/>
          </w:tcPr>
          <w:p w14:paraId="012B1BC4" w14:textId="6363EEC6" w:rsidR="00460259" w:rsidRDefault="00460259" w:rsidP="00460259">
            <w:pPr>
              <w:widowControl/>
              <w:jc w:val="center"/>
              <w:rPr>
                <w:rFonts w:ascii="Times New Roman" w:hAnsi="Times New Roman" w:cs="Times New Roman"/>
                <w:kern w:val="0"/>
                <w:szCs w:val="21"/>
              </w:rPr>
            </w:pPr>
          </w:p>
        </w:tc>
        <w:tc>
          <w:tcPr>
            <w:tcW w:w="2650" w:type="dxa"/>
            <w:tcBorders>
              <w:top w:val="single" w:sz="4" w:space="0" w:color="auto"/>
              <w:left w:val="single" w:sz="4" w:space="0" w:color="auto"/>
              <w:bottom w:val="single" w:sz="4" w:space="0" w:color="auto"/>
              <w:right w:val="single" w:sz="12" w:space="0" w:color="auto"/>
            </w:tcBorders>
            <w:vAlign w:val="center"/>
          </w:tcPr>
          <w:p w14:paraId="6DD4EECA" w14:textId="77777777" w:rsidR="00460259" w:rsidRDefault="00460259" w:rsidP="00460259">
            <w:pPr>
              <w:widowControl/>
              <w:jc w:val="center"/>
              <w:rPr>
                <w:rFonts w:ascii="Times New Roman" w:hAnsi="Times New Roman" w:cs="Times New Roman"/>
                <w:kern w:val="0"/>
                <w:szCs w:val="21"/>
              </w:rPr>
            </w:pPr>
          </w:p>
        </w:tc>
      </w:tr>
      <w:tr w:rsidR="00460259" w14:paraId="5496EF38" w14:textId="77777777" w:rsidTr="00DC489C">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7BE50045" w14:textId="0EEF9610" w:rsidR="00460259" w:rsidRPr="00641F79" w:rsidRDefault="001F6638"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7</w:t>
            </w:r>
          </w:p>
        </w:tc>
        <w:tc>
          <w:tcPr>
            <w:tcW w:w="2649" w:type="dxa"/>
            <w:tcBorders>
              <w:top w:val="single" w:sz="4" w:space="0" w:color="auto"/>
              <w:left w:val="single" w:sz="4" w:space="0" w:color="auto"/>
              <w:bottom w:val="single" w:sz="4" w:space="0" w:color="auto"/>
              <w:right w:val="single" w:sz="12" w:space="0" w:color="auto"/>
            </w:tcBorders>
            <w:vAlign w:val="center"/>
          </w:tcPr>
          <w:p w14:paraId="1B485C37" w14:textId="4F987D46" w:rsidR="00460259" w:rsidRPr="00641F79" w:rsidRDefault="005151A2" w:rsidP="00460259">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董秘培训费补贴</w:t>
            </w:r>
          </w:p>
        </w:tc>
        <w:tc>
          <w:tcPr>
            <w:tcW w:w="2649" w:type="dxa"/>
            <w:tcBorders>
              <w:top w:val="single" w:sz="4" w:space="0" w:color="auto"/>
              <w:left w:val="single" w:sz="4" w:space="0" w:color="auto"/>
              <w:bottom w:val="single" w:sz="4" w:space="0" w:color="auto"/>
              <w:right w:val="single" w:sz="12" w:space="0" w:color="auto"/>
            </w:tcBorders>
            <w:vAlign w:val="center"/>
          </w:tcPr>
          <w:p w14:paraId="42067B47" w14:textId="0BCC0669" w:rsidR="00460259" w:rsidRDefault="00460259" w:rsidP="00460259">
            <w:pPr>
              <w:widowControl/>
              <w:jc w:val="center"/>
              <w:rPr>
                <w:rFonts w:ascii="Times New Roman" w:hAnsi="Times New Roman" w:cs="Times New Roman"/>
                <w:kern w:val="0"/>
                <w:szCs w:val="21"/>
              </w:rPr>
            </w:pPr>
          </w:p>
        </w:tc>
        <w:tc>
          <w:tcPr>
            <w:tcW w:w="2650" w:type="dxa"/>
            <w:tcBorders>
              <w:left w:val="single" w:sz="4" w:space="0" w:color="auto"/>
              <w:bottom w:val="single" w:sz="4" w:space="0" w:color="auto"/>
              <w:right w:val="single" w:sz="12" w:space="0" w:color="auto"/>
            </w:tcBorders>
            <w:vAlign w:val="center"/>
          </w:tcPr>
          <w:p w14:paraId="0DB42FB5" w14:textId="1A778DDA" w:rsidR="00460259" w:rsidRDefault="00460259" w:rsidP="00460259">
            <w:pPr>
              <w:widowControl/>
              <w:jc w:val="center"/>
              <w:rPr>
                <w:rFonts w:ascii="Times New Roman" w:hAnsi="Times New Roman" w:cs="Times New Roman"/>
                <w:kern w:val="0"/>
                <w:szCs w:val="21"/>
              </w:rPr>
            </w:pPr>
          </w:p>
        </w:tc>
      </w:tr>
      <w:tr w:rsidR="00276464" w14:paraId="1471BC60" w14:textId="77777777" w:rsidTr="00DC489C">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74C00315" w14:textId="35DF4421" w:rsidR="00276464" w:rsidRPr="00641F79" w:rsidRDefault="001F6638" w:rsidP="00276464">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8</w:t>
            </w:r>
          </w:p>
        </w:tc>
        <w:tc>
          <w:tcPr>
            <w:tcW w:w="2649" w:type="dxa"/>
            <w:tcBorders>
              <w:top w:val="single" w:sz="4" w:space="0" w:color="auto"/>
              <w:left w:val="single" w:sz="4" w:space="0" w:color="auto"/>
              <w:bottom w:val="single" w:sz="4" w:space="0" w:color="auto"/>
              <w:right w:val="single" w:sz="12" w:space="0" w:color="auto"/>
            </w:tcBorders>
            <w:vAlign w:val="center"/>
          </w:tcPr>
          <w:p w14:paraId="05432E39" w14:textId="28BCE274" w:rsidR="00276464" w:rsidRPr="00641F79" w:rsidRDefault="00276464" w:rsidP="00276464">
            <w:pPr>
              <w:widowControl/>
              <w:jc w:val="center"/>
              <w:rPr>
                <w:rFonts w:ascii="Times New Roman" w:hAnsi="Times New Roman" w:cs="Times New Roman"/>
                <w:kern w:val="0"/>
                <w:szCs w:val="21"/>
              </w:rPr>
            </w:pPr>
            <w:r w:rsidRPr="00641F79">
              <w:rPr>
                <w:rFonts w:ascii="Times New Roman" w:hAnsi="Times New Roman" w:cs="Times New Roman" w:hint="eastAsia"/>
                <w:kern w:val="0"/>
                <w:szCs w:val="21"/>
              </w:rPr>
              <w:t>董监高责任险补贴</w:t>
            </w:r>
          </w:p>
        </w:tc>
        <w:tc>
          <w:tcPr>
            <w:tcW w:w="2649" w:type="dxa"/>
            <w:tcBorders>
              <w:top w:val="single" w:sz="4" w:space="0" w:color="auto"/>
              <w:left w:val="single" w:sz="4" w:space="0" w:color="auto"/>
              <w:bottom w:val="single" w:sz="4" w:space="0" w:color="auto"/>
              <w:right w:val="single" w:sz="12" w:space="0" w:color="auto"/>
            </w:tcBorders>
            <w:vAlign w:val="center"/>
          </w:tcPr>
          <w:p w14:paraId="7D510244" w14:textId="0DE76807" w:rsidR="00276464" w:rsidRDefault="00276464" w:rsidP="00276464">
            <w:pPr>
              <w:widowControl/>
              <w:jc w:val="center"/>
              <w:rPr>
                <w:rFonts w:ascii="Times New Roman" w:hAnsi="Times New Roman" w:cs="Times New Roman"/>
                <w:kern w:val="0"/>
                <w:szCs w:val="21"/>
              </w:rPr>
            </w:pPr>
          </w:p>
        </w:tc>
        <w:tc>
          <w:tcPr>
            <w:tcW w:w="2650" w:type="dxa"/>
            <w:tcBorders>
              <w:left w:val="single" w:sz="4" w:space="0" w:color="auto"/>
              <w:bottom w:val="single" w:sz="4" w:space="0" w:color="auto"/>
              <w:right w:val="single" w:sz="12" w:space="0" w:color="auto"/>
            </w:tcBorders>
            <w:vAlign w:val="center"/>
          </w:tcPr>
          <w:p w14:paraId="27D0E86F" w14:textId="2D1EB3E0" w:rsidR="00276464" w:rsidRDefault="00276464" w:rsidP="00276464">
            <w:pPr>
              <w:widowControl/>
              <w:jc w:val="center"/>
              <w:rPr>
                <w:rFonts w:ascii="Times New Roman" w:hAnsi="Times New Roman" w:cs="Times New Roman"/>
                <w:kern w:val="0"/>
                <w:szCs w:val="21"/>
              </w:rPr>
            </w:pPr>
          </w:p>
        </w:tc>
      </w:tr>
      <w:tr w:rsidR="006E4972" w14:paraId="4A51885E" w14:textId="77777777" w:rsidTr="00641F79">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19D32DD2" w14:textId="2F72E2EB" w:rsidR="006E4972" w:rsidRPr="00641F79" w:rsidRDefault="007E1E89" w:rsidP="00641F79">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w:t>
            </w:r>
            <w:r w:rsidR="006E4972">
              <w:rPr>
                <w:rFonts w:ascii="Times New Roman" w:hAnsi="Times New Roman" w:cs="Times New Roman" w:hint="eastAsia"/>
                <w:b/>
                <w:bCs/>
                <w:kern w:val="0"/>
                <w:szCs w:val="21"/>
              </w:rPr>
              <w:t>境外上市</w:t>
            </w:r>
            <w:r w:rsidR="00823496">
              <w:rPr>
                <w:rFonts w:ascii="Times New Roman" w:hAnsi="Times New Roman" w:cs="Times New Roman" w:hint="eastAsia"/>
                <w:b/>
                <w:bCs/>
                <w:kern w:val="0"/>
                <w:szCs w:val="21"/>
              </w:rPr>
              <w:t>奖励</w:t>
            </w:r>
          </w:p>
        </w:tc>
        <w:tc>
          <w:tcPr>
            <w:tcW w:w="7948" w:type="dxa"/>
            <w:gridSpan w:val="3"/>
            <w:tcBorders>
              <w:top w:val="single" w:sz="4" w:space="0" w:color="auto"/>
              <w:left w:val="single" w:sz="4" w:space="0" w:color="auto"/>
              <w:bottom w:val="single" w:sz="4" w:space="0" w:color="auto"/>
              <w:right w:val="single" w:sz="12" w:space="0" w:color="auto"/>
            </w:tcBorders>
          </w:tcPr>
          <w:p w14:paraId="110617D1" w14:textId="52281753" w:rsidR="006E4972" w:rsidRDefault="006E4972" w:rsidP="006E4972">
            <w:pPr>
              <w:widowControl/>
              <w:ind w:firstLineChars="200" w:firstLine="420"/>
              <w:jc w:val="left"/>
              <w:rPr>
                <w:rFonts w:ascii="宋体" w:eastAsia="宋体" w:hAnsi="宋体" w:cs="宋体"/>
                <w:szCs w:val="21"/>
              </w:rPr>
            </w:pPr>
            <w:r w:rsidRPr="006E4972">
              <w:rPr>
                <w:rFonts w:ascii="宋体" w:eastAsia="宋体" w:hAnsi="宋体" w:cs="宋体" w:hint="eastAsia"/>
                <w:szCs w:val="21"/>
              </w:rPr>
              <w:t>政策依据：</w:t>
            </w:r>
            <w:r>
              <w:rPr>
                <w:rFonts w:ascii="宋体" w:eastAsia="宋体" w:hAnsi="宋体" w:cs="宋体" w:hint="eastAsia"/>
                <w:szCs w:val="21"/>
              </w:rPr>
              <w:t>《</w:t>
            </w:r>
            <w:r w:rsidRPr="006E4972">
              <w:rPr>
                <w:rFonts w:ascii="宋体" w:eastAsia="宋体" w:hAnsi="宋体" w:cs="宋体" w:hint="eastAsia"/>
                <w:szCs w:val="21"/>
              </w:rPr>
              <w:t>东湖高新区进一步推动科创金融高质量发展的若干措施及实施细则的通知</w:t>
            </w:r>
            <w:r>
              <w:rPr>
                <w:rFonts w:ascii="宋体" w:eastAsia="宋体" w:hAnsi="宋体" w:cs="宋体" w:hint="eastAsia"/>
                <w:szCs w:val="21"/>
              </w:rPr>
              <w:t>》（</w:t>
            </w:r>
            <w:r w:rsidRPr="006E4972">
              <w:rPr>
                <w:rFonts w:ascii="宋体" w:eastAsia="宋体" w:hAnsi="宋体" w:cs="宋体" w:hint="eastAsia"/>
                <w:szCs w:val="21"/>
              </w:rPr>
              <w:t>武新管[2022]36号文</w:t>
            </w:r>
            <w:r>
              <w:rPr>
                <w:rFonts w:ascii="宋体" w:eastAsia="宋体" w:hAnsi="宋体" w:cs="宋体" w:hint="eastAsia"/>
                <w:szCs w:val="21"/>
              </w:rPr>
              <w:t>）</w:t>
            </w:r>
          </w:p>
          <w:p w14:paraId="35AFC5CC" w14:textId="1AAA442C" w:rsidR="006E4972" w:rsidRPr="006E4972" w:rsidRDefault="006E4972" w:rsidP="006E4972">
            <w:pPr>
              <w:widowControl/>
              <w:ind w:firstLineChars="200" w:firstLine="420"/>
              <w:jc w:val="left"/>
              <w:rPr>
                <w:rFonts w:ascii="宋体" w:eastAsia="宋体" w:hAnsi="宋体" w:cs="宋体"/>
                <w:szCs w:val="21"/>
              </w:rPr>
            </w:pPr>
            <w:r w:rsidRPr="006E4972">
              <w:rPr>
                <w:rFonts w:ascii="宋体" w:eastAsia="宋体" w:hAnsi="宋体" w:cs="宋体" w:hint="eastAsia"/>
                <w:szCs w:val="21"/>
              </w:rPr>
              <w:t>对于申请境外上市、境内上市追加奖励的企业仍需提供证明材料，具体如下:</w:t>
            </w:r>
          </w:p>
          <w:p w14:paraId="33440425" w14:textId="77777777" w:rsidR="006E4972" w:rsidRPr="006E4972" w:rsidRDefault="006E4972" w:rsidP="006E4972">
            <w:pPr>
              <w:widowControl/>
              <w:ind w:firstLineChars="200" w:firstLine="420"/>
              <w:jc w:val="left"/>
              <w:rPr>
                <w:rFonts w:ascii="宋体" w:eastAsia="宋体" w:hAnsi="宋体" w:cs="宋体"/>
                <w:szCs w:val="21"/>
              </w:rPr>
            </w:pPr>
            <w:r w:rsidRPr="006E4972">
              <w:rPr>
                <w:rFonts w:ascii="宋体" w:eastAsia="宋体" w:hAnsi="宋体" w:cs="宋体" w:hint="eastAsia"/>
                <w:szCs w:val="21"/>
              </w:rPr>
              <w:t>申请境外上市奖励的企业需提供境外上市情况说明、境外上市相关证明文件、外汇进账单(到资凭证)、律师事务所出具的上市确认函及上市架构图及其他证明材料</w:t>
            </w:r>
          </w:p>
          <w:p w14:paraId="559182BE" w14:textId="535FBB88" w:rsidR="006E4972" w:rsidRDefault="006E4972" w:rsidP="006E4972">
            <w:pPr>
              <w:widowControl/>
              <w:ind w:firstLineChars="200" w:firstLine="420"/>
              <w:jc w:val="left"/>
              <w:rPr>
                <w:rFonts w:ascii="宋体" w:eastAsia="宋体" w:hAnsi="宋体" w:cs="宋体"/>
                <w:szCs w:val="21"/>
              </w:rPr>
            </w:pPr>
            <w:r w:rsidRPr="006E4972">
              <w:rPr>
                <w:rFonts w:ascii="宋体" w:eastAsia="宋体" w:hAnsi="宋体" w:cs="宋体" w:hint="eastAsia"/>
                <w:szCs w:val="21"/>
              </w:rPr>
              <w:t>申请境内上市追加奖励的企业需提供募投项目情况说明，募投项目批复或备案文件。</w:t>
            </w:r>
          </w:p>
        </w:tc>
      </w:tr>
      <w:tr w:rsidR="00CE2739" w14:paraId="3A09B4AB" w14:textId="77777777" w:rsidTr="00641F79">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486CAE84" w14:textId="657830FA" w:rsidR="00CE2739" w:rsidRPr="00641F79" w:rsidRDefault="007E1E89" w:rsidP="00641F79">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w:t>
            </w:r>
            <w:r w:rsidR="00CE2739" w:rsidRPr="00641F79">
              <w:rPr>
                <w:rFonts w:ascii="Times New Roman" w:hAnsi="Times New Roman" w:cs="Times New Roman" w:hint="eastAsia"/>
                <w:b/>
                <w:bCs/>
                <w:kern w:val="0"/>
                <w:szCs w:val="21"/>
              </w:rPr>
              <w:t>上市公司迁入奖励</w:t>
            </w:r>
          </w:p>
        </w:tc>
        <w:tc>
          <w:tcPr>
            <w:tcW w:w="7948" w:type="dxa"/>
            <w:gridSpan w:val="3"/>
            <w:tcBorders>
              <w:top w:val="single" w:sz="4" w:space="0" w:color="auto"/>
              <w:left w:val="single" w:sz="4" w:space="0" w:color="auto"/>
              <w:bottom w:val="single" w:sz="4" w:space="0" w:color="auto"/>
              <w:right w:val="single" w:sz="12" w:space="0" w:color="auto"/>
            </w:tcBorders>
          </w:tcPr>
          <w:p w14:paraId="4B35FD53" w14:textId="77777777" w:rsidR="00823496" w:rsidRDefault="00823496" w:rsidP="006E4972">
            <w:pPr>
              <w:widowControl/>
              <w:ind w:firstLineChars="200" w:firstLine="420"/>
              <w:jc w:val="left"/>
              <w:rPr>
                <w:rFonts w:ascii="宋体" w:eastAsia="宋体" w:hAnsi="宋体" w:cs="宋体"/>
                <w:szCs w:val="21"/>
              </w:rPr>
            </w:pPr>
            <w:r w:rsidRPr="00823496">
              <w:rPr>
                <w:rFonts w:ascii="宋体" w:eastAsia="宋体" w:hAnsi="宋体" w:cs="宋体" w:hint="eastAsia"/>
                <w:szCs w:val="21"/>
              </w:rPr>
              <w:t>政策依据：《东湖高新区进一步推动科创金融高质量发展的若干措施及实施细则的通知》（武新管[2022]36号文）</w:t>
            </w:r>
          </w:p>
          <w:p w14:paraId="622577C5" w14:textId="4E3D432D" w:rsidR="00823496" w:rsidRDefault="00823496" w:rsidP="00823496">
            <w:pPr>
              <w:widowControl/>
              <w:ind w:firstLineChars="200" w:firstLine="420"/>
              <w:jc w:val="left"/>
              <w:rPr>
                <w:rFonts w:ascii="宋体" w:eastAsia="宋体" w:hAnsi="宋体" w:cs="宋体"/>
                <w:szCs w:val="21"/>
              </w:rPr>
            </w:pPr>
            <w:r>
              <w:rPr>
                <w:rFonts w:ascii="宋体" w:eastAsia="宋体" w:hAnsi="宋体" w:cs="宋体" w:hint="eastAsia"/>
                <w:szCs w:val="21"/>
              </w:rPr>
              <w:t>（</w:t>
            </w:r>
            <w:r w:rsidRPr="00823496">
              <w:rPr>
                <w:rFonts w:ascii="宋体" w:eastAsia="宋体" w:hAnsi="宋体" w:cs="宋体" w:hint="eastAsia"/>
                <w:szCs w:val="21"/>
              </w:rPr>
              <w:t>政策条款：鼓励外地上市公司迁入东湖高新区，对已在境内外上市的外地公司将注册地及纳税登记地迁入我区的，按照工商变更当日(或前一个工作日)市值一</w:t>
            </w:r>
            <w:r w:rsidRPr="00823496">
              <w:rPr>
                <w:rFonts w:ascii="宋体" w:eastAsia="宋体" w:hAnsi="宋体" w:cs="宋体" w:hint="eastAsia"/>
                <w:szCs w:val="21"/>
              </w:rPr>
              <w:lastRenderedPageBreak/>
              <w:t>次性给予1%奖励，最高不超过1000万元。支持东湖高新区企业“买壳”、“借壳”上市，通过“买壳”、“借壳”上市后将上市公司注册地及纳税登记地迁回东湖高新区的按照上市后(复牌后第一天)市值一次性给予1%奖励，最高不超过1000万元。</w:t>
            </w:r>
            <w:r>
              <w:rPr>
                <w:rFonts w:ascii="宋体" w:eastAsia="宋体" w:hAnsi="宋体" w:cs="宋体" w:hint="eastAsia"/>
                <w:szCs w:val="21"/>
              </w:rPr>
              <w:t>）</w:t>
            </w:r>
          </w:p>
          <w:p w14:paraId="0C6FD9F8" w14:textId="5EF092D1" w:rsidR="00CE2739" w:rsidRPr="006E4972" w:rsidRDefault="00823496" w:rsidP="00823496">
            <w:pPr>
              <w:widowControl/>
              <w:ind w:firstLineChars="200" w:firstLine="420"/>
              <w:jc w:val="left"/>
              <w:rPr>
                <w:rFonts w:ascii="宋体" w:eastAsia="宋体" w:hAnsi="宋体" w:cs="宋体"/>
                <w:szCs w:val="21"/>
              </w:rPr>
            </w:pPr>
            <w:r w:rsidRPr="00823496">
              <w:rPr>
                <w:rFonts w:ascii="宋体" w:eastAsia="宋体" w:hAnsi="宋体" w:cs="宋体" w:hint="eastAsia"/>
                <w:szCs w:val="21"/>
              </w:rPr>
              <w:t>申请材料:营业执照、完税凭证、工商变更相关材料、上市公司聘请的会计师事务所关于市值的鉴证文件及其他证明材料，境外上市公司还需提供相关证明文件。</w:t>
            </w:r>
          </w:p>
        </w:tc>
      </w:tr>
      <w:tr w:rsidR="001D3F72" w14:paraId="6FB9C39F" w14:textId="77777777" w:rsidTr="00E269E7">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5517095C" w14:textId="4EFBDE55" w:rsidR="001D3F72" w:rsidRDefault="007E1E89" w:rsidP="001D3F72">
            <w:pPr>
              <w:widowControl/>
              <w:jc w:val="center"/>
              <w:rPr>
                <w:rFonts w:ascii="Times New Roman" w:hAnsi="Times New Roman" w:cs="Times New Roman"/>
                <w:kern w:val="0"/>
                <w:szCs w:val="21"/>
              </w:rPr>
            </w:pPr>
            <w:r>
              <w:rPr>
                <w:rFonts w:ascii="宋体" w:eastAsia="宋体" w:hAnsi="宋体" w:cs="宋体" w:hint="eastAsia"/>
                <w:b/>
                <w:bCs/>
                <w:kern w:val="0"/>
                <w:szCs w:val="21"/>
              </w:rPr>
              <w:lastRenderedPageBreak/>
              <w:t>3</w:t>
            </w:r>
            <w:r w:rsidR="001D3F72" w:rsidRPr="005E4442">
              <w:rPr>
                <w:rFonts w:ascii="宋体" w:eastAsia="宋体" w:hAnsi="宋体" w:cs="宋体" w:hint="eastAsia"/>
                <w:b/>
                <w:bCs/>
                <w:kern w:val="0"/>
                <w:szCs w:val="21"/>
              </w:rPr>
              <w:t>再融资奖励</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023B9C30" w14:textId="77777777" w:rsidR="0026544F" w:rsidRDefault="0026544F" w:rsidP="00F3207B">
            <w:pPr>
              <w:widowControl/>
              <w:rPr>
                <w:rFonts w:ascii="宋体" w:eastAsia="宋体" w:hAnsi="宋体" w:cs="宋体"/>
                <w:szCs w:val="21"/>
              </w:rPr>
            </w:pPr>
            <w:r w:rsidRPr="0026544F">
              <w:rPr>
                <w:rFonts w:ascii="宋体" w:eastAsia="宋体" w:hAnsi="宋体" w:cs="宋体" w:hint="eastAsia"/>
                <w:b/>
                <w:bCs/>
                <w:szCs w:val="21"/>
              </w:rPr>
              <w:t>（一）再融资基本情况。</w:t>
            </w:r>
            <w:r w:rsidRPr="0026544F">
              <w:rPr>
                <w:rFonts w:ascii="宋体" w:eastAsia="宋体" w:hAnsi="宋体" w:cs="宋体" w:hint="eastAsia"/>
                <w:szCs w:val="21"/>
              </w:rPr>
              <w:t xml:space="preserve">详细描述再融资的具体情形，包括但不限于再融资的方式、批复过程、发行时间、金额、期限、募集资金情况等。申请再融资奖励基本奖励=募集资金净额××万元*1%=××万元。募集资金净额的80%以上投资或使用在东湖高新区，申请再融资追加奖励=项目到位资金××万元*1%=××万元。 </w:t>
            </w:r>
          </w:p>
          <w:p w14:paraId="25A08B12" w14:textId="1B03F786" w:rsidR="0026544F" w:rsidRPr="0026544F" w:rsidRDefault="0026544F" w:rsidP="00F3207B">
            <w:pPr>
              <w:widowControl/>
              <w:rPr>
                <w:rFonts w:ascii="宋体" w:eastAsia="宋体" w:hAnsi="宋体" w:cs="宋体"/>
                <w:b/>
                <w:bCs/>
                <w:szCs w:val="21"/>
              </w:rPr>
            </w:pPr>
            <w:r w:rsidRPr="0026544F">
              <w:rPr>
                <w:rFonts w:ascii="宋体" w:eastAsia="宋体" w:hAnsi="宋体" w:cs="宋体" w:hint="eastAsia"/>
                <w:b/>
                <w:bCs/>
                <w:szCs w:val="21"/>
              </w:rPr>
              <w:t>（二）综上，本次申报金额：××万元</w:t>
            </w:r>
          </w:p>
          <w:p w14:paraId="7754D1DA" w14:textId="77777777" w:rsidR="006E4972" w:rsidRDefault="0026544F" w:rsidP="0026544F">
            <w:pPr>
              <w:widowControl/>
              <w:rPr>
                <w:rFonts w:ascii="宋体" w:eastAsia="宋体" w:hAnsi="宋体" w:cs="宋体"/>
                <w:szCs w:val="21"/>
              </w:rPr>
            </w:pPr>
            <w:r>
              <w:rPr>
                <w:rFonts w:ascii="宋体" w:eastAsia="宋体" w:hAnsi="宋体" w:cs="宋体" w:hint="eastAsia"/>
                <w:szCs w:val="21"/>
              </w:rPr>
              <w:t>（</w:t>
            </w:r>
            <w:r w:rsidRPr="0026544F">
              <w:rPr>
                <w:rFonts w:ascii="宋体" w:eastAsia="宋体" w:hAnsi="宋体" w:cs="宋体" w:hint="eastAsia"/>
                <w:szCs w:val="21"/>
              </w:rPr>
              <w:t>政策条款:</w:t>
            </w:r>
          </w:p>
          <w:p w14:paraId="12C8A945" w14:textId="351164CD" w:rsidR="0026544F" w:rsidRPr="0026544F" w:rsidRDefault="0026544F" w:rsidP="0026544F">
            <w:pPr>
              <w:widowControl/>
              <w:rPr>
                <w:rFonts w:ascii="宋体" w:eastAsia="宋体" w:hAnsi="宋体" w:cs="宋体"/>
                <w:szCs w:val="21"/>
              </w:rPr>
            </w:pPr>
            <w:r w:rsidRPr="006E4972">
              <w:rPr>
                <w:rFonts w:ascii="宋体" w:eastAsia="宋体" w:hAnsi="宋体" w:cs="宋体" w:hint="eastAsia"/>
                <w:b/>
                <w:bCs/>
                <w:szCs w:val="21"/>
              </w:rPr>
              <w:t>1.对东湖高新区上市公司</w:t>
            </w:r>
            <w:r w:rsidRPr="0026544F">
              <w:rPr>
                <w:rFonts w:ascii="宋体" w:eastAsia="宋体" w:hAnsi="宋体" w:cs="宋体" w:hint="eastAsia"/>
                <w:szCs w:val="21"/>
              </w:rPr>
              <w:t>通过资本市场再融资或发行3年以上中长期债券、票据等方式(以取得证监会、交易所、发改委或银行间交易商协会批复或同意注册为准)的，按募集资金净额1%给予单家机构(发行主体)每年不超过100万元奖励，若募集资金净额的80%以上投资或使用在东湖高新区的，再按照项目到位资金1%比例给予单家机构最高不超过100万元追加奖励。</w:t>
            </w:r>
          </w:p>
          <w:p w14:paraId="5D5E8A5A" w14:textId="77777777" w:rsidR="0026544F" w:rsidRPr="006E4972" w:rsidRDefault="0026544F" w:rsidP="0026544F">
            <w:pPr>
              <w:widowControl/>
              <w:rPr>
                <w:rFonts w:ascii="宋体" w:eastAsia="宋体" w:hAnsi="宋体" w:cs="宋体"/>
                <w:b/>
                <w:bCs/>
                <w:szCs w:val="21"/>
              </w:rPr>
            </w:pPr>
            <w:r w:rsidRPr="006E4972">
              <w:rPr>
                <w:rFonts w:ascii="宋体" w:eastAsia="宋体" w:hAnsi="宋体" w:cs="宋体" w:hint="eastAsia"/>
                <w:b/>
                <w:bCs/>
                <w:szCs w:val="21"/>
              </w:rPr>
              <w:t>2、武汉市企业上市、挂牌企业再融资投资本市项目的奖励</w:t>
            </w:r>
          </w:p>
          <w:p w14:paraId="0EEE7C6F" w14:textId="77777777" w:rsidR="0026544F" w:rsidRPr="0026544F" w:rsidRDefault="0026544F" w:rsidP="0026544F">
            <w:pPr>
              <w:widowControl/>
              <w:rPr>
                <w:rFonts w:ascii="宋体" w:eastAsia="宋体" w:hAnsi="宋体" w:cs="宋体"/>
                <w:szCs w:val="21"/>
              </w:rPr>
            </w:pPr>
            <w:r w:rsidRPr="0026544F">
              <w:rPr>
                <w:rFonts w:ascii="宋体" w:eastAsia="宋体" w:hAnsi="宋体" w:cs="宋体" w:hint="eastAsia"/>
                <w:szCs w:val="21"/>
              </w:rPr>
              <w:t>(1)奖励对象:工商营业执照的注册地和税务登记的生产经营地址在武汉市的上市公司、挂牌企业，通过配股、增发和发行可转换债券等方式在证券市场直接融资的。</w:t>
            </w:r>
          </w:p>
          <w:p w14:paraId="6E286AB7" w14:textId="77777777" w:rsidR="0026544F" w:rsidRPr="0026544F" w:rsidRDefault="0026544F" w:rsidP="0026544F">
            <w:pPr>
              <w:widowControl/>
              <w:rPr>
                <w:rFonts w:ascii="宋体" w:eastAsia="宋体" w:hAnsi="宋体" w:cs="宋体"/>
                <w:szCs w:val="21"/>
              </w:rPr>
            </w:pPr>
            <w:r w:rsidRPr="0026544F">
              <w:rPr>
                <w:rFonts w:ascii="宋体" w:eastAsia="宋体" w:hAnsi="宋体" w:cs="宋体" w:hint="eastAsia"/>
                <w:szCs w:val="21"/>
              </w:rPr>
              <w:t>(2)奖励标准:每年按照不超过项目到位资金1%的比例，给予单家企业最高不超过200万元奖励，同一笔融资只享受一次奖励。再融资募集资金实际用途应与募集说明书(或招股说明书、配股说明书)投资项目一致，且投资项目或公司的注册地和实际经营地均在我市,项目已完工投产(在本奖励政策失效或者废止前所投项目仍未完工投产，自政策失效或废止之日起一年内完工的，仍可申请奖励)。募集资金用于发行主体及其关联公司偿还银行贷款等债务的部分不子奖励。</w:t>
            </w:r>
          </w:p>
          <w:p w14:paraId="5F6BE8E5" w14:textId="77777777" w:rsidR="0026544F" w:rsidRPr="006E4972" w:rsidRDefault="0026544F" w:rsidP="0026544F">
            <w:pPr>
              <w:widowControl/>
              <w:rPr>
                <w:rFonts w:ascii="宋体" w:eastAsia="宋体" w:hAnsi="宋体" w:cs="宋体"/>
                <w:b/>
                <w:bCs/>
                <w:szCs w:val="21"/>
              </w:rPr>
            </w:pPr>
            <w:r w:rsidRPr="006E4972">
              <w:rPr>
                <w:rFonts w:ascii="宋体" w:eastAsia="宋体" w:hAnsi="宋体" w:cs="宋体" w:hint="eastAsia"/>
                <w:b/>
                <w:bCs/>
                <w:szCs w:val="21"/>
              </w:rPr>
              <w:t>3、武汉市企业发行公司债券、企业债券和银行间市场债务融资工具奖励</w:t>
            </w:r>
          </w:p>
          <w:p w14:paraId="49D2749B" w14:textId="77777777" w:rsidR="0026544F" w:rsidRPr="0026544F" w:rsidRDefault="0026544F" w:rsidP="0026544F">
            <w:pPr>
              <w:widowControl/>
              <w:rPr>
                <w:rFonts w:ascii="宋体" w:eastAsia="宋体" w:hAnsi="宋体" w:cs="宋体"/>
                <w:szCs w:val="21"/>
              </w:rPr>
            </w:pPr>
            <w:r w:rsidRPr="0026544F">
              <w:rPr>
                <w:rFonts w:ascii="宋体" w:eastAsia="宋体" w:hAnsi="宋体" w:cs="宋体" w:hint="eastAsia"/>
                <w:szCs w:val="21"/>
              </w:rPr>
              <w:t>(1)奖励对象:工商营业执照的注册地和税务登记的生产经营地址在我市,并通过发行公司债券、企业债券和银行间票据融资的企业。</w:t>
            </w:r>
          </w:p>
          <w:p w14:paraId="6FCEE87C" w14:textId="31BC75DC" w:rsidR="001D3F72" w:rsidRPr="00F3207B" w:rsidRDefault="0026544F" w:rsidP="00F3207B">
            <w:pPr>
              <w:widowControl/>
              <w:rPr>
                <w:rFonts w:ascii="宋体" w:eastAsia="宋体" w:hAnsi="宋体" w:cs="宋体"/>
                <w:szCs w:val="21"/>
              </w:rPr>
            </w:pPr>
            <w:r w:rsidRPr="0026544F">
              <w:rPr>
                <w:rFonts w:ascii="宋体" w:eastAsia="宋体" w:hAnsi="宋体" w:cs="宋体" w:hint="eastAsia"/>
                <w:szCs w:val="21"/>
              </w:rPr>
              <w:t>(2)奖励标准:每年按照发行公司债券、企业债券和银行间票据融资的实际融资额2‰的比例,给予单家企业最高不超过100万元奖励，同一笔融资只享受一次奖励。公开发行公司债券，一次注册分期发行的，根据每期实际到位情况给予奖励。境外融资按照募集资金到账当日汇率换算成人民币给予奖励。公司债券、企业债券和银行间票据融资未在中国证监会、中国证券业协会、国家发展改革委、中国银行间市场交易商协会、国家外汇管理局、境外发债主管单位等相关管理部门注册、报备的,不予奖励。</w:t>
            </w:r>
            <w:r>
              <w:rPr>
                <w:rFonts w:ascii="宋体" w:eastAsia="宋体" w:hAnsi="宋体" w:cs="宋体" w:hint="eastAsia"/>
                <w:szCs w:val="21"/>
              </w:rPr>
              <w:t>）</w:t>
            </w:r>
          </w:p>
        </w:tc>
      </w:tr>
      <w:tr w:rsidR="001D3F72" w14:paraId="14CA46E5" w14:textId="77777777" w:rsidTr="00E269E7">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66400F6E" w14:textId="2F8D31DB" w:rsidR="001D3F72" w:rsidRPr="00641F79" w:rsidRDefault="007E1E89" w:rsidP="001D3F72">
            <w:pPr>
              <w:widowControl/>
              <w:jc w:val="center"/>
              <w:rPr>
                <w:rFonts w:ascii="宋体" w:eastAsia="宋体" w:hAnsi="宋体" w:cs="宋体"/>
                <w:b/>
                <w:bCs/>
                <w:kern w:val="0"/>
                <w:szCs w:val="21"/>
              </w:rPr>
            </w:pPr>
            <w:r>
              <w:rPr>
                <w:rFonts w:ascii="Times New Roman" w:hAnsi="Times New Roman" w:cs="Times New Roman" w:hint="eastAsia"/>
                <w:b/>
                <w:bCs/>
                <w:kern w:val="0"/>
                <w:szCs w:val="21"/>
              </w:rPr>
              <w:t>4</w:t>
            </w:r>
            <w:r w:rsidR="001D3F72" w:rsidRPr="00641F79">
              <w:rPr>
                <w:rFonts w:ascii="Times New Roman" w:hAnsi="Times New Roman" w:cs="Times New Roman" w:hint="eastAsia"/>
                <w:b/>
                <w:bCs/>
                <w:kern w:val="0"/>
                <w:szCs w:val="21"/>
              </w:rPr>
              <w:t>股改奖励</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4665CCAE" w14:textId="302F3970" w:rsidR="00332731" w:rsidRDefault="00332731" w:rsidP="00332731">
            <w:pPr>
              <w:widowControl/>
              <w:rPr>
                <w:rFonts w:ascii="宋体" w:eastAsia="宋体" w:hAnsi="宋体" w:cs="宋体"/>
                <w:szCs w:val="21"/>
              </w:rPr>
            </w:pPr>
            <w:r>
              <w:rPr>
                <w:rFonts w:ascii="宋体" w:eastAsia="宋体" w:hAnsi="宋体" w:cs="宋体" w:hint="eastAsia"/>
                <w:b/>
                <w:bCs/>
                <w:szCs w:val="21"/>
              </w:rPr>
              <w:t>（一）股改基本情况。</w:t>
            </w:r>
            <w:r>
              <w:rPr>
                <w:rFonts w:ascii="宋体" w:eastAsia="宋体" w:hAnsi="宋体" w:cs="宋体" w:hint="eastAsia"/>
                <w:szCs w:val="21"/>
              </w:rPr>
              <w:t>公司于××年××月××日完成股份制改造，将未分配利润××万元、盈余公积××万元、资本公积（不包含股票发行溢价）××万元，合计××万元转增股本，本次股改已缴纳所得税××万元，申请奖励金额：总转增额××万元*5%=××万元。</w:t>
            </w:r>
          </w:p>
          <w:p w14:paraId="7CDB9C01" w14:textId="77777777" w:rsidR="001D3F72" w:rsidRDefault="00332731" w:rsidP="00332731">
            <w:pPr>
              <w:widowControl/>
              <w:rPr>
                <w:rFonts w:ascii="宋体" w:eastAsia="宋体" w:hAnsi="宋体" w:cs="宋体"/>
                <w:szCs w:val="21"/>
              </w:rPr>
            </w:pPr>
            <w:r>
              <w:rPr>
                <w:rFonts w:ascii="宋体" w:eastAsia="宋体" w:hAnsi="宋体" w:cs="宋体" w:hint="eastAsia"/>
                <w:b/>
                <w:bCs/>
                <w:szCs w:val="21"/>
              </w:rPr>
              <w:t>（二）本次申报金额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p w14:paraId="429CCF52" w14:textId="3F9F3EC9" w:rsidR="00CC680F" w:rsidRPr="00CC680F" w:rsidRDefault="00CC680F" w:rsidP="00332731">
            <w:pPr>
              <w:widowControl/>
              <w:rPr>
                <w:rFonts w:ascii="宋体" w:eastAsia="宋体" w:hAnsi="宋体" w:cs="宋体"/>
                <w:szCs w:val="21"/>
              </w:rPr>
            </w:pPr>
            <w:r w:rsidRPr="00CC680F">
              <w:rPr>
                <w:rFonts w:ascii="宋体" w:eastAsia="宋体" w:hAnsi="宋体" w:cs="宋体" w:hint="eastAsia"/>
                <w:szCs w:val="21"/>
              </w:rPr>
              <w:t>政策条款：对企业在上市股改过程中，按规定历年积累的未分配利润、盈余公积、资本公积(股票发行溢价除外)进行转增股本，按不超过转增股本额5%的比例给予奖励，奖励总额不超过其转增股本所形成的地方经济贡献(市区两级)。</w:t>
            </w:r>
          </w:p>
        </w:tc>
      </w:tr>
      <w:tr w:rsidR="001D3F72" w14:paraId="002203BE" w14:textId="77777777" w:rsidTr="005E4442">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5A774BB6" w14:textId="56BE6344" w:rsidR="001D3F72" w:rsidRDefault="007E1E89" w:rsidP="001D3F72">
            <w:pPr>
              <w:widowControl/>
              <w:jc w:val="center"/>
              <w:rPr>
                <w:rFonts w:ascii="宋体" w:eastAsia="宋体" w:hAnsi="宋体" w:cs="宋体"/>
                <w:b/>
                <w:bCs/>
                <w:kern w:val="0"/>
                <w:szCs w:val="21"/>
              </w:rPr>
            </w:pPr>
            <w:r>
              <w:rPr>
                <w:rFonts w:ascii="宋体" w:eastAsia="宋体" w:hAnsi="宋体" w:cs="宋体" w:hint="eastAsia"/>
                <w:b/>
                <w:bCs/>
                <w:kern w:val="0"/>
                <w:szCs w:val="21"/>
              </w:rPr>
              <w:t>5</w:t>
            </w:r>
            <w:r w:rsidR="001D3F72">
              <w:rPr>
                <w:rFonts w:ascii="宋体" w:eastAsia="宋体" w:hAnsi="宋体" w:cs="宋体" w:hint="eastAsia"/>
                <w:b/>
                <w:bCs/>
                <w:kern w:val="0"/>
                <w:szCs w:val="21"/>
              </w:rPr>
              <w:t>并购重组中介费补贴</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55966340" w14:textId="77777777" w:rsidR="001D3F72" w:rsidRDefault="001D3F72" w:rsidP="001D3F72">
            <w:pPr>
              <w:widowControl/>
              <w:rPr>
                <w:rFonts w:ascii="宋体" w:eastAsia="宋体" w:hAnsi="宋体" w:cs="宋体"/>
                <w:szCs w:val="21"/>
              </w:rPr>
            </w:pPr>
            <w:r>
              <w:rPr>
                <w:rFonts w:ascii="宋体" w:eastAsia="宋体" w:hAnsi="宋体" w:cs="宋体" w:hint="eastAsia"/>
                <w:b/>
                <w:bCs/>
                <w:szCs w:val="21"/>
              </w:rPr>
              <w:t>（一）重组基本情况。</w:t>
            </w:r>
            <w:r>
              <w:rPr>
                <w:rFonts w:ascii="宋体" w:eastAsia="宋体" w:hAnsi="宋体" w:cs="宋体" w:hint="eastAsia"/>
                <w:szCs w:val="21"/>
              </w:rPr>
              <w:t>××年××月××日完成对标的公司××公司重组，重组方式为××。</w:t>
            </w:r>
          </w:p>
          <w:p w14:paraId="056A6792" w14:textId="77777777" w:rsidR="001D3F72" w:rsidRDefault="001D3F72" w:rsidP="001D3F72">
            <w:pPr>
              <w:widowControl/>
              <w:rPr>
                <w:rFonts w:ascii="宋体" w:eastAsia="宋体" w:hAnsi="宋体" w:cs="宋体"/>
                <w:szCs w:val="21"/>
              </w:rPr>
            </w:pPr>
            <w:r>
              <w:rPr>
                <w:rFonts w:ascii="宋体" w:eastAsia="宋体" w:hAnsi="宋体" w:cs="宋体" w:hint="eastAsia"/>
                <w:b/>
                <w:bCs/>
                <w:szCs w:val="21"/>
              </w:rPr>
              <w:t>（二）中介费用。</w:t>
            </w:r>
            <w:r>
              <w:rPr>
                <w:rFonts w:ascii="宋体" w:eastAsia="宋体" w:hAnsi="宋体" w:cs="宋体" w:hint="eastAsia"/>
                <w:szCs w:val="21"/>
              </w:rPr>
              <w:t>本次重组涉及中介费用如下，财务服务机构××会所，服务费用××万元；法律服务机构××律所，服务费用××万元；评估服务机构××公司，服务费用××万元。申请奖励金额：合计中介费用××万元*</w:t>
            </w:r>
            <w:r>
              <w:rPr>
                <w:rFonts w:ascii="宋体" w:eastAsia="宋体" w:hAnsi="宋体" w:cs="宋体"/>
                <w:szCs w:val="21"/>
              </w:rPr>
              <w:t>50</w:t>
            </w:r>
            <w:r>
              <w:rPr>
                <w:rFonts w:ascii="宋体" w:eastAsia="宋体" w:hAnsi="宋体" w:cs="宋体" w:hint="eastAsia"/>
                <w:szCs w:val="21"/>
              </w:rPr>
              <w:t>%=××万元。</w:t>
            </w:r>
          </w:p>
          <w:p w14:paraId="1EC6EDDC" w14:textId="77777777" w:rsidR="001D3F72" w:rsidRDefault="001D3F72" w:rsidP="001D3F72">
            <w:pPr>
              <w:widowControl/>
              <w:rPr>
                <w:rFonts w:ascii="宋体" w:eastAsia="宋体" w:hAnsi="宋体" w:cs="宋体"/>
                <w:szCs w:val="21"/>
              </w:rPr>
            </w:pPr>
            <w:r>
              <w:rPr>
                <w:rFonts w:ascii="宋体" w:eastAsia="宋体" w:hAnsi="宋体" w:cs="宋体" w:hint="eastAsia"/>
                <w:b/>
                <w:bCs/>
                <w:szCs w:val="21"/>
              </w:rPr>
              <w:t>（三）综上，本次申报金额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p w14:paraId="2DA077D5" w14:textId="1D0D74A9" w:rsidR="00CC680F" w:rsidRPr="00CC680F" w:rsidRDefault="00CC680F" w:rsidP="001D3F72">
            <w:pPr>
              <w:widowControl/>
              <w:rPr>
                <w:rFonts w:ascii="宋体" w:eastAsia="宋体" w:hAnsi="宋体" w:cs="宋体"/>
                <w:szCs w:val="21"/>
              </w:rPr>
            </w:pPr>
            <w:r w:rsidRPr="00CC680F">
              <w:rPr>
                <w:rFonts w:ascii="宋体" w:eastAsia="宋体" w:hAnsi="宋体" w:cs="宋体" w:hint="eastAsia"/>
                <w:szCs w:val="21"/>
              </w:rPr>
              <w:t>政策条款：鼓励上市及拟上市企业通过并购重组做大做强，对并购重组(非关联方)产生的法律、财务、资产评估等中介服务费给予50%补贴，单笔业务补贴金额不超过</w:t>
            </w:r>
            <w:r w:rsidRPr="00CC680F">
              <w:rPr>
                <w:rFonts w:ascii="宋体" w:eastAsia="宋体" w:hAnsi="宋体" w:cs="宋体" w:hint="eastAsia"/>
                <w:szCs w:val="21"/>
              </w:rPr>
              <w:lastRenderedPageBreak/>
              <w:t>200万元。补贴对象为并购方主体,且并购方应是在东湖高新区注册、纳税的市场主体。</w:t>
            </w:r>
          </w:p>
        </w:tc>
      </w:tr>
      <w:tr w:rsidR="001D3F72" w14:paraId="0E9A19B2" w14:textId="77777777" w:rsidTr="005E4442">
        <w:trPr>
          <w:trHeight w:val="555"/>
          <w:jc w:val="center"/>
        </w:trPr>
        <w:tc>
          <w:tcPr>
            <w:tcW w:w="1612" w:type="dxa"/>
            <w:tcBorders>
              <w:top w:val="single" w:sz="4" w:space="0" w:color="auto"/>
              <w:left w:val="single" w:sz="12" w:space="0" w:color="auto"/>
              <w:bottom w:val="single" w:sz="4" w:space="0" w:color="auto"/>
              <w:right w:val="single" w:sz="4" w:space="0" w:color="auto"/>
            </w:tcBorders>
            <w:vAlign w:val="center"/>
          </w:tcPr>
          <w:p w14:paraId="6DDC621C" w14:textId="60F31732" w:rsidR="001D3F72" w:rsidRPr="00641F79" w:rsidRDefault="007E1E89" w:rsidP="001D3F72">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lastRenderedPageBreak/>
              <w:t>6</w:t>
            </w:r>
            <w:r w:rsidR="001D3F72" w:rsidRPr="00641F79">
              <w:rPr>
                <w:rFonts w:ascii="Times New Roman" w:hAnsi="Times New Roman" w:cs="Times New Roman" w:hint="eastAsia"/>
                <w:b/>
                <w:bCs/>
                <w:kern w:val="0"/>
                <w:szCs w:val="21"/>
              </w:rPr>
              <w:t>股权融资奖励</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7786793A" w14:textId="77777777" w:rsidR="00332731" w:rsidRDefault="00332731" w:rsidP="00332731">
            <w:pPr>
              <w:rPr>
                <w:rFonts w:ascii="宋体" w:eastAsia="宋体" w:hAnsi="宋体" w:cs="宋体"/>
                <w:b/>
                <w:bCs/>
                <w:szCs w:val="21"/>
              </w:rPr>
            </w:pPr>
            <w:r>
              <w:rPr>
                <w:rFonts w:ascii="宋体" w:eastAsia="宋体" w:hAnsi="宋体" w:cs="宋体" w:hint="eastAsia"/>
                <w:b/>
                <w:bCs/>
                <w:szCs w:val="21"/>
              </w:rPr>
              <w:t>（一）股权融资奖励。获得××机构投资，投资方式为××，投资协议签订日期</w:t>
            </w:r>
            <w:r>
              <w:rPr>
                <w:rFonts w:ascii="宋体" w:eastAsia="宋体" w:hAnsi="宋体" w:cs="宋体" w:hint="eastAsia"/>
                <w:szCs w:val="21"/>
              </w:rPr>
              <w:t>××年××月××日，资金到位时间××年××月××日，申请融资奖励=融资金额××万元*1%=××万元。</w:t>
            </w:r>
          </w:p>
          <w:p w14:paraId="66C6024D" w14:textId="77777777" w:rsidR="001D3F72" w:rsidRDefault="00332731" w:rsidP="00332731">
            <w:pPr>
              <w:widowControl/>
              <w:jc w:val="left"/>
              <w:rPr>
                <w:rFonts w:ascii="宋体" w:eastAsia="宋体" w:hAnsi="宋体" w:cs="宋体"/>
                <w:szCs w:val="21"/>
              </w:rPr>
            </w:pPr>
            <w:r>
              <w:rPr>
                <w:rFonts w:ascii="宋体" w:eastAsia="宋体" w:hAnsi="宋体" w:cs="宋体" w:hint="eastAsia"/>
                <w:b/>
                <w:bCs/>
                <w:szCs w:val="21"/>
              </w:rPr>
              <w:t>（二）综上，本次申报金额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p w14:paraId="3AACB49F" w14:textId="6093FF3E" w:rsidR="00CC680F" w:rsidRPr="005604D2" w:rsidRDefault="00BC61DE" w:rsidP="00332731">
            <w:pPr>
              <w:widowControl/>
              <w:jc w:val="left"/>
              <w:rPr>
                <w:rFonts w:ascii="宋体" w:eastAsia="宋体" w:hAnsi="宋体" w:cs="宋体"/>
                <w:szCs w:val="21"/>
              </w:rPr>
            </w:pPr>
            <w:r w:rsidRPr="00BC61DE">
              <w:rPr>
                <w:rFonts w:ascii="宋体" w:eastAsia="宋体" w:hAnsi="宋体" w:cs="宋体" w:hint="eastAsia"/>
                <w:szCs w:val="21"/>
              </w:rPr>
              <w:t>政策条款：鼓励“金种子”企业开展股权融资</w:t>
            </w:r>
            <w:r>
              <w:rPr>
                <w:rFonts w:ascii="宋体" w:eastAsia="宋体" w:hAnsi="宋体" w:cs="宋体" w:hint="eastAsia"/>
                <w:szCs w:val="21"/>
              </w:rPr>
              <w:t>，</w:t>
            </w:r>
            <w:r w:rsidRPr="00BC61DE">
              <w:rPr>
                <w:rFonts w:ascii="宋体" w:eastAsia="宋体" w:hAnsi="宋体" w:cs="宋体" w:hint="eastAsia"/>
                <w:szCs w:val="21"/>
              </w:rPr>
              <w:t>按股权融资额的1%给予奖励，每家企业单年累计不超过200万元，补贴时间不超过3年</w:t>
            </w:r>
            <w:r>
              <w:rPr>
                <w:rFonts w:ascii="宋体" w:eastAsia="宋体" w:hAnsi="宋体" w:cs="宋体" w:hint="eastAsia"/>
                <w:szCs w:val="21"/>
              </w:rPr>
              <w:t>。</w:t>
            </w:r>
          </w:p>
        </w:tc>
      </w:tr>
      <w:tr w:rsidR="001D3F72" w14:paraId="61D120AB" w14:textId="77777777" w:rsidTr="00C4571C">
        <w:trPr>
          <w:trHeight w:val="968"/>
          <w:jc w:val="center"/>
        </w:trPr>
        <w:tc>
          <w:tcPr>
            <w:tcW w:w="1612" w:type="dxa"/>
            <w:tcBorders>
              <w:top w:val="single" w:sz="4" w:space="0" w:color="auto"/>
              <w:left w:val="single" w:sz="12" w:space="0" w:color="auto"/>
              <w:bottom w:val="single" w:sz="4" w:space="0" w:color="auto"/>
              <w:right w:val="single" w:sz="4" w:space="0" w:color="auto"/>
            </w:tcBorders>
            <w:vAlign w:val="center"/>
          </w:tcPr>
          <w:p w14:paraId="60058352" w14:textId="68CDBDCA" w:rsidR="001D3F72" w:rsidRPr="00641F79" w:rsidRDefault="007E1E89" w:rsidP="001D3F72">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7</w:t>
            </w:r>
            <w:r w:rsidR="001D3F72" w:rsidRPr="00641F79">
              <w:rPr>
                <w:rFonts w:ascii="Times New Roman" w:hAnsi="Times New Roman" w:cs="Times New Roman" w:hint="eastAsia"/>
                <w:b/>
                <w:bCs/>
                <w:kern w:val="0"/>
                <w:szCs w:val="21"/>
              </w:rPr>
              <w:t>董秘培训费补贴</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73888368" w14:textId="77777777" w:rsidR="00332731" w:rsidRDefault="00332731" w:rsidP="00332731">
            <w:pPr>
              <w:rPr>
                <w:rFonts w:ascii="宋体" w:eastAsia="宋体" w:hAnsi="宋体" w:cs="宋体"/>
                <w:szCs w:val="21"/>
              </w:rPr>
            </w:pPr>
            <w:r>
              <w:rPr>
                <w:rFonts w:ascii="宋体" w:eastAsia="宋体" w:hAnsi="宋体" w:cs="宋体" w:hint="eastAsia"/>
                <w:b/>
                <w:bCs/>
                <w:szCs w:val="21"/>
              </w:rPr>
              <w:t>（一）培训费用补贴。</w:t>
            </w:r>
            <w:r>
              <w:rPr>
                <w:rFonts w:ascii="宋体" w:eastAsia="宋体" w:hAnsi="宋体" w:cs="宋体" w:hint="eastAsia"/>
                <w:szCs w:val="21"/>
              </w:rPr>
              <w:t>××（人名），身份证号××，现任公司董秘/证券事务代表（勾选），××年××月××日参加由××机构举办的董秘资格培训，并取得上交所/深交所（勾选）董秘资格证，培训费用××万元，申请补贴金额=培训费用*50%=××万元</w:t>
            </w:r>
            <w:r>
              <w:rPr>
                <w:rFonts w:ascii="宋体" w:eastAsia="宋体" w:hAnsi="宋体" w:cs="宋体" w:hint="eastAsia"/>
                <w:b/>
                <w:bCs/>
                <w:szCs w:val="21"/>
              </w:rPr>
              <w:t>（如有多笔培训费用按以上格式顺序填写）</w:t>
            </w:r>
          </w:p>
          <w:p w14:paraId="530682A3" w14:textId="77777777" w:rsidR="001D3F72" w:rsidRDefault="00332731" w:rsidP="00332731">
            <w:pPr>
              <w:widowControl/>
              <w:rPr>
                <w:rFonts w:ascii="宋体" w:eastAsia="宋体" w:hAnsi="宋体" w:cs="宋体"/>
                <w:szCs w:val="21"/>
              </w:rPr>
            </w:pPr>
            <w:r>
              <w:rPr>
                <w:rFonts w:ascii="宋体" w:eastAsia="宋体" w:hAnsi="宋体" w:cs="宋体" w:hint="eastAsia"/>
                <w:b/>
                <w:bCs/>
                <w:szCs w:val="21"/>
              </w:rPr>
              <w:t>（二）综上，本次申报金额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p w14:paraId="4E8BBCA7" w14:textId="29A334CF" w:rsidR="00BC61DE" w:rsidRPr="00C4571C" w:rsidRDefault="00BC61DE" w:rsidP="00332731">
            <w:pPr>
              <w:widowControl/>
              <w:rPr>
                <w:rFonts w:ascii="宋体" w:eastAsia="宋体" w:hAnsi="宋体" w:cs="宋体"/>
                <w:szCs w:val="21"/>
              </w:rPr>
            </w:pPr>
            <w:r w:rsidRPr="00BC61DE">
              <w:rPr>
                <w:rFonts w:ascii="宋体" w:eastAsia="宋体" w:hAnsi="宋体" w:cs="宋体" w:hint="eastAsia"/>
                <w:szCs w:val="21"/>
              </w:rPr>
              <w:t>政策条款：鼓励拟上市企业</w:t>
            </w:r>
            <w:r w:rsidR="009B7136">
              <w:rPr>
                <w:rFonts w:ascii="宋体" w:eastAsia="宋体" w:hAnsi="宋体" w:cs="宋体" w:hint="eastAsia"/>
                <w:szCs w:val="21"/>
              </w:rPr>
              <w:t>董秘</w:t>
            </w:r>
            <w:r w:rsidRPr="00BC61DE">
              <w:rPr>
                <w:rFonts w:ascii="宋体" w:eastAsia="宋体" w:hAnsi="宋体" w:cs="宋体" w:hint="eastAsia"/>
                <w:szCs w:val="21"/>
              </w:rPr>
              <w:t>、证券事务代表尽早取得上市公司董事会秘书资格证书，对拟上市企业董秘、证券事务代表参加由沪深交易所举办的董秘资格培训取得证书后给子50%培训费补贴，每家企业单年度不超过2人(次)</w:t>
            </w:r>
            <w:r>
              <w:rPr>
                <w:rFonts w:ascii="宋体" w:eastAsia="宋体" w:hAnsi="宋体" w:cs="宋体" w:hint="eastAsia"/>
                <w:szCs w:val="21"/>
              </w:rPr>
              <w:t>。</w:t>
            </w:r>
          </w:p>
        </w:tc>
      </w:tr>
      <w:tr w:rsidR="001D3F72" w14:paraId="11CFEC7D" w14:textId="77777777" w:rsidTr="00C4571C">
        <w:trPr>
          <w:trHeight w:val="981"/>
          <w:jc w:val="center"/>
        </w:trPr>
        <w:tc>
          <w:tcPr>
            <w:tcW w:w="1612" w:type="dxa"/>
            <w:tcBorders>
              <w:top w:val="single" w:sz="4" w:space="0" w:color="auto"/>
              <w:left w:val="single" w:sz="12" w:space="0" w:color="auto"/>
              <w:bottom w:val="single" w:sz="4" w:space="0" w:color="auto"/>
              <w:right w:val="single" w:sz="4" w:space="0" w:color="auto"/>
            </w:tcBorders>
            <w:vAlign w:val="center"/>
          </w:tcPr>
          <w:p w14:paraId="0A682ED8" w14:textId="37F6EC6A" w:rsidR="001D3F72" w:rsidRPr="00641F79" w:rsidRDefault="007E1E89" w:rsidP="001D3F72">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8</w:t>
            </w:r>
            <w:r w:rsidR="001D3F72" w:rsidRPr="00641F79">
              <w:rPr>
                <w:rFonts w:ascii="Times New Roman" w:hAnsi="Times New Roman" w:cs="Times New Roman" w:hint="eastAsia"/>
                <w:b/>
                <w:bCs/>
                <w:kern w:val="0"/>
                <w:szCs w:val="21"/>
              </w:rPr>
              <w:t>董监高责任险补贴</w:t>
            </w:r>
          </w:p>
        </w:tc>
        <w:tc>
          <w:tcPr>
            <w:tcW w:w="7948" w:type="dxa"/>
            <w:gridSpan w:val="3"/>
            <w:tcBorders>
              <w:top w:val="single" w:sz="4" w:space="0" w:color="auto"/>
              <w:left w:val="single" w:sz="4" w:space="0" w:color="auto"/>
              <w:bottom w:val="single" w:sz="4" w:space="0" w:color="auto"/>
              <w:right w:val="single" w:sz="12" w:space="0" w:color="auto"/>
            </w:tcBorders>
            <w:vAlign w:val="center"/>
          </w:tcPr>
          <w:p w14:paraId="03A8FA4D" w14:textId="2E7CA003" w:rsidR="00E11E46" w:rsidRDefault="00E11E46" w:rsidP="001D3F72">
            <w:pPr>
              <w:widowControl/>
              <w:rPr>
                <w:rFonts w:ascii="宋体" w:eastAsia="宋体" w:hAnsi="宋体" w:cs="宋体"/>
                <w:b/>
                <w:bCs/>
                <w:szCs w:val="21"/>
              </w:rPr>
            </w:pPr>
            <w:r w:rsidRPr="00E11E46">
              <w:rPr>
                <w:rFonts w:ascii="宋体" w:eastAsia="宋体" w:hAnsi="宋体" w:cs="宋体" w:hint="eastAsia"/>
                <w:b/>
                <w:bCs/>
                <w:szCs w:val="21"/>
              </w:rPr>
              <w:t>（一）董监高责任险补贴。申请补贴金额=</w:t>
            </w:r>
            <w:r>
              <w:rPr>
                <w:rFonts w:ascii="宋体" w:eastAsia="宋体" w:hAnsi="宋体" w:cs="宋体" w:hint="eastAsia"/>
                <w:b/>
                <w:bCs/>
                <w:szCs w:val="21"/>
              </w:rPr>
              <w:t>保费支出</w:t>
            </w:r>
            <w:r w:rsidRPr="00E11E46">
              <w:rPr>
                <w:rFonts w:ascii="宋体" w:eastAsia="宋体" w:hAnsi="宋体" w:cs="宋体" w:hint="eastAsia"/>
                <w:b/>
                <w:bCs/>
                <w:szCs w:val="21"/>
              </w:rPr>
              <w:t>*</w:t>
            </w:r>
            <w:r>
              <w:rPr>
                <w:rFonts w:ascii="宋体" w:eastAsia="宋体" w:hAnsi="宋体" w:cs="宋体" w:hint="eastAsia"/>
                <w:b/>
                <w:bCs/>
                <w:szCs w:val="21"/>
              </w:rPr>
              <w:t>80</w:t>
            </w:r>
            <w:r w:rsidRPr="00E11E46">
              <w:rPr>
                <w:rFonts w:ascii="宋体" w:eastAsia="宋体" w:hAnsi="宋体" w:cs="宋体" w:hint="eastAsia"/>
                <w:b/>
                <w:bCs/>
                <w:szCs w:val="21"/>
              </w:rPr>
              <w:t>%=××万元</w:t>
            </w:r>
          </w:p>
          <w:p w14:paraId="6B713D1C" w14:textId="47BA357D" w:rsidR="00BC61DE" w:rsidRDefault="00E11E46" w:rsidP="001D3F72">
            <w:pPr>
              <w:widowControl/>
              <w:rPr>
                <w:rFonts w:ascii="宋体" w:eastAsia="宋体" w:hAnsi="宋体" w:cs="宋体"/>
                <w:b/>
                <w:bCs/>
                <w:szCs w:val="21"/>
              </w:rPr>
            </w:pPr>
            <w:r>
              <w:rPr>
                <w:rFonts w:ascii="宋体" w:eastAsia="宋体" w:hAnsi="宋体" w:cs="宋体" w:hint="eastAsia"/>
                <w:b/>
                <w:bCs/>
                <w:szCs w:val="21"/>
              </w:rPr>
              <w:t>（二）</w:t>
            </w:r>
            <w:r w:rsidR="00BC61DE" w:rsidRPr="00BC61DE">
              <w:rPr>
                <w:rFonts w:ascii="宋体" w:eastAsia="宋体" w:hAnsi="宋体" w:cs="宋体" w:hint="eastAsia"/>
                <w:b/>
                <w:bCs/>
                <w:szCs w:val="21"/>
              </w:rPr>
              <w:t>本次申报金额：××万元</w:t>
            </w:r>
          </w:p>
          <w:p w14:paraId="59D9C10D" w14:textId="5ECEF95E" w:rsidR="00BC61DE" w:rsidRPr="00BC61DE" w:rsidRDefault="00BC61DE" w:rsidP="001D3F72">
            <w:pPr>
              <w:widowControl/>
              <w:rPr>
                <w:rFonts w:ascii="宋体" w:eastAsia="宋体" w:hAnsi="宋体" w:cs="宋体"/>
                <w:szCs w:val="21"/>
              </w:rPr>
            </w:pPr>
            <w:r w:rsidRPr="00BC61DE">
              <w:rPr>
                <w:rFonts w:ascii="宋体" w:eastAsia="宋体" w:hAnsi="宋体" w:cs="宋体" w:hint="eastAsia"/>
                <w:szCs w:val="21"/>
              </w:rPr>
              <w:t>政策条款：对东湖高新区上市公司购买董监高责任险的，按照其保费支出的80%给予补贴，每家企业本项补贴每年不超过30万元。</w:t>
            </w:r>
          </w:p>
        </w:tc>
      </w:tr>
      <w:tr w:rsidR="001D3F72" w14:paraId="29DE9E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jc w:val="center"/>
        </w:trPr>
        <w:tc>
          <w:tcPr>
            <w:tcW w:w="9560" w:type="dxa"/>
            <w:gridSpan w:val="4"/>
            <w:tcBorders>
              <w:left w:val="single" w:sz="12" w:space="0" w:color="auto"/>
              <w:right w:val="single" w:sz="12" w:space="0" w:color="auto"/>
            </w:tcBorders>
            <w:vAlign w:val="center"/>
          </w:tcPr>
          <w:p w14:paraId="48370ECC" w14:textId="77777777" w:rsidR="001D3F72" w:rsidRDefault="001D3F72" w:rsidP="001D3F72">
            <w:pPr>
              <w:rPr>
                <w:rFonts w:ascii="宋体" w:eastAsia="宋体" w:hAnsi="宋体" w:cs="宋体"/>
                <w:b/>
                <w:bCs/>
                <w:szCs w:val="21"/>
              </w:rPr>
            </w:pPr>
          </w:p>
          <w:p w14:paraId="033F8B3E" w14:textId="77777777" w:rsidR="001D3F72" w:rsidRDefault="001D3F72" w:rsidP="001D3F72">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本企业承诺：申报材料真实、完整、有效，如材料不实，自愿放弃或退还补贴，并由本单位承担一切法律责任。</w:t>
            </w:r>
          </w:p>
          <w:p w14:paraId="37CD88EA" w14:textId="77777777" w:rsidR="001D3F72" w:rsidRDefault="001D3F72" w:rsidP="001D3F72">
            <w:pPr>
              <w:rPr>
                <w:rFonts w:ascii="宋体" w:eastAsia="宋体" w:hAnsi="宋体" w:cs="宋体"/>
                <w:szCs w:val="21"/>
              </w:rPr>
            </w:pPr>
            <w:r>
              <w:rPr>
                <w:rFonts w:ascii="宋体" w:eastAsia="宋体" w:hAnsi="宋体" w:cs="宋体" w:hint="eastAsia"/>
                <w:szCs w:val="21"/>
              </w:rPr>
              <w:t xml:space="preserve">                                      </w:t>
            </w:r>
          </w:p>
          <w:p w14:paraId="630A461C" w14:textId="77777777" w:rsidR="001D3F72" w:rsidRDefault="001D3F72" w:rsidP="001D3F72">
            <w:pPr>
              <w:ind w:firstLineChars="1800" w:firstLine="3780"/>
              <w:rPr>
                <w:rFonts w:ascii="宋体" w:eastAsia="宋体" w:hAnsi="宋体" w:cs="宋体"/>
                <w:szCs w:val="21"/>
              </w:rPr>
            </w:pPr>
            <w:r>
              <w:rPr>
                <w:rFonts w:ascii="宋体" w:eastAsia="宋体" w:hAnsi="宋体" w:cs="宋体" w:hint="eastAsia"/>
                <w:szCs w:val="21"/>
              </w:rPr>
              <w:t xml:space="preserve"> 公司法人代表签字：</w:t>
            </w:r>
          </w:p>
          <w:p w14:paraId="1C308D7F" w14:textId="77777777" w:rsidR="001D3F72" w:rsidRDefault="001D3F72" w:rsidP="001D3F72">
            <w:pPr>
              <w:ind w:firstLineChars="2000" w:firstLine="4200"/>
              <w:rPr>
                <w:rFonts w:ascii="宋体" w:eastAsia="宋体" w:hAnsi="宋体" w:cs="宋体"/>
                <w:szCs w:val="21"/>
              </w:rPr>
            </w:pPr>
            <w:r>
              <w:rPr>
                <w:rFonts w:ascii="宋体" w:eastAsia="宋体" w:hAnsi="宋体" w:cs="宋体" w:hint="eastAsia"/>
                <w:szCs w:val="21"/>
              </w:rPr>
              <w:t>年   月   日</w:t>
            </w:r>
          </w:p>
          <w:p w14:paraId="6A53BF4B" w14:textId="0DB0F524" w:rsidR="001D3F72" w:rsidRDefault="001D3F72" w:rsidP="001D3F72">
            <w:pPr>
              <w:jc w:val="center"/>
              <w:rPr>
                <w:rFonts w:ascii="Times New Roman" w:hAnsi="Times New Roman" w:cs="Times New Roman"/>
                <w:szCs w:val="21"/>
              </w:rPr>
            </w:pPr>
            <w:r>
              <w:rPr>
                <w:rFonts w:ascii="宋体" w:eastAsia="宋体" w:hAnsi="宋体" w:cs="宋体" w:hint="eastAsia"/>
                <w:szCs w:val="21"/>
              </w:rPr>
              <w:t xml:space="preserve">                                       （盖公司章）</w:t>
            </w:r>
          </w:p>
        </w:tc>
      </w:tr>
    </w:tbl>
    <w:p w14:paraId="74606D39" w14:textId="77777777" w:rsidR="00A75993" w:rsidRDefault="00A75993">
      <w:pPr>
        <w:widowControl/>
        <w:jc w:val="left"/>
        <w:rPr>
          <w:rFonts w:ascii="仿宋_GB2312" w:eastAsia="仿宋_GB2312" w:hAnsi="仿宋_GB2312" w:cs="仿宋_GB2312"/>
          <w:sz w:val="32"/>
          <w:szCs w:val="32"/>
        </w:rPr>
        <w:sectPr w:rsidR="00A75993">
          <w:pgSz w:w="11906" w:h="16838"/>
          <w:pgMar w:top="1440" w:right="1800" w:bottom="1440" w:left="1800" w:header="851" w:footer="992" w:gutter="0"/>
          <w:cols w:space="425"/>
          <w:docGrid w:type="lines" w:linePitch="312"/>
        </w:sectPr>
      </w:pPr>
    </w:p>
    <w:p w14:paraId="2BDF5F2F"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33535EFF" w14:textId="77777777" w:rsidR="005C6895" w:rsidRDefault="005C6895">
      <w:pPr>
        <w:rPr>
          <w:rFonts w:ascii="Times New Roman" w:eastAsia="华文中宋" w:hAnsi="Times New Roman" w:cs="Times New Roman"/>
          <w:sz w:val="36"/>
          <w:szCs w:val="36"/>
        </w:rPr>
      </w:pPr>
    </w:p>
    <w:p w14:paraId="20703D12" w14:textId="77777777" w:rsidR="005C6895" w:rsidRDefault="00147ABE">
      <w:pPr>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企业承诺函</w:t>
      </w:r>
    </w:p>
    <w:p w14:paraId="0CE3AC9D" w14:textId="77777777" w:rsidR="005C6895" w:rsidRDefault="005C6895">
      <w:pPr>
        <w:rPr>
          <w:rFonts w:ascii="Times New Roman" w:hAnsi="Times New Roman" w:cs="Times New Roman"/>
        </w:rPr>
      </w:pPr>
    </w:p>
    <w:p w14:paraId="1561CB0B" w14:textId="77777777" w:rsidR="005C6895" w:rsidRDefault="005C6895">
      <w:pPr>
        <w:rPr>
          <w:rFonts w:ascii="Times New Roman" w:hAnsi="Times New Roman" w:cs="Times New Roman"/>
        </w:rPr>
      </w:pPr>
    </w:p>
    <w:p w14:paraId="63B72DD3" w14:textId="54817B9F" w:rsidR="005C6895" w:rsidRDefault="00147ABE" w:rsidP="001A0632">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公司承诺自</w:t>
      </w:r>
      <w:r>
        <w:rPr>
          <w:rFonts w:ascii="Times New Roman" w:eastAsia="仿宋_GB2312" w:hAnsi="Times New Roman" w:cs="Times New Roman" w:hint="eastAsia"/>
          <w:sz w:val="32"/>
          <w:szCs w:val="32"/>
        </w:rPr>
        <w:t>202</w:t>
      </w:r>
      <w:r w:rsidR="00475929">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203</w:t>
      </w:r>
      <w:r w:rsidR="00475929">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年内不迁离武汉东湖新技术开发区，如在承诺年限内我公司注册地、国地税关系有一项或多项迁出武汉东湖新技术开发区，则东湖开发区管委会有权要求</w:t>
      </w:r>
      <w:r>
        <w:rPr>
          <w:rFonts w:ascii="Times New Roman" w:eastAsia="仿宋_GB2312" w:hAnsi="Times New Roman" w:cs="Times New Roman"/>
          <w:sz w:val="32"/>
          <w:szCs w:val="32"/>
        </w:rPr>
        <w:t>xxxx</w:t>
      </w:r>
      <w:r>
        <w:rPr>
          <w:rFonts w:ascii="Times New Roman" w:eastAsia="仿宋_GB2312" w:hAnsi="Times New Roman" w:cs="Times New Roman"/>
          <w:sz w:val="32"/>
          <w:szCs w:val="32"/>
        </w:rPr>
        <w:t>公司全额返还已拨付奖励资金。</w:t>
      </w:r>
    </w:p>
    <w:p w14:paraId="0565E6C6" w14:textId="77777777" w:rsidR="005C6895" w:rsidRDefault="005C6895">
      <w:pPr>
        <w:rPr>
          <w:rFonts w:ascii="Times New Roman" w:eastAsia="仿宋_GB2312" w:hAnsi="Times New Roman" w:cs="Times New Roman"/>
          <w:sz w:val="32"/>
          <w:szCs w:val="32"/>
        </w:rPr>
      </w:pPr>
    </w:p>
    <w:p w14:paraId="3152FBB8"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578F87C0"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公司名称（公章）：</w:t>
      </w:r>
      <w:r>
        <w:rPr>
          <w:rFonts w:ascii="Times New Roman" w:eastAsia="仿宋_GB2312" w:hAnsi="Times New Roman" w:cs="Times New Roman"/>
          <w:sz w:val="32"/>
          <w:szCs w:val="32"/>
        </w:rPr>
        <w:t xml:space="preserve">                                    </w:t>
      </w:r>
    </w:p>
    <w:p w14:paraId="3857BCA6"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法人代表签字：</w:t>
      </w:r>
      <w:r>
        <w:rPr>
          <w:rFonts w:ascii="Times New Roman" w:eastAsia="仿宋_GB2312" w:hAnsi="Times New Roman" w:cs="Times New Roman"/>
          <w:sz w:val="32"/>
          <w:szCs w:val="32"/>
        </w:rPr>
        <w:t xml:space="preserve">  </w:t>
      </w:r>
    </w:p>
    <w:p w14:paraId="18ECF55D" w14:textId="77777777" w:rsidR="005C6895" w:rsidRDefault="00147ABE">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日期：</w:t>
      </w:r>
    </w:p>
    <w:p w14:paraId="0199DD4C" w14:textId="77777777" w:rsidR="005C6895" w:rsidRDefault="005C6895" w:rsidP="002D24DB">
      <w:pPr>
        <w:rPr>
          <w:rFonts w:ascii="仿宋_GB2312" w:eastAsia="仿宋_GB2312" w:hAnsi="仿宋_GB2312" w:cs="仿宋_GB2312"/>
          <w:sz w:val="32"/>
          <w:szCs w:val="32"/>
        </w:rPr>
      </w:pPr>
    </w:p>
    <w:p w14:paraId="630BFC80" w14:textId="77777777" w:rsidR="00223802" w:rsidRDefault="00223802">
      <w:pPr>
        <w:widowControl/>
        <w:jc w:val="left"/>
        <w:sectPr w:rsidR="00223802">
          <w:pgSz w:w="11906" w:h="16838"/>
          <w:pgMar w:top="1440" w:right="1800" w:bottom="1440" w:left="1800" w:header="851" w:footer="992" w:gutter="0"/>
          <w:cols w:space="425"/>
          <w:docGrid w:type="lines" w:linePitch="312"/>
        </w:sectPr>
      </w:pPr>
    </w:p>
    <w:p w14:paraId="09CF08DE" w14:textId="77777777" w:rsidR="004D01E5" w:rsidRDefault="004D01E5" w:rsidP="004D01E5">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p>
    <w:p w14:paraId="6693D6C2" w14:textId="77777777" w:rsidR="004D01E5" w:rsidRDefault="004D01E5" w:rsidP="004D01E5">
      <w:pPr>
        <w:jc w:val="center"/>
        <w:rPr>
          <w:rFonts w:ascii="Times New Roman" w:eastAsia="华文中宋" w:hAnsi="Times New Roman" w:cs="Times New Roman"/>
          <w:sz w:val="36"/>
          <w:szCs w:val="36"/>
        </w:rPr>
      </w:pPr>
      <w:r>
        <w:rPr>
          <w:rFonts w:ascii="Times New Roman" w:eastAsia="华文中宋" w:hAnsi="Times New Roman" w:cs="Times New Roman" w:hint="eastAsia"/>
          <w:sz w:val="36"/>
          <w:szCs w:val="36"/>
        </w:rPr>
        <w:t>上市后备企业相关</w:t>
      </w:r>
      <w:r>
        <w:rPr>
          <w:rFonts w:ascii="Times New Roman" w:eastAsia="华文中宋" w:hAnsi="Times New Roman" w:cs="Times New Roman"/>
          <w:sz w:val="36"/>
          <w:szCs w:val="36"/>
        </w:rPr>
        <w:t>奖励审核要点</w:t>
      </w:r>
    </w:p>
    <w:p w14:paraId="50A2AD76" w14:textId="77777777" w:rsidR="004D01E5" w:rsidRDefault="004D01E5" w:rsidP="004D01E5">
      <w:pPr>
        <w:jc w:val="center"/>
        <w:rPr>
          <w:rFonts w:ascii="Times New Roman" w:eastAsia="华文中宋" w:hAnsi="Times New Roman" w:cs="Times New Roman"/>
          <w:sz w:val="36"/>
          <w:szCs w:val="36"/>
        </w:rPr>
      </w:pPr>
    </w:p>
    <w:p w14:paraId="0BE571AB" w14:textId="77777777" w:rsidR="004D01E5" w:rsidRPr="00667F2E" w:rsidRDefault="004D01E5" w:rsidP="004D01E5">
      <w:pPr>
        <w:ind w:firstLineChars="200" w:firstLine="600"/>
        <w:rPr>
          <w:rFonts w:ascii="黑体" w:eastAsia="黑体" w:hAnsi="黑体" w:cs="Times New Roman"/>
          <w:sz w:val="30"/>
          <w:szCs w:val="30"/>
        </w:rPr>
      </w:pPr>
      <w:r w:rsidRPr="00667F2E">
        <w:rPr>
          <w:rFonts w:ascii="黑体" w:eastAsia="黑体" w:hAnsi="黑体" w:cs="Times New Roman"/>
          <w:sz w:val="30"/>
          <w:szCs w:val="30"/>
        </w:rPr>
        <w:t>一、基本条件，所有申报企业必须满足：</w:t>
      </w:r>
    </w:p>
    <w:p w14:paraId="7C4672E0"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企业在高新区注册</w:t>
      </w:r>
      <w:r>
        <w:rPr>
          <w:rFonts w:ascii="Times New Roman" w:eastAsia="仿宋_GB2312" w:hAnsi="Times New Roman" w:cs="Times New Roman" w:hint="eastAsia"/>
          <w:sz w:val="30"/>
          <w:szCs w:val="30"/>
        </w:rPr>
        <w:t>并</w:t>
      </w:r>
      <w:r>
        <w:rPr>
          <w:rFonts w:ascii="Times New Roman" w:eastAsia="仿宋_GB2312" w:hAnsi="Times New Roman" w:cs="Times New Roman"/>
          <w:sz w:val="30"/>
          <w:szCs w:val="30"/>
        </w:rPr>
        <w:t>纳税</w:t>
      </w:r>
      <w:r>
        <w:rPr>
          <w:rFonts w:ascii="Times New Roman" w:eastAsia="仿宋_GB2312" w:hAnsi="Times New Roman" w:cs="Times New Roman" w:hint="eastAsia"/>
          <w:sz w:val="30"/>
          <w:szCs w:val="30"/>
        </w:rPr>
        <w:t>。</w:t>
      </w:r>
    </w:p>
    <w:p w14:paraId="35B1FFB3" w14:textId="77777777" w:rsidR="004D01E5" w:rsidRDefault="004D01E5" w:rsidP="004D01E5">
      <w:pPr>
        <w:ind w:firstLineChars="200" w:firstLine="600"/>
        <w:rPr>
          <w:rFonts w:ascii="黑体" w:eastAsia="黑体" w:hAnsi="黑体" w:cs="黑体"/>
          <w:sz w:val="30"/>
          <w:szCs w:val="30"/>
        </w:rPr>
      </w:pPr>
      <w:r>
        <w:rPr>
          <w:rFonts w:ascii="黑体" w:eastAsia="黑体" w:hAnsi="黑体" w:cs="黑体" w:hint="eastAsia"/>
          <w:sz w:val="30"/>
          <w:szCs w:val="30"/>
        </w:rPr>
        <w:t>二、股改奖励</w:t>
      </w:r>
    </w:p>
    <w:p w14:paraId="08AB477A"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、已经缴纳股份制改造所须缴纳的所得税等相关税金；</w:t>
      </w:r>
    </w:p>
    <w:p w14:paraId="2DE1D7CE"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、奖励总额不超过转增股本所形成的市区两级地方经济贡献</w:t>
      </w:r>
      <w:r>
        <w:rPr>
          <w:rFonts w:ascii="Times New Roman" w:eastAsia="仿宋_GB2312" w:hAnsi="Times New Roman" w:cs="Times New Roman" w:hint="eastAsia"/>
          <w:sz w:val="30"/>
          <w:szCs w:val="30"/>
        </w:rPr>
        <w:t>（实际纳税额约</w:t>
      </w:r>
      <w:r>
        <w:rPr>
          <w:rFonts w:ascii="Times New Roman" w:eastAsia="仿宋_GB2312" w:hAnsi="Times New Roman" w:cs="Times New Roman" w:hint="eastAsia"/>
          <w:sz w:val="30"/>
          <w:szCs w:val="30"/>
        </w:rPr>
        <w:t>16%</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p>
    <w:p w14:paraId="4C20D46C" w14:textId="77777777" w:rsidR="004D01E5" w:rsidRDefault="004D01E5" w:rsidP="004D01E5">
      <w:pPr>
        <w:ind w:firstLineChars="200" w:firstLine="600"/>
        <w:rPr>
          <w:rFonts w:ascii="黑体" w:eastAsia="黑体" w:hAnsi="黑体" w:cs="黑体"/>
          <w:sz w:val="30"/>
          <w:szCs w:val="30"/>
        </w:rPr>
      </w:pPr>
      <w:r>
        <w:rPr>
          <w:rFonts w:ascii="黑体" w:eastAsia="黑体" w:hAnsi="黑体" w:cs="黑体" w:hint="eastAsia"/>
          <w:sz w:val="30"/>
          <w:szCs w:val="30"/>
        </w:rPr>
        <w:t>三、并购重组补贴</w:t>
      </w:r>
    </w:p>
    <w:p w14:paraId="2282243A"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、并购重组标的为非关联方</w:t>
      </w:r>
      <w:r>
        <w:rPr>
          <w:rFonts w:ascii="Times New Roman" w:eastAsia="仿宋_GB2312" w:hAnsi="Times New Roman" w:cs="Times New Roman" w:hint="eastAsia"/>
          <w:sz w:val="30"/>
          <w:szCs w:val="30"/>
        </w:rPr>
        <w:t>；</w:t>
      </w:r>
    </w:p>
    <w:p w14:paraId="75B49B9C" w14:textId="77777777" w:rsidR="004D01E5" w:rsidRDefault="004D01E5" w:rsidP="004D01E5">
      <w:pPr>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四、融资奖励</w:t>
      </w:r>
    </w:p>
    <w:p w14:paraId="2CC2A802"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、股权融资发生在企业入选东湖高新区上市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有效期内；</w:t>
      </w:r>
    </w:p>
    <w:p w14:paraId="42B423C7"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、股权融资资金已到位</w:t>
      </w:r>
      <w:r>
        <w:rPr>
          <w:rFonts w:ascii="Times New Roman" w:eastAsia="仿宋_GB2312" w:hAnsi="Times New Roman" w:cs="Times New Roman" w:hint="eastAsia"/>
          <w:sz w:val="30"/>
          <w:szCs w:val="30"/>
        </w:rPr>
        <w:t>，已完成股东变更。</w:t>
      </w:r>
    </w:p>
    <w:p w14:paraId="13CD54F9" w14:textId="77777777" w:rsidR="004D01E5" w:rsidRDefault="004D01E5" w:rsidP="004D01E5">
      <w:pPr>
        <w:ind w:firstLineChars="200" w:firstLine="600"/>
        <w:rPr>
          <w:rFonts w:ascii="黑体" w:eastAsia="黑体" w:hAnsi="黑体" w:cs="黑体"/>
          <w:sz w:val="30"/>
          <w:szCs w:val="30"/>
        </w:rPr>
      </w:pPr>
      <w:r>
        <w:rPr>
          <w:rFonts w:ascii="黑体" w:eastAsia="黑体" w:hAnsi="黑体" w:cs="黑体" w:hint="eastAsia"/>
          <w:sz w:val="30"/>
          <w:szCs w:val="30"/>
        </w:rPr>
        <w:t>五、人才补贴</w:t>
      </w:r>
    </w:p>
    <w:p w14:paraId="47419977"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、董秘资格培训必须为沪深</w:t>
      </w:r>
      <w:r>
        <w:rPr>
          <w:rFonts w:ascii="Times New Roman" w:eastAsia="仿宋_GB2312" w:hAnsi="Times New Roman" w:cs="Times New Roman" w:hint="eastAsia"/>
          <w:sz w:val="30"/>
          <w:szCs w:val="30"/>
        </w:rPr>
        <w:t>北</w:t>
      </w:r>
      <w:r>
        <w:rPr>
          <w:rFonts w:ascii="Times New Roman" w:eastAsia="仿宋_GB2312" w:hAnsi="Times New Roman" w:cs="Times New Roman"/>
          <w:sz w:val="30"/>
          <w:szCs w:val="30"/>
        </w:rPr>
        <w:t>交易所官方举办的培训，不含社会机构举办的培训</w:t>
      </w:r>
      <w:r>
        <w:rPr>
          <w:rFonts w:ascii="Times New Roman" w:eastAsia="仿宋_GB2312" w:hAnsi="Times New Roman" w:cs="Times New Roman" w:hint="eastAsia"/>
          <w:sz w:val="30"/>
          <w:szCs w:val="30"/>
        </w:rPr>
        <w:t>；</w:t>
      </w:r>
    </w:p>
    <w:p w14:paraId="3AA94F3C" w14:textId="77777777" w:rsidR="004D01E5" w:rsidRDefault="004D01E5" w:rsidP="004D01E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、相关合同发票完整</w:t>
      </w:r>
      <w:r>
        <w:rPr>
          <w:rFonts w:ascii="Times New Roman" w:eastAsia="仿宋_GB2312" w:hAnsi="Times New Roman" w:cs="Times New Roman" w:hint="eastAsia"/>
          <w:sz w:val="30"/>
          <w:szCs w:val="30"/>
        </w:rPr>
        <w:t>。</w:t>
      </w:r>
    </w:p>
    <w:p w14:paraId="57C2AAFF" w14:textId="77777777" w:rsidR="004D01E5" w:rsidRDefault="004D01E5" w:rsidP="00223802">
      <w:pPr>
        <w:rPr>
          <w:rFonts w:ascii="Times New Roman" w:eastAsia="仿宋_GB2312" w:hAnsi="Times New Roman" w:cs="Times New Roman"/>
          <w:sz w:val="32"/>
          <w:szCs w:val="32"/>
        </w:rPr>
        <w:sectPr w:rsidR="004D01E5" w:rsidSect="00223802">
          <w:pgSz w:w="11906" w:h="16838"/>
          <w:pgMar w:top="1440" w:right="1800" w:bottom="1440" w:left="1800" w:header="851" w:footer="992" w:gutter="0"/>
          <w:cols w:space="425"/>
          <w:docGrid w:type="lines" w:linePitch="312"/>
        </w:sectPr>
      </w:pPr>
    </w:p>
    <w:p w14:paraId="27AD4377" w14:textId="1268C10C" w:rsidR="00223802" w:rsidRDefault="00223802" w:rsidP="00223802">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sidR="004D01E5">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p>
    <w:p w14:paraId="3D0206F8" w14:textId="77777777" w:rsidR="00223802" w:rsidRDefault="00223802" w:rsidP="00223802">
      <w:pPr>
        <w:ind w:firstLineChars="500" w:firstLine="1600"/>
        <w:rPr>
          <w:rFonts w:ascii="仿宋_GB2312" w:eastAsia="仿宋_GB2312" w:hAnsi="仿宋_GB2312" w:cs="仿宋_GB2312"/>
          <w:sz w:val="32"/>
          <w:szCs w:val="32"/>
        </w:rPr>
      </w:pPr>
    </w:p>
    <w:p w14:paraId="11D230AA" w14:textId="77777777" w:rsidR="00223802" w:rsidRDefault="00223802" w:rsidP="00223802">
      <w:pPr>
        <w:ind w:firstLineChars="500" w:firstLine="1600"/>
        <w:rPr>
          <w:rFonts w:ascii="仿宋_GB2312" w:eastAsia="仿宋_GB2312" w:hAnsi="仿宋_GB2312" w:cs="仿宋_GB2312"/>
          <w:sz w:val="32"/>
          <w:szCs w:val="32"/>
        </w:rPr>
      </w:pPr>
    </w:p>
    <w:p w14:paraId="1C5F2C63" w14:textId="77777777" w:rsidR="00223802" w:rsidRDefault="00223802" w:rsidP="00223802">
      <w:pPr>
        <w:ind w:firstLineChars="500" w:firstLine="1600"/>
        <w:rPr>
          <w:rFonts w:ascii="仿宋_GB2312" w:eastAsia="仿宋_GB2312" w:hAnsi="仿宋_GB2312" w:cs="仿宋_GB2312"/>
          <w:sz w:val="32"/>
          <w:szCs w:val="32"/>
        </w:rPr>
      </w:pPr>
    </w:p>
    <w:p w14:paraId="0A3699D3" w14:textId="77777777" w:rsidR="00223802" w:rsidRDefault="00223802" w:rsidP="00223802">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××公司申请东湖高新区</w:t>
      </w:r>
    </w:p>
    <w:p w14:paraId="6BB7EE8B" w14:textId="26024F04" w:rsidR="00223802" w:rsidRDefault="0026544F" w:rsidP="00223802">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XX</w:t>
      </w:r>
      <w:r w:rsidR="00223802">
        <w:rPr>
          <w:rFonts w:ascii="华文中宋" w:eastAsia="华文中宋" w:hAnsi="华文中宋" w:cs="华文中宋" w:hint="eastAsia"/>
          <w:sz w:val="52"/>
          <w:szCs w:val="52"/>
        </w:rPr>
        <w:t>奖励材料</w:t>
      </w:r>
    </w:p>
    <w:p w14:paraId="0A4741DC" w14:textId="77777777" w:rsidR="00223802" w:rsidRDefault="00223802" w:rsidP="00223802">
      <w:pPr>
        <w:ind w:firstLineChars="600" w:firstLine="3120"/>
        <w:rPr>
          <w:rFonts w:ascii="仿宋_GB2312" w:eastAsia="仿宋_GB2312" w:hAnsi="仿宋_GB2312" w:cs="仿宋_GB2312"/>
          <w:sz w:val="52"/>
          <w:szCs w:val="52"/>
        </w:rPr>
      </w:pPr>
    </w:p>
    <w:p w14:paraId="6AB65608" w14:textId="77777777" w:rsidR="00223802" w:rsidRDefault="00223802" w:rsidP="00223802">
      <w:pPr>
        <w:ind w:firstLineChars="600" w:firstLine="3120"/>
        <w:rPr>
          <w:rFonts w:ascii="仿宋_GB2312" w:eastAsia="仿宋_GB2312" w:hAnsi="仿宋_GB2312" w:cs="仿宋_GB2312"/>
          <w:sz w:val="52"/>
          <w:szCs w:val="52"/>
        </w:rPr>
      </w:pPr>
    </w:p>
    <w:p w14:paraId="700F6B30" w14:textId="77777777" w:rsidR="00223802" w:rsidRDefault="00223802" w:rsidP="00223802">
      <w:pPr>
        <w:ind w:firstLineChars="600" w:firstLine="3120"/>
        <w:rPr>
          <w:rFonts w:ascii="仿宋_GB2312" w:eastAsia="仿宋_GB2312" w:hAnsi="仿宋_GB2312" w:cs="仿宋_GB2312"/>
          <w:sz w:val="52"/>
          <w:szCs w:val="52"/>
        </w:rPr>
      </w:pPr>
    </w:p>
    <w:p w14:paraId="1A8FFB10" w14:textId="77777777" w:rsidR="00223802" w:rsidRDefault="00223802" w:rsidP="00223802">
      <w:pPr>
        <w:ind w:firstLineChars="600" w:firstLine="3120"/>
        <w:rPr>
          <w:rFonts w:ascii="仿宋_GB2312" w:eastAsia="仿宋_GB2312" w:hAnsi="仿宋_GB2312" w:cs="仿宋_GB2312"/>
          <w:sz w:val="52"/>
          <w:szCs w:val="52"/>
        </w:rPr>
      </w:pPr>
    </w:p>
    <w:p w14:paraId="209F5A93" w14:textId="77777777" w:rsidR="00223802" w:rsidRDefault="00223802" w:rsidP="00223802">
      <w:pPr>
        <w:rPr>
          <w:rFonts w:ascii="仿宋_GB2312" w:eastAsia="仿宋_GB2312" w:hAnsi="仿宋_GB2312" w:cs="仿宋_GB2312"/>
          <w:sz w:val="52"/>
          <w:szCs w:val="52"/>
        </w:rPr>
      </w:pPr>
    </w:p>
    <w:p w14:paraId="1C627100" w14:textId="77777777" w:rsidR="00223802" w:rsidRDefault="00223802" w:rsidP="00223802">
      <w:pPr>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p>
    <w:p w14:paraId="0795DE4D" w14:textId="77777777" w:rsidR="00223802" w:rsidRDefault="00223802" w:rsidP="00223802">
      <w:pPr>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1B7DE686" w14:textId="77777777" w:rsidR="00223802" w:rsidRDefault="00223802" w:rsidP="00223802">
      <w:pPr>
        <w:ind w:firstLineChars="700" w:firstLine="2240"/>
        <w:rPr>
          <w:rFonts w:ascii="仿宋_GB2312" w:eastAsia="仿宋_GB2312" w:hAnsi="仿宋_GB2312" w:cs="仿宋_GB2312"/>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p>
    <w:p w14:paraId="48015F26" w14:textId="77777777" w:rsidR="00223802" w:rsidRDefault="00223802" w:rsidP="00223802">
      <w:pPr>
        <w:ind w:firstLineChars="700" w:firstLine="2240"/>
        <w:rPr>
          <w:rFonts w:ascii="仿宋_GB2312" w:eastAsia="仿宋_GB2312" w:hAnsi="仿宋_GB2312" w:cs="仿宋_GB2312"/>
          <w:sz w:val="32"/>
          <w:szCs w:val="32"/>
        </w:rPr>
      </w:pPr>
    </w:p>
    <w:p w14:paraId="77ABFEAE" w14:textId="77777777" w:rsidR="00223802" w:rsidRDefault="00223802" w:rsidP="00223802">
      <w:pPr>
        <w:ind w:firstLineChars="700" w:firstLine="2240"/>
        <w:rPr>
          <w:rFonts w:ascii="仿宋_GB2312" w:eastAsia="仿宋_GB2312" w:hAnsi="仿宋_GB2312" w:cs="仿宋_GB2312"/>
          <w:sz w:val="32"/>
          <w:szCs w:val="32"/>
        </w:rPr>
      </w:pPr>
    </w:p>
    <w:p w14:paraId="1C565D2A" w14:textId="77777777" w:rsidR="00223802" w:rsidRDefault="00223802" w:rsidP="00223802">
      <w:pPr>
        <w:ind w:firstLineChars="700" w:firstLine="2240"/>
        <w:rPr>
          <w:rFonts w:ascii="仿宋_GB2312" w:eastAsia="仿宋_GB2312" w:hAnsi="仿宋_GB2312" w:cs="仿宋_GB2312"/>
          <w:sz w:val="32"/>
          <w:szCs w:val="32"/>
        </w:rPr>
      </w:pPr>
    </w:p>
    <w:p w14:paraId="3840C2CA" w14:textId="77777777" w:rsidR="00223802" w:rsidRDefault="00223802" w:rsidP="00223802">
      <w:pPr>
        <w:widowControl/>
        <w:jc w:val="left"/>
      </w:pPr>
    </w:p>
    <w:sectPr w:rsidR="00223802" w:rsidSect="00223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6CFBE" w14:textId="77777777" w:rsidR="00444C46" w:rsidRDefault="00444C46" w:rsidP="00D00FD8">
      <w:r>
        <w:separator/>
      </w:r>
    </w:p>
  </w:endnote>
  <w:endnote w:type="continuationSeparator" w:id="0">
    <w:p w14:paraId="38B6855B" w14:textId="77777777" w:rsidR="00444C46" w:rsidRDefault="00444C46" w:rsidP="00D0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26E4" w14:textId="77777777" w:rsidR="00444C46" w:rsidRDefault="00444C46" w:rsidP="00D00FD8">
      <w:r>
        <w:separator/>
      </w:r>
    </w:p>
  </w:footnote>
  <w:footnote w:type="continuationSeparator" w:id="0">
    <w:p w14:paraId="5E2C925A" w14:textId="77777777" w:rsidR="00444C46" w:rsidRDefault="00444C46" w:rsidP="00D0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8B6D83"/>
    <w:multiLevelType w:val="singleLevel"/>
    <w:tmpl w:val="9C8B6D83"/>
    <w:lvl w:ilvl="0">
      <w:start w:val="1"/>
      <w:numFmt w:val="decimal"/>
      <w:suff w:val="nothing"/>
      <w:lvlText w:val="%1、"/>
      <w:lvlJc w:val="left"/>
    </w:lvl>
  </w:abstractNum>
  <w:abstractNum w:abstractNumId="1" w15:restartNumberingAfterBreak="0">
    <w:nsid w:val="4A3A0F60"/>
    <w:multiLevelType w:val="singleLevel"/>
    <w:tmpl w:val="4A3A0F60"/>
    <w:lvl w:ilvl="0">
      <w:start w:val="2"/>
      <w:numFmt w:val="chineseCounting"/>
      <w:suff w:val="nothing"/>
      <w:lvlText w:val="%1、"/>
      <w:lvlJc w:val="left"/>
      <w:rPr>
        <w:rFonts w:hint="eastAsia"/>
      </w:rPr>
    </w:lvl>
  </w:abstractNum>
  <w:abstractNum w:abstractNumId="2" w15:restartNumberingAfterBreak="0">
    <w:nsid w:val="63BB425B"/>
    <w:multiLevelType w:val="singleLevel"/>
    <w:tmpl w:val="9C8B6D83"/>
    <w:lvl w:ilvl="0">
      <w:start w:val="1"/>
      <w:numFmt w:val="decimal"/>
      <w:suff w:val="nothing"/>
      <w:lvlText w:val="%1、"/>
      <w:lvlJc w:val="left"/>
    </w:lvl>
  </w:abstractNum>
  <w:abstractNum w:abstractNumId="3" w15:restartNumberingAfterBreak="0">
    <w:nsid w:val="64CE0314"/>
    <w:multiLevelType w:val="singleLevel"/>
    <w:tmpl w:val="9C8B6D83"/>
    <w:lvl w:ilvl="0">
      <w:start w:val="1"/>
      <w:numFmt w:val="decimal"/>
      <w:suff w:val="nothing"/>
      <w:lvlText w:val="%1、"/>
      <w:lvlJc w:val="left"/>
    </w:lvl>
  </w:abstractNum>
  <w:abstractNum w:abstractNumId="4" w15:restartNumberingAfterBreak="0">
    <w:nsid w:val="6C4C717C"/>
    <w:multiLevelType w:val="singleLevel"/>
    <w:tmpl w:val="9C8B6D83"/>
    <w:lvl w:ilvl="0">
      <w:start w:val="1"/>
      <w:numFmt w:val="decimal"/>
      <w:suff w:val="nothing"/>
      <w:lvlText w:val="%1、"/>
      <w:lvlJc w:val="left"/>
    </w:lvl>
  </w:abstractNum>
  <w:num w:numId="1" w16cid:durableId="2031567814">
    <w:abstractNumId w:val="1"/>
  </w:num>
  <w:num w:numId="2" w16cid:durableId="1174422599">
    <w:abstractNumId w:val="0"/>
  </w:num>
  <w:num w:numId="3" w16cid:durableId="6102458">
    <w:abstractNumId w:val="4"/>
  </w:num>
  <w:num w:numId="4" w16cid:durableId="1714890492">
    <w:abstractNumId w:val="2"/>
  </w:num>
  <w:num w:numId="5" w16cid:durableId="1443108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F74A49"/>
    <w:rsid w:val="00012C8F"/>
    <w:rsid w:val="0003783E"/>
    <w:rsid w:val="00045541"/>
    <w:rsid w:val="00052843"/>
    <w:rsid w:val="00075B5F"/>
    <w:rsid w:val="000B6938"/>
    <w:rsid w:val="000D2D1C"/>
    <w:rsid w:val="000D7AD1"/>
    <w:rsid w:val="000E3BEB"/>
    <w:rsid w:val="00110077"/>
    <w:rsid w:val="00111347"/>
    <w:rsid w:val="00124053"/>
    <w:rsid w:val="00134BA0"/>
    <w:rsid w:val="00147ABE"/>
    <w:rsid w:val="0016004D"/>
    <w:rsid w:val="00172CEA"/>
    <w:rsid w:val="001A0632"/>
    <w:rsid w:val="001D3F72"/>
    <w:rsid w:val="001F13CF"/>
    <w:rsid w:val="001F6638"/>
    <w:rsid w:val="00202330"/>
    <w:rsid w:val="002135FE"/>
    <w:rsid w:val="00223802"/>
    <w:rsid w:val="0024383A"/>
    <w:rsid w:val="0024463A"/>
    <w:rsid w:val="00260DC5"/>
    <w:rsid w:val="0026399C"/>
    <w:rsid w:val="0026544F"/>
    <w:rsid w:val="00272F3B"/>
    <w:rsid w:val="00275777"/>
    <w:rsid w:val="00276464"/>
    <w:rsid w:val="00286BDD"/>
    <w:rsid w:val="00291569"/>
    <w:rsid w:val="00292F28"/>
    <w:rsid w:val="00295AB4"/>
    <w:rsid w:val="002A1E66"/>
    <w:rsid w:val="002B796E"/>
    <w:rsid w:val="002D24DB"/>
    <w:rsid w:val="002F6F7C"/>
    <w:rsid w:val="00303F67"/>
    <w:rsid w:val="00307A7B"/>
    <w:rsid w:val="00332731"/>
    <w:rsid w:val="00341420"/>
    <w:rsid w:val="00372C16"/>
    <w:rsid w:val="00394CAB"/>
    <w:rsid w:val="003A3A07"/>
    <w:rsid w:val="003C38BF"/>
    <w:rsid w:val="0044219B"/>
    <w:rsid w:val="00444C46"/>
    <w:rsid w:val="00460259"/>
    <w:rsid w:val="0047040E"/>
    <w:rsid w:val="004735F2"/>
    <w:rsid w:val="00475929"/>
    <w:rsid w:val="00481326"/>
    <w:rsid w:val="00492566"/>
    <w:rsid w:val="00497713"/>
    <w:rsid w:val="004B3405"/>
    <w:rsid w:val="004B7B0A"/>
    <w:rsid w:val="004C76D9"/>
    <w:rsid w:val="004D01E5"/>
    <w:rsid w:val="004E7A6B"/>
    <w:rsid w:val="004F164F"/>
    <w:rsid w:val="005151A2"/>
    <w:rsid w:val="00517D38"/>
    <w:rsid w:val="00526146"/>
    <w:rsid w:val="0054411E"/>
    <w:rsid w:val="005604D2"/>
    <w:rsid w:val="00565394"/>
    <w:rsid w:val="005753CC"/>
    <w:rsid w:val="00584CD4"/>
    <w:rsid w:val="005A3ED4"/>
    <w:rsid w:val="005C6895"/>
    <w:rsid w:val="005D6CC2"/>
    <w:rsid w:val="005E242E"/>
    <w:rsid w:val="005E4442"/>
    <w:rsid w:val="005F06C0"/>
    <w:rsid w:val="005F6EEA"/>
    <w:rsid w:val="00627C46"/>
    <w:rsid w:val="00641F79"/>
    <w:rsid w:val="006558E2"/>
    <w:rsid w:val="00660CFC"/>
    <w:rsid w:val="00667F2E"/>
    <w:rsid w:val="00675858"/>
    <w:rsid w:val="00676133"/>
    <w:rsid w:val="00677C0B"/>
    <w:rsid w:val="00680C5B"/>
    <w:rsid w:val="006928CF"/>
    <w:rsid w:val="00695C7D"/>
    <w:rsid w:val="006C7999"/>
    <w:rsid w:val="006E4972"/>
    <w:rsid w:val="006E5F3C"/>
    <w:rsid w:val="006F1DB0"/>
    <w:rsid w:val="006F5910"/>
    <w:rsid w:val="00721C00"/>
    <w:rsid w:val="007252D0"/>
    <w:rsid w:val="00733724"/>
    <w:rsid w:val="007357A6"/>
    <w:rsid w:val="00735916"/>
    <w:rsid w:val="00767627"/>
    <w:rsid w:val="0077215C"/>
    <w:rsid w:val="00777A65"/>
    <w:rsid w:val="007854C7"/>
    <w:rsid w:val="007A728C"/>
    <w:rsid w:val="007C6113"/>
    <w:rsid w:val="007D45AE"/>
    <w:rsid w:val="007E1E89"/>
    <w:rsid w:val="00817004"/>
    <w:rsid w:val="00823496"/>
    <w:rsid w:val="0083406B"/>
    <w:rsid w:val="00883E84"/>
    <w:rsid w:val="008B2E57"/>
    <w:rsid w:val="008D717E"/>
    <w:rsid w:val="008F1CBB"/>
    <w:rsid w:val="009075E0"/>
    <w:rsid w:val="009101FC"/>
    <w:rsid w:val="00917690"/>
    <w:rsid w:val="009228EA"/>
    <w:rsid w:val="009321BC"/>
    <w:rsid w:val="00934DC3"/>
    <w:rsid w:val="00951FEA"/>
    <w:rsid w:val="00954280"/>
    <w:rsid w:val="00966A92"/>
    <w:rsid w:val="009808E6"/>
    <w:rsid w:val="009853A9"/>
    <w:rsid w:val="0099583D"/>
    <w:rsid w:val="009B7136"/>
    <w:rsid w:val="009C156C"/>
    <w:rsid w:val="009C18F4"/>
    <w:rsid w:val="009C5881"/>
    <w:rsid w:val="009D3DB0"/>
    <w:rsid w:val="009D6C39"/>
    <w:rsid w:val="00A13365"/>
    <w:rsid w:val="00A13D8F"/>
    <w:rsid w:val="00A34ADC"/>
    <w:rsid w:val="00A43E71"/>
    <w:rsid w:val="00A6463D"/>
    <w:rsid w:val="00A75993"/>
    <w:rsid w:val="00A84192"/>
    <w:rsid w:val="00A868BF"/>
    <w:rsid w:val="00A96BFA"/>
    <w:rsid w:val="00AD1B2A"/>
    <w:rsid w:val="00AD2B02"/>
    <w:rsid w:val="00B226EE"/>
    <w:rsid w:val="00B315EB"/>
    <w:rsid w:val="00B44D20"/>
    <w:rsid w:val="00B52F94"/>
    <w:rsid w:val="00B756D6"/>
    <w:rsid w:val="00B75B99"/>
    <w:rsid w:val="00B93283"/>
    <w:rsid w:val="00BB3E79"/>
    <w:rsid w:val="00BC064F"/>
    <w:rsid w:val="00BC4141"/>
    <w:rsid w:val="00BC61DE"/>
    <w:rsid w:val="00BC6E63"/>
    <w:rsid w:val="00BE0781"/>
    <w:rsid w:val="00BF0D4B"/>
    <w:rsid w:val="00C013AC"/>
    <w:rsid w:val="00C14CBB"/>
    <w:rsid w:val="00C4571C"/>
    <w:rsid w:val="00C51B6F"/>
    <w:rsid w:val="00C70738"/>
    <w:rsid w:val="00C75316"/>
    <w:rsid w:val="00C91C4E"/>
    <w:rsid w:val="00C91E6E"/>
    <w:rsid w:val="00CA70D2"/>
    <w:rsid w:val="00CC680F"/>
    <w:rsid w:val="00CD7CA7"/>
    <w:rsid w:val="00CE2739"/>
    <w:rsid w:val="00D00FD8"/>
    <w:rsid w:val="00D14529"/>
    <w:rsid w:val="00D37252"/>
    <w:rsid w:val="00D463C3"/>
    <w:rsid w:val="00D52A85"/>
    <w:rsid w:val="00D62576"/>
    <w:rsid w:val="00D70FC1"/>
    <w:rsid w:val="00D734B2"/>
    <w:rsid w:val="00DB40C2"/>
    <w:rsid w:val="00DE1356"/>
    <w:rsid w:val="00DE2AE8"/>
    <w:rsid w:val="00DE561B"/>
    <w:rsid w:val="00DF050F"/>
    <w:rsid w:val="00DF7C7A"/>
    <w:rsid w:val="00E11E46"/>
    <w:rsid w:val="00E26400"/>
    <w:rsid w:val="00E37A98"/>
    <w:rsid w:val="00E43D90"/>
    <w:rsid w:val="00E47CF3"/>
    <w:rsid w:val="00E56299"/>
    <w:rsid w:val="00E60D30"/>
    <w:rsid w:val="00E855E8"/>
    <w:rsid w:val="00EB35E1"/>
    <w:rsid w:val="00EF6369"/>
    <w:rsid w:val="00F03494"/>
    <w:rsid w:val="00F12B91"/>
    <w:rsid w:val="00F257DC"/>
    <w:rsid w:val="00F3207B"/>
    <w:rsid w:val="00F37607"/>
    <w:rsid w:val="00F52750"/>
    <w:rsid w:val="00F86793"/>
    <w:rsid w:val="00FA1997"/>
    <w:rsid w:val="00FC4329"/>
    <w:rsid w:val="00FE6940"/>
    <w:rsid w:val="1CC83AB5"/>
    <w:rsid w:val="25DF5378"/>
    <w:rsid w:val="49E03E76"/>
    <w:rsid w:val="56F74A49"/>
    <w:rsid w:val="69A3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6750B"/>
  <w15:docId w15:val="{E1A14F97-6FE7-4703-96D5-2E12EEB3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FD8"/>
    <w:pPr>
      <w:tabs>
        <w:tab w:val="center" w:pos="4153"/>
        <w:tab w:val="right" w:pos="8306"/>
      </w:tabs>
      <w:snapToGrid w:val="0"/>
      <w:jc w:val="center"/>
    </w:pPr>
    <w:rPr>
      <w:sz w:val="18"/>
      <w:szCs w:val="18"/>
    </w:rPr>
  </w:style>
  <w:style w:type="character" w:customStyle="1" w:styleId="a4">
    <w:name w:val="页眉 字符"/>
    <w:basedOn w:val="a0"/>
    <w:link w:val="a3"/>
    <w:rsid w:val="00D00FD8"/>
    <w:rPr>
      <w:rFonts w:asciiTheme="minorHAnsi" w:eastAsiaTheme="minorEastAsia" w:hAnsiTheme="minorHAnsi" w:cstheme="minorBidi"/>
      <w:kern w:val="2"/>
      <w:sz w:val="18"/>
      <w:szCs w:val="18"/>
    </w:rPr>
  </w:style>
  <w:style w:type="paragraph" w:styleId="a5">
    <w:name w:val="footer"/>
    <w:basedOn w:val="a"/>
    <w:link w:val="a6"/>
    <w:rsid w:val="00D00FD8"/>
    <w:pPr>
      <w:tabs>
        <w:tab w:val="center" w:pos="4153"/>
        <w:tab w:val="right" w:pos="8306"/>
      </w:tabs>
      <w:snapToGrid w:val="0"/>
      <w:jc w:val="left"/>
    </w:pPr>
    <w:rPr>
      <w:sz w:val="18"/>
      <w:szCs w:val="18"/>
    </w:rPr>
  </w:style>
  <w:style w:type="character" w:customStyle="1" w:styleId="a6">
    <w:name w:val="页脚 字符"/>
    <w:basedOn w:val="a0"/>
    <w:link w:val="a5"/>
    <w:rsid w:val="00D00FD8"/>
    <w:rPr>
      <w:rFonts w:asciiTheme="minorHAnsi" w:eastAsiaTheme="minorEastAsia" w:hAnsiTheme="minorHAnsi" w:cstheme="minorBidi"/>
      <w:kern w:val="2"/>
      <w:sz w:val="18"/>
      <w:szCs w:val="18"/>
    </w:rPr>
  </w:style>
  <w:style w:type="character" w:styleId="a7">
    <w:name w:val="annotation reference"/>
    <w:basedOn w:val="a0"/>
    <w:rsid w:val="001F6638"/>
    <w:rPr>
      <w:sz w:val="21"/>
      <w:szCs w:val="21"/>
    </w:rPr>
  </w:style>
  <w:style w:type="paragraph" w:styleId="a8">
    <w:name w:val="annotation text"/>
    <w:basedOn w:val="a"/>
    <w:link w:val="a9"/>
    <w:rsid w:val="001F6638"/>
    <w:pPr>
      <w:jc w:val="left"/>
    </w:pPr>
  </w:style>
  <w:style w:type="character" w:customStyle="1" w:styleId="a9">
    <w:name w:val="批注文字 字符"/>
    <w:basedOn w:val="a0"/>
    <w:link w:val="a8"/>
    <w:rsid w:val="001F6638"/>
    <w:rPr>
      <w:rFonts w:asciiTheme="minorHAnsi" w:eastAsiaTheme="minorEastAsia" w:hAnsiTheme="minorHAnsi" w:cstheme="minorBidi"/>
      <w:kern w:val="2"/>
      <w:sz w:val="21"/>
      <w:szCs w:val="24"/>
    </w:rPr>
  </w:style>
  <w:style w:type="paragraph" w:styleId="aa">
    <w:name w:val="annotation subject"/>
    <w:basedOn w:val="a8"/>
    <w:next w:val="a8"/>
    <w:link w:val="ab"/>
    <w:rsid w:val="001F6638"/>
    <w:rPr>
      <w:b/>
      <w:bCs/>
    </w:rPr>
  </w:style>
  <w:style w:type="character" w:customStyle="1" w:styleId="ab">
    <w:name w:val="批注主题 字符"/>
    <w:basedOn w:val="a9"/>
    <w:link w:val="aa"/>
    <w:rsid w:val="001F6638"/>
    <w:rPr>
      <w:rFonts w:asciiTheme="minorHAnsi" w:eastAsiaTheme="minorEastAsia" w:hAnsiTheme="minorHAnsi" w:cstheme="minorBidi"/>
      <w:b/>
      <w:bCs/>
      <w:kern w:val="2"/>
      <w:sz w:val="21"/>
      <w:szCs w:val="24"/>
    </w:rPr>
  </w:style>
  <w:style w:type="character" w:customStyle="1" w:styleId="font21">
    <w:name w:val="font21"/>
    <w:basedOn w:val="a0"/>
    <w:qFormat/>
    <w:rsid w:val="00223802"/>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xiao xuan</cp:lastModifiedBy>
  <cp:revision>36</cp:revision>
  <dcterms:created xsi:type="dcterms:W3CDTF">2024-06-25T02:10:00Z</dcterms:created>
  <dcterms:modified xsi:type="dcterms:W3CDTF">2024-07-03T02:38:00Z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1003A6303A924F79AE80C03D0ADBC01B</vt:lpwstr>
  </property>
</Properties>
</file>