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7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530"/>
        <w:gridCol w:w="1080"/>
        <w:gridCol w:w="1233"/>
        <w:gridCol w:w="1095"/>
        <w:gridCol w:w="1039"/>
        <w:gridCol w:w="1065"/>
        <w:gridCol w:w="728"/>
        <w:gridCol w:w="735"/>
        <w:gridCol w:w="1230"/>
        <w:gridCol w:w="1380"/>
        <w:gridCol w:w="975"/>
        <w:gridCol w:w="945"/>
        <w:gridCol w:w="825"/>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14730"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 xml:space="preserve">            东湖高新区</w:t>
            </w:r>
            <w:r>
              <w:rPr>
                <w:rStyle w:val="5"/>
                <w:rFonts w:eastAsia="宋体"/>
                <w:lang w:val="en-US" w:eastAsia="zh-CN" w:bidi="ar"/>
              </w:rPr>
              <w:t>****</w:t>
            </w:r>
            <w:r>
              <w:rPr>
                <w:rStyle w:val="6"/>
                <w:lang w:val="en-US" w:eastAsia="zh-CN" w:bidi="ar"/>
              </w:rPr>
              <w:t>年职称申报信息审核一览表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工</w:t>
            </w:r>
            <w:r>
              <w:rPr>
                <w:rStyle w:val="7"/>
                <w:rFonts w:eastAsia="宋体"/>
                <w:lang w:val="en-US" w:eastAsia="zh-CN" w:bidi="ar"/>
              </w:rPr>
              <w:t xml:space="preserve"> </w:t>
            </w:r>
            <w:r>
              <w:rPr>
                <w:rStyle w:val="8"/>
                <w:lang w:val="en-US" w:eastAsia="zh-CN" w:bidi="ar"/>
              </w:rPr>
              <w:t>作</w:t>
            </w:r>
            <w:r>
              <w:rPr>
                <w:rStyle w:val="7"/>
                <w:rFonts w:eastAsia="宋体"/>
                <w:lang w:val="en-US" w:eastAsia="zh-CN" w:bidi="ar"/>
              </w:rPr>
              <w:t xml:space="preserve"> </w:t>
            </w:r>
            <w:r>
              <w:rPr>
                <w:rStyle w:val="8"/>
                <w:lang w:val="en-US" w:eastAsia="zh-CN" w:bidi="ar"/>
              </w:rPr>
              <w:t>单</w:t>
            </w:r>
            <w:r>
              <w:rPr>
                <w:rStyle w:val="7"/>
                <w:rFonts w:eastAsia="宋体"/>
                <w:lang w:val="en-US" w:eastAsia="zh-CN" w:bidi="ar"/>
              </w:rPr>
              <w:t xml:space="preserve"> </w:t>
            </w:r>
            <w:r>
              <w:rPr>
                <w:rStyle w:val="8"/>
                <w:lang w:val="en-US" w:eastAsia="zh-CN" w:bidi="ar"/>
              </w:rPr>
              <w:t>位</w:t>
            </w:r>
          </w:p>
        </w:tc>
        <w:tc>
          <w:tcPr>
            <w:tcW w:w="44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default" w:ascii="仿宋_GB2312" w:hAnsi="宋体" w:eastAsia="仿宋_GB2312" w:cs="宋体"/>
                <w:kern w:val="0"/>
                <w:sz w:val="24"/>
                <w:lang w:val="en-US" w:eastAsia="zh-CN"/>
              </w:rPr>
              <w:t>现申报单位名称(全称)</w:t>
            </w:r>
          </w:p>
        </w:tc>
        <w:tc>
          <w:tcPr>
            <w:tcW w:w="40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参</w:t>
            </w:r>
            <w:r>
              <w:rPr>
                <w:rStyle w:val="7"/>
                <w:rFonts w:eastAsia="宋体"/>
                <w:lang w:val="en-US" w:eastAsia="zh-CN" w:bidi="ar"/>
              </w:rPr>
              <w:t xml:space="preserve"> </w:t>
            </w:r>
            <w:r>
              <w:rPr>
                <w:rStyle w:val="8"/>
                <w:lang w:val="en-US" w:eastAsia="zh-CN" w:bidi="ar"/>
              </w:rPr>
              <w:t>加</w:t>
            </w:r>
            <w:r>
              <w:rPr>
                <w:rStyle w:val="7"/>
                <w:rFonts w:eastAsia="宋体"/>
                <w:lang w:val="en-US" w:eastAsia="zh-CN" w:bidi="ar"/>
              </w:rPr>
              <w:t xml:space="preserve"> </w:t>
            </w:r>
            <w:r>
              <w:rPr>
                <w:rStyle w:val="8"/>
                <w:lang w:val="en-US" w:eastAsia="zh-CN" w:bidi="ar"/>
              </w:rPr>
              <w:t>工</w:t>
            </w:r>
            <w:r>
              <w:rPr>
                <w:rStyle w:val="7"/>
                <w:rFonts w:eastAsia="宋体"/>
                <w:lang w:val="en-US" w:eastAsia="zh-CN" w:bidi="ar"/>
              </w:rPr>
              <w:t xml:space="preserve"> </w:t>
            </w:r>
            <w:r>
              <w:rPr>
                <w:rStyle w:val="8"/>
                <w:lang w:val="en-US" w:eastAsia="zh-CN" w:bidi="ar"/>
              </w:rPr>
              <w:t>作</w:t>
            </w:r>
            <w:r>
              <w:rPr>
                <w:rStyle w:val="7"/>
                <w:rFonts w:eastAsia="宋体"/>
                <w:lang w:val="en-US" w:eastAsia="zh-CN" w:bidi="ar"/>
              </w:rPr>
              <w:t xml:space="preserve"> </w:t>
            </w:r>
            <w:r>
              <w:rPr>
                <w:rStyle w:val="8"/>
                <w:lang w:val="en-US" w:eastAsia="zh-CN" w:bidi="ar"/>
              </w:rPr>
              <w:t>年</w:t>
            </w:r>
            <w:r>
              <w:rPr>
                <w:rStyle w:val="7"/>
                <w:rFonts w:eastAsia="宋体"/>
                <w:lang w:val="en-US" w:eastAsia="zh-CN" w:bidi="ar"/>
              </w:rPr>
              <w:t xml:space="preserve"> </w:t>
            </w:r>
            <w:r>
              <w:rPr>
                <w:rStyle w:val="8"/>
                <w:lang w:val="en-US" w:eastAsia="zh-CN" w:bidi="ar"/>
              </w:rPr>
              <w:t>月</w:t>
            </w:r>
          </w:p>
        </w:tc>
        <w:tc>
          <w:tcPr>
            <w:tcW w:w="361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姓</w:t>
            </w:r>
            <w:r>
              <w:rPr>
                <w:rStyle w:val="7"/>
                <w:rFonts w:eastAsia="宋体"/>
                <w:lang w:val="en-US" w:eastAsia="zh-CN" w:bidi="ar"/>
              </w:rPr>
              <w:t xml:space="preserve">  </w:t>
            </w:r>
            <w:r>
              <w:rPr>
                <w:rStyle w:val="8"/>
                <w:lang w:val="en-US" w:eastAsia="zh-CN" w:bidi="ar"/>
              </w:rPr>
              <w:t>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身份证号码</w:t>
            </w:r>
          </w:p>
        </w:tc>
        <w:tc>
          <w:tcPr>
            <w:tcW w:w="392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宋体" w:cs="Times New Roman"/>
                <w:b/>
                <w:i w:val="0"/>
                <w:color w:val="000000"/>
                <w:sz w:val="24"/>
                <w:szCs w:val="24"/>
                <w:u w:val="none"/>
                <w:lang w:eastAsia="zh-CN"/>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性别</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男/女</w:t>
            </w:r>
            <w:r>
              <w:rPr>
                <w:rFonts w:hint="eastAsia" w:ascii="楷体_GB2312" w:hAnsi="宋体" w:eastAsia="楷体_GB2312" w:cs="宋体"/>
                <w:kern w:val="0"/>
                <w:sz w:val="24"/>
              </w:rPr>
              <w:t xml:space="preserve"> </w:t>
            </w:r>
            <w:r>
              <w:rPr>
                <w:rFonts w:hint="eastAsia" w:ascii="宋体" w:hAnsi="宋体" w:cs="宋体"/>
                <w:color w:val="FF0000"/>
                <w:kern w:val="0"/>
                <w:sz w:val="24"/>
                <w:lang w:val="en-US" w:eastAsia="zh-CN"/>
              </w:rPr>
              <w:t xml:space="preserve"> </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 龄</w:t>
            </w:r>
          </w:p>
        </w:tc>
        <w:tc>
          <w:tcPr>
            <w:tcW w:w="361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 xml:space="preserve">            </w:t>
            </w:r>
            <w:r>
              <w:rPr>
                <w:rFonts w:hint="eastAsia" w:ascii="仿宋_GB2312" w:hAnsi="宋体" w:eastAsia="仿宋_GB2312" w:cs="宋体"/>
                <w:kern w:val="0"/>
                <w:sz w:val="24"/>
                <w:lang w:val="en-US" w:eastAsia="zh-CN"/>
              </w:rPr>
              <w:t>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392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361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毕业院校</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所学专业</w:t>
            </w:r>
          </w:p>
        </w:tc>
        <w:tc>
          <w:tcPr>
            <w:tcW w:w="283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毕业时间</w:t>
            </w:r>
          </w:p>
        </w:tc>
        <w:tc>
          <w:tcPr>
            <w:tcW w:w="26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制</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2年/3年/4年 </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按学信网实际情况填写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83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职后学历院校</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所学专业</w:t>
            </w:r>
          </w:p>
        </w:tc>
        <w:tc>
          <w:tcPr>
            <w:tcW w:w="283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毕业时间</w:t>
            </w:r>
          </w:p>
        </w:tc>
        <w:tc>
          <w:tcPr>
            <w:tcW w:w="26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制</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2年/3年/4年 </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按学信网实际情况填写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83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申报学历</w:t>
            </w: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专科/本科/硕士/博士</w:t>
            </w:r>
            <w:r>
              <w:rPr>
                <w:rFonts w:hint="eastAsia" w:ascii="Times New Roman" w:hAnsi="Times New Roman" w:eastAsia="宋体" w:cs="Times New Roman"/>
                <w:b/>
                <w:i w:val="0"/>
                <w:color w:val="FF0000"/>
                <w:sz w:val="24"/>
                <w:szCs w:val="24"/>
                <w:u w:val="none"/>
                <w:lang w:val="en-US" w:eastAsia="zh-CN"/>
              </w:rPr>
              <w:t xml:space="preserve">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从事现专业工作年限</w:t>
            </w:r>
          </w:p>
        </w:tc>
        <w:tc>
          <w:tcPr>
            <w:tcW w:w="283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p>
        </w:tc>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现从事（申报）专业</w:t>
            </w:r>
          </w:p>
        </w:tc>
        <w:tc>
          <w:tcPr>
            <w:tcW w:w="361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val="0"/>
                <w:bCs/>
                <w:i w:val="0"/>
                <w:color w:val="000000"/>
                <w:sz w:val="24"/>
                <w:szCs w:val="24"/>
                <w:u w:val="none"/>
              </w:rPr>
            </w:pPr>
            <w:r>
              <w:rPr>
                <w:rFonts w:hint="eastAsia" w:ascii="宋体" w:hAnsi="宋体" w:cs="宋体"/>
                <w:kern w:val="0"/>
                <w:sz w:val="24"/>
                <w:lang w:val="en-US" w:eastAsia="zh-CN"/>
              </w:rPr>
              <w:t>按实际情况填写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授权日期</w:t>
            </w:r>
            <w:bookmarkStart w:id="0" w:name="_GoBack"/>
            <w:bookmarkEnd w:id="0"/>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专利号</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专利类型</w:t>
            </w: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专利名称</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r>
              <w:rPr>
                <w:rFonts w:hint="eastAsia" w:ascii="仿宋_GB2312" w:hAnsi="宋体" w:eastAsia="仿宋_GB2312" w:cs="宋体"/>
                <w:kern w:val="0"/>
                <w:sz w:val="24"/>
                <w:vertAlign w:val="baseline"/>
                <w:lang w:val="en-US" w:eastAsia="zh-CN"/>
              </w:rPr>
              <w:t>例：2020-10</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r>
              <w:rPr>
                <w:rFonts w:hint="eastAsia" w:ascii="仿宋_GB2312" w:hAnsi="宋体" w:eastAsia="仿宋_GB2312" w:cs="宋体"/>
                <w:kern w:val="0"/>
                <w:sz w:val="24"/>
                <w:lang w:val="en-US" w:eastAsia="zh-CN"/>
              </w:rPr>
              <w:t>发明专利/实用型专利/外观设计专利</w:t>
            </w: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FF0000"/>
                <w:sz w:val="24"/>
                <w:szCs w:val="24"/>
                <w:u w:val="none"/>
                <w:lang w:val="en-US" w:eastAsia="zh-CN"/>
              </w:rPr>
            </w:pPr>
            <w:r>
              <w:rPr>
                <w:rFonts w:hint="default" w:ascii="仿宋_GB2312" w:hAnsi="宋体" w:eastAsia="仿宋_GB2312" w:cs="宋体"/>
                <w:kern w:val="0"/>
                <w:sz w:val="24"/>
                <w:lang w:val="en-US" w:eastAsia="zh-CN"/>
              </w:rPr>
              <w:t>先写总人数，再写个人排名;例:5(1)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b/>
                <w:i w:val="0"/>
                <w:color w:val="000000"/>
                <w:sz w:val="24"/>
                <w:szCs w:val="24"/>
                <w:u w:val="none"/>
              </w:rPr>
            </w:pP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论文论著</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出版时间</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级别</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论文检索名称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vertAlign w:val="baseline"/>
                <w:lang w:val="en-US" w:eastAsia="zh-CN"/>
              </w:rPr>
              <w:t>例：2020-10</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r>
              <w:rPr>
                <w:rFonts w:hint="default" w:ascii="仿宋_GB2312" w:hAnsi="宋体" w:eastAsia="仿宋_GB2312" w:cs="宋体"/>
                <w:kern w:val="0"/>
                <w:sz w:val="24"/>
                <w:lang w:val="en-US" w:eastAsia="zh-CN"/>
              </w:rPr>
              <w:t>先写总人数，再写个人排名;例:5(1)</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获奖荣誉</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获奖荣誉名称</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授予时间</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授予单位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r>
              <w:rPr>
                <w:rFonts w:hint="eastAsia" w:ascii="仿宋_GB2312" w:hAnsi="宋体" w:eastAsia="仿宋_GB2312" w:cs="宋体"/>
                <w:kern w:val="0"/>
                <w:sz w:val="24"/>
                <w:vertAlign w:val="baseline"/>
                <w:lang w:val="en-US" w:eastAsia="zh-CN"/>
              </w:rPr>
              <w:t>例：2020-10</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1"/>
                <w:szCs w:val="21"/>
                <w:u w:val="none"/>
              </w:rPr>
            </w:pPr>
            <w:r>
              <w:rPr>
                <w:rFonts w:hint="default" w:ascii="仿宋_GB2312" w:hAnsi="宋体" w:eastAsia="仿宋_GB2312" w:cs="宋体"/>
                <w:kern w:val="0"/>
                <w:sz w:val="24"/>
                <w:lang w:val="en-US" w:eastAsia="zh-CN"/>
              </w:rPr>
              <w:t>先写总人数，再写个人排名;例:5(1)</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1"/>
                <w:szCs w:val="21"/>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1"/>
                <w:szCs w:val="21"/>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38" w:hRule="atLeast"/>
        </w:trPr>
        <w:tc>
          <w:tcPr>
            <w:tcW w:w="38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任现职以来主要工作业绩与成果</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 xml:space="preserve"> (本人作用：主持、参加、独立完成)</w:t>
            </w:r>
          </w:p>
        </w:tc>
        <w:tc>
          <w:tcPr>
            <w:tcW w:w="10887"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宋体" w:cs="Times New Roman"/>
                <w:b/>
                <w:i w:val="0"/>
                <w:color w:val="000000"/>
                <w:sz w:val="24"/>
                <w:szCs w:val="24"/>
                <w:u w:val="none"/>
              </w:rPr>
            </w:pPr>
            <w:r>
              <w:rPr>
                <w:rFonts w:hint="default" w:ascii="仿宋_GB2312" w:hAnsi="宋体" w:eastAsia="仿宋_GB2312" w:cs="宋体"/>
                <w:kern w:val="0"/>
                <w:sz w:val="24"/>
                <w:lang w:val="en-US" w:eastAsia="zh-CN"/>
              </w:rPr>
              <w:t>(本人作用:主持、参加、独立完成)对照适用申报评审条件中能力业绩要求填写主要是填写任现职以来的主要业绩和成果，从项目立项、实施、结项、社会效益等方面来简要说明，要重点体现出本人在该项目中担任的具体职务、做了哪些具体事情、产生哪些具体作用、取得什么效果(完成的主要工程设计、工艺、施工、管理项目;科研课题;标准编写等竣工、验收或成果鉴定材料复印件;需显示申报人员的项目角色、完成量、完成效果或行业地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任职期考核结果</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2021年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优/良/合格 </w:t>
            </w:r>
          </w:p>
        </w:tc>
        <w:tc>
          <w:tcPr>
            <w:tcW w:w="23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申报类别（破格、平级转评）</w:t>
            </w:r>
          </w:p>
        </w:tc>
        <w:tc>
          <w:tcPr>
            <w:tcW w:w="26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1"/>
                <w:szCs w:val="21"/>
                <w:u w:val="none"/>
              </w:rPr>
            </w:pPr>
            <w:r>
              <w:rPr>
                <w:rFonts w:hint="eastAsia" w:ascii="仿宋_GB2312" w:hAnsi="宋体" w:eastAsia="仿宋_GB2312" w:cs="宋体"/>
                <w:kern w:val="0"/>
                <w:sz w:val="24"/>
                <w:lang w:val="en-US" w:eastAsia="zh-CN"/>
              </w:rPr>
              <w:t>正常/平转/破格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2022年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2023年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现任专业资格</w:t>
            </w: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宋体" w:hAnsi="宋体" w:cs="宋体"/>
                <w:kern w:val="0"/>
                <w:sz w:val="24"/>
                <w:lang w:val="en-US" w:eastAsia="zh-CN"/>
              </w:rPr>
              <w:t>按实际情况填写</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Times New Roman" w:hAnsi="Times New Roman" w:eastAsia="宋体" w:cs="Times New Roman"/>
                <w:b/>
                <w:i w:val="0"/>
                <w:color w:val="auto"/>
                <w:sz w:val="24"/>
                <w:szCs w:val="24"/>
                <w:u w:val="none"/>
                <w:lang w:val="en-US" w:eastAsia="zh-CN"/>
              </w:rPr>
              <w:t>水平能力测试专业</w:t>
            </w:r>
          </w:p>
        </w:tc>
        <w:tc>
          <w:tcPr>
            <w:tcW w:w="875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仿宋_GB2312" w:hAnsi="宋体" w:eastAsia="仿宋_GB2312"/>
                <w:sz w:val="24"/>
              </w:rPr>
              <w:t xml:space="preserve"> </w:t>
            </w:r>
            <w:r>
              <w:rPr>
                <w:rFonts w:hint="eastAsia" w:ascii="宋体" w:hAnsi="宋体" w:cs="宋体"/>
                <w:kern w:val="0"/>
                <w:sz w:val="24"/>
                <w:lang w:val="en-US" w:eastAsia="zh-CN"/>
              </w:rPr>
              <w:t>按实际情况填写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申报专业技术职务级别名称</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i w:val="0"/>
                <w:color w:val="000000"/>
                <w:sz w:val="24"/>
                <w:szCs w:val="24"/>
                <w:u w:val="none"/>
                <w:lang w:val="en-US" w:eastAsia="zh-CN"/>
              </w:rPr>
            </w:pPr>
            <w:r>
              <w:rPr>
                <w:rFonts w:hint="eastAsia" w:ascii="宋体" w:hAnsi="宋体" w:cs="宋体"/>
                <w:kern w:val="0"/>
                <w:sz w:val="24"/>
                <w:lang w:val="en-US" w:eastAsia="zh-CN"/>
              </w:rPr>
              <w:t>中级/高级/正高</w:t>
            </w:r>
          </w:p>
        </w:tc>
        <w:tc>
          <w:tcPr>
            <w:tcW w:w="2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专业水平能力测试合格（近三年）打“</w:t>
            </w:r>
            <w:r>
              <w:rPr>
                <w:rStyle w:val="10"/>
                <w:rFonts w:eastAsia="宋体"/>
                <w:lang w:val="en-US" w:eastAsia="zh-CN" w:bidi="ar"/>
              </w:rPr>
              <w:t>√</w:t>
            </w:r>
            <w:r>
              <w:rPr>
                <w:rStyle w:val="8"/>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2022年</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2023年</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2024 年</w:t>
            </w:r>
          </w:p>
        </w:tc>
        <w:tc>
          <w:tcPr>
            <w:tcW w:w="499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Times New Roman" w:hAnsi="Times New Roman" w:eastAsia="宋体" w:cs="Times New Roman"/>
                <w:b/>
                <w:i w:val="0"/>
                <w:color w:val="auto"/>
                <w:sz w:val="24"/>
                <w:szCs w:val="24"/>
                <w:u w:val="none"/>
                <w:lang w:val="en-US" w:eastAsia="zh-CN"/>
              </w:rPr>
              <w:t>区职改办经办人意见及签章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推荐单位审核意见及签章</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jc w:val="center"/>
              <w:rPr>
                <w:rFonts w:hint="eastAsia" w:ascii="宋体" w:hAnsi="宋体" w:eastAsia="宋体" w:cs="宋体"/>
                <w:color w:val="FF0000"/>
                <w:kern w:val="0"/>
                <w:sz w:val="24"/>
                <w:szCs w:val="24"/>
                <w:lang w:val="en-US" w:eastAsia="zh-CN"/>
              </w:rPr>
            </w:pPr>
            <w:r>
              <w:rPr>
                <w:rFonts w:hint="eastAsia" w:ascii="仿宋_GB2312" w:hAnsi="宋体" w:eastAsia="仿宋_GB2312" w:cs="宋体"/>
                <w:kern w:val="0"/>
                <w:sz w:val="24"/>
                <w:lang w:val="en-US" w:eastAsia="zh-CN"/>
              </w:rPr>
              <w:t>情况属实，同意推荐</w:t>
            </w:r>
          </w:p>
          <w:p>
            <w:pPr>
              <w:widowControl/>
              <w:spacing w:line="240" w:lineRule="atLeast"/>
              <w:ind w:firstLine="6240" w:firstLineChars="2600"/>
              <w:jc w:val="left"/>
              <w:rPr>
                <w:rFonts w:hint="eastAsia" w:ascii="宋体" w:hAnsi="宋体" w:eastAsia="宋体" w:cs="宋体"/>
                <w:color w:val="FF0000"/>
                <w:kern w:val="0"/>
                <w:sz w:val="24"/>
                <w:szCs w:val="24"/>
              </w:rPr>
            </w:pPr>
          </w:p>
          <w:p>
            <w:pPr>
              <w:widowControl/>
              <w:spacing w:line="240" w:lineRule="atLeast"/>
              <w:jc w:val="left"/>
              <w:rPr>
                <w:rFonts w:hint="eastAsia" w:ascii="宋体" w:hAnsi="宋体" w:eastAsia="宋体" w:cs="宋体"/>
                <w:color w:val="FF0000"/>
                <w:sz w:val="24"/>
                <w:szCs w:val="24"/>
              </w:rPr>
            </w:pPr>
          </w:p>
          <w:p>
            <w:pPr>
              <w:widowControl/>
              <w:spacing w:line="240" w:lineRule="atLeast"/>
              <w:ind w:left="3352" w:leftChars="1596"/>
              <w:jc w:val="left"/>
              <w:rPr>
                <w:rFonts w:hint="eastAsia" w:ascii="宋体" w:hAnsi="宋体" w:eastAsia="宋体" w:cs="宋体"/>
                <w:color w:val="FF0000"/>
                <w:sz w:val="24"/>
                <w:szCs w:val="24"/>
              </w:rPr>
            </w:pPr>
          </w:p>
          <w:p>
            <w:pPr>
              <w:widowControl/>
              <w:spacing w:line="240" w:lineRule="atLeast"/>
              <w:jc w:val="center"/>
              <w:rPr>
                <w:rFonts w:hint="eastAsia" w:ascii="宋体" w:hAnsi="宋体" w:eastAsia="宋体" w:cs="宋体"/>
                <w:i w:val="0"/>
                <w:color w:val="000000"/>
                <w:sz w:val="24"/>
                <w:szCs w:val="24"/>
                <w:u w:val="none"/>
              </w:rPr>
            </w:pPr>
            <w:r>
              <w:rPr>
                <w:rFonts w:hint="eastAsia" w:ascii="仿宋_GB2312" w:hAnsi="宋体" w:eastAsia="仿宋_GB2312" w:cs="宋体"/>
                <w:kern w:val="0"/>
                <w:sz w:val="24"/>
                <w:lang w:val="en-US" w:eastAsia="zh-CN"/>
              </w:rPr>
              <w:t>（盖章）</w:t>
            </w:r>
          </w:p>
        </w:tc>
        <w:tc>
          <w:tcPr>
            <w:tcW w:w="2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光谷人才经办人意见及签章</w:t>
            </w:r>
          </w:p>
        </w:tc>
        <w:tc>
          <w:tcPr>
            <w:tcW w:w="375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375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375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0" w:type="auto"/>
            <w:gridSpan w:val="14"/>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8"/>
                <w:szCs w:val="28"/>
                <w:u w:val="none"/>
              </w:rPr>
            </w:pPr>
          </w:p>
        </w:tc>
      </w:tr>
    </w:tbl>
    <w:p/>
    <w:sectPr>
      <w:pgSz w:w="16838" w:h="23811"/>
      <w:pgMar w:top="737" w:right="794" w:bottom="567"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F3AD78"/>
    <w:multiLevelType w:val="singleLevel"/>
    <w:tmpl w:val="91F3AD78"/>
    <w:lvl w:ilvl="0" w:tentative="0">
      <w:start w:val="1"/>
      <w:numFmt w:val="decimal"/>
      <w:pStyle w:val="2"/>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outline"/>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1ZTJjZDAyNjFhZjM1MDQ2NDc2ZDcyM2E2NDIyODYifQ=="/>
  </w:docVars>
  <w:rsids>
    <w:rsidRoot w:val="11275269"/>
    <w:rsid w:val="01096708"/>
    <w:rsid w:val="028F78FC"/>
    <w:rsid w:val="1063603C"/>
    <w:rsid w:val="11275269"/>
    <w:rsid w:val="1F883FD1"/>
    <w:rsid w:val="493A4BA9"/>
    <w:rsid w:val="5FDD54D0"/>
    <w:rsid w:val="79C64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next w:val="1"/>
    <w:qFormat/>
    <w:uiPriority w:val="0"/>
    <w:pPr>
      <w:numPr>
        <w:ilvl w:val="0"/>
        <w:numId w:val="1"/>
      </w:numPr>
      <w:ind w:left="210"/>
      <w:jc w:val="left"/>
    </w:pPr>
    <w:rPr>
      <w:rFonts w:ascii="Times New Roman" w:hAnsi="Times New Roman" w:eastAsia="仿宋" w:cs="Times New Roman"/>
      <w:smallCaps/>
      <w:sz w:val="28"/>
      <w:szCs w:val="20"/>
    </w:rPr>
  </w:style>
  <w:style w:type="character" w:customStyle="1" w:styleId="5">
    <w:name w:val="font91"/>
    <w:basedOn w:val="4"/>
    <w:qFormat/>
    <w:uiPriority w:val="0"/>
    <w:rPr>
      <w:rFonts w:hint="default" w:ascii="Times New Roman" w:hAnsi="Times New Roman" w:cs="Times New Roman"/>
      <w:b/>
      <w:color w:val="000000"/>
      <w:sz w:val="44"/>
      <w:szCs w:val="44"/>
      <w:u w:val="none"/>
    </w:rPr>
  </w:style>
  <w:style w:type="character" w:customStyle="1" w:styleId="6">
    <w:name w:val="font11"/>
    <w:basedOn w:val="4"/>
    <w:qFormat/>
    <w:uiPriority w:val="0"/>
    <w:rPr>
      <w:rFonts w:hint="eastAsia" w:ascii="宋体" w:hAnsi="宋体" w:eastAsia="宋体" w:cs="宋体"/>
      <w:b/>
      <w:color w:val="000000"/>
      <w:sz w:val="44"/>
      <w:szCs w:val="44"/>
      <w:u w:val="none"/>
    </w:rPr>
  </w:style>
  <w:style w:type="character" w:customStyle="1" w:styleId="7">
    <w:name w:val="font71"/>
    <w:basedOn w:val="4"/>
    <w:qFormat/>
    <w:uiPriority w:val="0"/>
    <w:rPr>
      <w:rFonts w:hint="default" w:ascii="Times New Roman" w:hAnsi="Times New Roman" w:cs="Times New Roman"/>
      <w:b/>
      <w:color w:val="000000"/>
      <w:sz w:val="24"/>
      <w:szCs w:val="24"/>
      <w:u w:val="none"/>
    </w:rPr>
  </w:style>
  <w:style w:type="character" w:customStyle="1" w:styleId="8">
    <w:name w:val="font31"/>
    <w:basedOn w:val="4"/>
    <w:qFormat/>
    <w:uiPriority w:val="0"/>
    <w:rPr>
      <w:rFonts w:hint="eastAsia" w:ascii="宋体" w:hAnsi="宋体" w:eastAsia="宋体" w:cs="宋体"/>
      <w:b/>
      <w:color w:val="000000"/>
      <w:sz w:val="24"/>
      <w:szCs w:val="24"/>
      <w:u w:val="none"/>
    </w:rPr>
  </w:style>
  <w:style w:type="character" w:customStyle="1" w:styleId="9">
    <w:name w:val="font101"/>
    <w:basedOn w:val="4"/>
    <w:uiPriority w:val="0"/>
    <w:rPr>
      <w:rFonts w:hint="eastAsia" w:ascii="宋体" w:hAnsi="宋体" w:eastAsia="宋体" w:cs="宋体"/>
      <w:b/>
      <w:color w:val="000000"/>
      <w:sz w:val="24"/>
      <w:szCs w:val="24"/>
      <w:u w:val="none"/>
    </w:rPr>
  </w:style>
  <w:style w:type="character" w:customStyle="1" w:styleId="10">
    <w:name w:val="font21"/>
    <w:basedOn w:val="4"/>
    <w:qFormat/>
    <w:uiPriority w:val="0"/>
    <w:rPr>
      <w:rFonts w:ascii="Arial" w:hAnsi="Arial" w:cs="Arial"/>
      <w:b/>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武汉市东湖高新管委会</Company>
  <Pages>2</Pages>
  <Words>660</Words>
  <Characters>715</Characters>
  <Lines>0</Lines>
  <Paragraphs>0</Paragraphs>
  <TotalTime>2</TotalTime>
  <ScaleCrop>false</ScaleCrop>
  <LinksUpToDate>false</LinksUpToDate>
  <CharactersWithSpaces>768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2024-06-28T07:19:00Z</dcterms:created>
  <dc:creator>lenovo</dc:creator>
  <cp:lastModifiedBy>lenovo</cp:lastModifiedBy>
  <cp:lastPrinted>2024-06-28T07:26:00Z</cp:lastPrinted>
  <dcterms:modified xsi:type="dcterms:W3CDTF">2024-06-28T08:25:17Z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863D24ED852547B2A810E1E6E476105A_13</vt:lpwstr>
  </property>
</Properties>
</file>