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4800">
      <w:pPr>
        <w:snapToGrid w:val="0"/>
        <w:jc w:val="left"/>
        <w:outlineLvl w:val="2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bookmarkStart w:id="0" w:name="_Toc531273765"/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</w:p>
    <w:p w14:paraId="6F51FC5C">
      <w:pPr>
        <w:snapToGrid w:val="0"/>
        <w:jc w:val="center"/>
        <w:outlineLvl w:val="2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调查单位基本情况</w:t>
      </w:r>
      <w:bookmarkEnd w:id="0"/>
    </w:p>
    <w:tbl>
      <w:tblPr>
        <w:tblStyle w:val="3"/>
        <w:tblW w:w="9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081"/>
        <w:gridCol w:w="3011"/>
        <w:gridCol w:w="826"/>
        <w:gridCol w:w="1615"/>
      </w:tblGrid>
      <w:tr w14:paraId="47EB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14:paraId="39924C4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14:paraId="60CBAE21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14:paraId="33A19617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119D63">
            <w:pPr>
              <w:spacing w:line="240" w:lineRule="exact"/>
              <w:ind w:left="-104" w:leftChars="-50" w:right="-105" w:rightChars="-50" w:hanging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表号：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14:paraId="1C146D33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２０１－１</w:t>
            </w:r>
            <w:r>
              <w:rPr>
                <w:rFonts w:ascii="宋体" w:hAnsi="宋体"/>
                <w:sz w:val="18"/>
                <w:szCs w:val="18"/>
              </w:rPr>
              <w:t>表</w:t>
            </w:r>
          </w:p>
        </w:tc>
      </w:tr>
      <w:tr w14:paraId="1177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14:paraId="64C34123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14:paraId="5A7B82C6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14:paraId="166A2810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75C8B430">
            <w:pPr>
              <w:spacing w:line="240" w:lineRule="exact"/>
              <w:ind w:left="35" w:leftChars="-50" w:right="-105" w:rightChars="-50" w:hanging="140" w:hangingChars="78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14:paraId="1513B592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国家统计局</w:t>
            </w:r>
          </w:p>
        </w:tc>
      </w:tr>
      <w:tr w14:paraId="37C6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14:paraId="24228611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14:paraId="35A9CDE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14:paraId="47674D2E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239EE06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文号：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14:paraId="23341B9E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18"/>
                <w:szCs w:val="18"/>
              </w:rPr>
              <w:t>国统字(2018)116号</w:t>
            </w:r>
          </w:p>
        </w:tc>
      </w:tr>
      <w:tr w14:paraId="5C64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tcMar>
              <w:left w:w="0" w:type="dxa"/>
              <w:right w:w="0" w:type="dxa"/>
            </w:tcMar>
          </w:tcPr>
          <w:p w14:paraId="11840AAD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tcMar>
              <w:left w:w="0" w:type="dxa"/>
              <w:right w:w="0" w:type="dxa"/>
            </w:tcMar>
          </w:tcPr>
          <w:p w14:paraId="1D62E2DD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tcMar>
              <w:left w:w="0" w:type="dxa"/>
              <w:right w:w="0" w:type="dxa"/>
            </w:tcMar>
          </w:tcPr>
          <w:p w14:paraId="751A832C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２０</w:t>
            </w:r>
            <w:r>
              <w:rPr>
                <w:rFonts w:hint="eastAsia" w:ascii="宋体" w:hAnsi="宋体"/>
                <w:sz w:val="18"/>
                <w:szCs w:val="18"/>
              </w:rPr>
              <w:t>　年  月</w:t>
            </w:r>
          </w:p>
        </w:tc>
        <w:tc>
          <w:tcPr>
            <w:tcW w:w="826" w:type="dxa"/>
            <w:tcMar>
              <w:left w:w="0" w:type="dxa"/>
              <w:right w:w="0" w:type="dxa"/>
            </w:tcMar>
            <w:vAlign w:val="center"/>
          </w:tcPr>
          <w:p w14:paraId="5B1D86B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 w14:paraId="78203708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２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14:paraId="17AB9258">
      <w:pPr>
        <w:spacing w:line="20" w:lineRule="exact"/>
        <w:ind w:firstLine="4320" w:firstLineChars="2400"/>
        <w:rPr>
          <w:rFonts w:ascii="宋体" w:hAnsi="宋体"/>
          <w:kern w:val="0"/>
          <w:sz w:val="18"/>
          <w:szCs w:val="18"/>
          <w:u w:val="single"/>
        </w:rPr>
      </w:pPr>
    </w:p>
    <w:tbl>
      <w:tblPr>
        <w:tblStyle w:val="3"/>
        <w:tblW w:w="9345" w:type="dxa"/>
        <w:tblInd w:w="10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564"/>
        <w:gridCol w:w="611"/>
        <w:gridCol w:w="798"/>
        <w:gridCol w:w="520"/>
        <w:gridCol w:w="3317"/>
      </w:tblGrid>
      <w:tr w14:paraId="17F343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35" w:type="dxa"/>
            <w:shd w:val="clear" w:color="auto" w:fill="auto"/>
            <w:vAlign w:val="center"/>
          </w:tcPr>
          <w:p w14:paraId="5628190A">
            <w:pPr>
              <w:jc w:val="center"/>
              <w:rPr>
                <w:rFonts w:ascii="宋体" w:hAnsi="宋体"/>
                <w:b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109</w:t>
            </w:r>
          </w:p>
        </w:tc>
        <w:tc>
          <w:tcPr>
            <w:tcW w:w="4973" w:type="dxa"/>
            <w:gridSpan w:val="3"/>
            <w:shd w:val="clear" w:color="auto" w:fill="auto"/>
          </w:tcPr>
          <w:p w14:paraId="5D6E2E70">
            <w:pPr>
              <w:spacing w:line="240" w:lineRule="exact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统一社会信用代码□□□□□□□□□□□□□□□□□□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尚未领取统一社会信用代码的填写原组织机构代码：</w:t>
            </w:r>
          </w:p>
          <w:p w14:paraId="37B8BEE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□□□□□□□□—□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11D4834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102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486D2F4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单位详细名称</w:t>
            </w:r>
            <w:r>
              <w:rPr>
                <w:u w:val="single"/>
              </w:rPr>
              <w:t xml:space="preserve">                  </w:t>
            </w:r>
          </w:p>
        </w:tc>
      </w:tr>
      <w:tr w14:paraId="3D722B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dxa"/>
            <w:shd w:val="clear" w:color="auto" w:fill="auto"/>
            <w:vAlign w:val="center"/>
          </w:tcPr>
          <w:p w14:paraId="2B2FA5C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103</w:t>
            </w:r>
          </w:p>
        </w:tc>
        <w:tc>
          <w:tcPr>
            <w:tcW w:w="8810" w:type="dxa"/>
            <w:gridSpan w:val="5"/>
            <w:shd w:val="clear" w:color="auto" w:fill="auto"/>
          </w:tcPr>
          <w:p w14:paraId="200BED2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行业类别</w:t>
            </w:r>
          </w:p>
          <w:p w14:paraId="0179060A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主要业务活动</w:t>
            </w:r>
          </w:p>
          <w:p w14:paraId="33A99B4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1                              2                             3                             </w:t>
            </w:r>
          </w:p>
        </w:tc>
      </w:tr>
      <w:tr w14:paraId="1079A2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5" w:type="dxa"/>
            <w:shd w:val="clear" w:color="auto" w:fill="auto"/>
            <w:vAlign w:val="center"/>
          </w:tcPr>
          <w:p w14:paraId="723083D2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</w:tcPr>
          <w:p w14:paraId="0AECF622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 w14:paraId="529B6D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5" w:type="dxa"/>
            <w:shd w:val="clear" w:color="auto" w:fill="auto"/>
            <w:vAlign w:val="center"/>
          </w:tcPr>
          <w:p w14:paraId="23903DD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104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0AD3561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报表类别□</w:t>
            </w:r>
          </w:p>
          <w:p w14:paraId="433115D0">
            <w:pPr>
              <w:snapToGrid w:val="0"/>
              <w:spacing w:line="24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A </w:t>
            </w:r>
            <w:r>
              <w:rPr>
                <w:rFonts w:hint="eastAsia" w:ascii="宋体" w:hAnsi="宋体" w:cs="宋体"/>
                <w:sz w:val="18"/>
                <w:szCs w:val="18"/>
              </w:rPr>
              <w:t>农业　　　</w:t>
            </w:r>
            <w:r>
              <w:rPr>
                <w:rFonts w:ascii="宋体" w:hAnsi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</w:rPr>
              <w:t>规模以上工业       B1规模以下工业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C </w:t>
            </w:r>
            <w:r>
              <w:rPr>
                <w:rFonts w:hint="eastAsia" w:ascii="宋体" w:hAnsi="宋体" w:cs="宋体"/>
                <w:sz w:val="18"/>
                <w:szCs w:val="18"/>
              </w:rPr>
              <w:t>建筑业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E </w:t>
            </w:r>
            <w:r>
              <w:rPr>
                <w:rFonts w:hint="eastAsia" w:ascii="宋体" w:hAnsi="宋体" w:cs="宋体"/>
                <w:sz w:val="18"/>
                <w:szCs w:val="18"/>
              </w:rPr>
              <w:t>批发和零售业</w:t>
            </w:r>
          </w:p>
          <w:p w14:paraId="17A6D9E6">
            <w:pPr>
              <w:spacing w:line="240" w:lineRule="exact"/>
              <w:ind w:firstLine="178" w:firstLineChars="9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S </w:t>
            </w:r>
            <w:r>
              <w:rPr>
                <w:rFonts w:hint="eastAsia" w:ascii="宋体" w:hAnsi="宋体" w:cs="宋体"/>
                <w:sz w:val="18"/>
                <w:szCs w:val="18"/>
              </w:rPr>
              <w:t>住宿和餐饮业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X </w:t>
            </w:r>
            <w:r>
              <w:rPr>
                <w:rFonts w:hint="eastAsia" w:ascii="宋体" w:hAnsi="宋体" w:cs="宋体"/>
                <w:sz w:val="18"/>
                <w:szCs w:val="18"/>
              </w:rPr>
              <w:t>房地产开发经营业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F </w:t>
            </w:r>
            <w:r>
              <w:rPr>
                <w:rFonts w:hint="eastAsia" w:ascii="宋体" w:hAnsi="宋体" w:cs="宋体"/>
                <w:sz w:val="18"/>
                <w:szCs w:val="18"/>
              </w:rPr>
              <w:t>规模以上服务业　　　　H 投资　　　　</w:t>
            </w:r>
            <w:r>
              <w:rPr>
                <w:rFonts w:ascii="宋体" w:hAnsi="宋体" w:cs="宋体"/>
                <w:sz w:val="18"/>
                <w:szCs w:val="18"/>
              </w:rPr>
              <w:t xml:space="preserve">U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 w14:paraId="29C9E2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35" w:type="dxa"/>
            <w:shd w:val="clear" w:color="auto" w:fill="auto"/>
            <w:vAlign w:val="center"/>
          </w:tcPr>
          <w:p w14:paraId="47095C6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105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14D683B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单位所在地及区划</w:t>
            </w:r>
          </w:p>
          <w:p w14:paraId="64B3A8C6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省(自治区、直辖市)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 w14:paraId="417011E7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街(村)、门牌号</w:t>
            </w:r>
          </w:p>
          <w:p w14:paraId="36E0AA22">
            <w:pPr>
              <w:spacing w:line="240" w:lineRule="exact"/>
              <w:ind w:right="57" w:rightChars="27"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单位位于：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社区(居委会)</w:t>
            </w:r>
          </w:p>
        </w:tc>
      </w:tr>
      <w:tr w14:paraId="7CCB7C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5" w:type="dxa"/>
            <w:shd w:val="clear" w:color="auto" w:fill="auto"/>
            <w:vAlign w:val="center"/>
          </w:tcPr>
          <w:p w14:paraId="6324728E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</w:tcPr>
          <w:p w14:paraId="44BB9CBB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32822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5" w:type="dxa"/>
            <w:shd w:val="clear" w:color="auto" w:fill="auto"/>
            <w:vAlign w:val="center"/>
          </w:tcPr>
          <w:p w14:paraId="4BC90D7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106</w:t>
            </w:r>
          </w:p>
        </w:tc>
        <w:tc>
          <w:tcPr>
            <w:tcW w:w="8810" w:type="dxa"/>
            <w:gridSpan w:val="5"/>
            <w:shd w:val="clear" w:color="auto" w:fill="auto"/>
          </w:tcPr>
          <w:p w14:paraId="296062B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单位注册地及区划</w:t>
            </w:r>
          </w:p>
          <w:p w14:paraId="7F779FC8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省(自治区、直辖市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)          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 w14:paraId="4D6F60FB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街(村)、门牌号</w:t>
            </w:r>
          </w:p>
          <w:p w14:paraId="7E80E78E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注册地位于：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社区(居委会)</w:t>
            </w:r>
          </w:p>
        </w:tc>
      </w:tr>
      <w:tr w14:paraId="2A71B5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5" w:type="dxa"/>
            <w:shd w:val="clear" w:color="auto" w:fill="auto"/>
            <w:vAlign w:val="center"/>
          </w:tcPr>
          <w:p w14:paraId="355D4485">
            <w:pPr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5F6B0A49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405135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5" w:type="dxa"/>
            <w:shd w:val="clear" w:color="auto" w:fill="auto"/>
            <w:vAlign w:val="center"/>
          </w:tcPr>
          <w:p w14:paraId="1025445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191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52DB8217">
            <w:pPr>
              <w:spacing w:line="240" w:lineRule="exact"/>
              <w:ind w:right="57" w:rightChars="2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单位规模□        1 大型          2 中型          3 小型           4 微型</w:t>
            </w:r>
          </w:p>
        </w:tc>
      </w:tr>
      <w:tr w14:paraId="3A8152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5" w:type="dxa"/>
            <w:shd w:val="clear" w:color="auto" w:fill="auto"/>
            <w:vAlign w:val="center"/>
          </w:tcPr>
          <w:p w14:paraId="17D48B5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192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2ADDD64D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 w14:paraId="701E244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 w14:paraId="45EA65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5" w:type="dxa"/>
            <w:shd w:val="clear" w:color="auto" w:fill="auto"/>
            <w:vAlign w:val="center"/>
          </w:tcPr>
          <w:p w14:paraId="5FFA38F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193</w:t>
            </w:r>
          </w:p>
        </w:tc>
        <w:tc>
          <w:tcPr>
            <w:tcW w:w="8810" w:type="dxa"/>
            <w:gridSpan w:val="5"/>
            <w:shd w:val="clear" w:color="auto" w:fill="auto"/>
          </w:tcPr>
          <w:p w14:paraId="65EF9DB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 w14:paraId="7BFFAD5F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营业收入千元其中：主营业务收入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千元   资产总计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  <w:p w14:paraId="34AE038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税金及附加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</w:tr>
      <w:tr w14:paraId="372A85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5" w:type="dxa"/>
            <w:shd w:val="clear" w:color="auto" w:fill="auto"/>
            <w:vAlign w:val="center"/>
          </w:tcPr>
          <w:p w14:paraId="6947C8F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201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6131FE8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法定代表人(单位负责人)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B79F21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202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 w14:paraId="255F57B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开业(成立)时间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 w14:paraId="6FA0B5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535" w:type="dxa"/>
            <w:shd w:val="clear" w:color="auto" w:fill="auto"/>
            <w:vAlign w:val="center"/>
          </w:tcPr>
          <w:p w14:paraId="2883F9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203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14:paraId="3ECE0D7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  <w:p w14:paraId="0ECCE821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长途区号□□□□□</w:t>
            </w:r>
          </w:p>
          <w:p w14:paraId="135EF347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固定电话□□□□□□□□-□□□□□□移动电话□□□□□□□□□□□</w:t>
            </w:r>
          </w:p>
          <w:p w14:paraId="4652D92A">
            <w:pPr>
              <w:spacing w:line="240" w:lineRule="exact"/>
              <w:ind w:left="177" w:leftChars="84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传真号码□□□□□□□□-□□□□□□</w:t>
            </w:r>
          </w:p>
          <w:p w14:paraId="712A20CB">
            <w:pPr>
              <w:spacing w:line="240" w:lineRule="exact"/>
              <w:ind w:left="177" w:leftChars="84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邮政编码□□□□□□</w:t>
            </w:r>
          </w:p>
        </w:tc>
        <w:tc>
          <w:tcPr>
            <w:tcW w:w="4635" w:type="dxa"/>
            <w:gridSpan w:val="3"/>
            <w:shd w:val="clear" w:color="auto" w:fill="auto"/>
            <w:vAlign w:val="center"/>
          </w:tcPr>
          <w:p w14:paraId="251BFC7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电子邮箱  </w:t>
            </w:r>
            <w:r>
              <w:rPr>
                <w:u w:val="single"/>
              </w:rPr>
              <w:t xml:space="preserve">                  </w:t>
            </w:r>
          </w:p>
          <w:p w14:paraId="175D04B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0A3ECE0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67B070B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10990701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网址 </w:t>
            </w:r>
            <w:r>
              <w:rPr>
                <w:u w:val="single"/>
              </w:rPr>
              <w:t xml:space="preserve">                  </w:t>
            </w:r>
          </w:p>
        </w:tc>
      </w:tr>
      <w:tr w14:paraId="4AF181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317E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205</w:t>
            </w:r>
          </w:p>
        </w:tc>
        <w:tc>
          <w:tcPr>
            <w:tcW w:w="8810" w:type="dxa"/>
            <w:gridSpan w:val="5"/>
            <w:shd w:val="clear" w:color="auto" w:fill="auto"/>
            <w:vAlign w:val="center"/>
          </w:tcPr>
          <w:p w14:paraId="580A8091"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登记注册类型□□□</w:t>
            </w:r>
          </w:p>
          <w:p w14:paraId="58412D8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内资港澳台商投资外商投资</w:t>
            </w:r>
          </w:p>
          <w:p w14:paraId="7AAD976F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 国有            159 其他有限责任公司  210 与港澳台商合资经营       310 中外合资经营</w:t>
            </w:r>
          </w:p>
          <w:p w14:paraId="67B6977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 集体  160 股份有限公司      220 与港澳台商合作经营       320 中外合作经营</w:t>
            </w:r>
          </w:p>
          <w:p w14:paraId="2E5DAB8C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 股份合作        171 私营独资          230 港澳台商独资             330 外资企业</w:t>
            </w:r>
          </w:p>
          <w:p w14:paraId="597ACD1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 国有联营        172 私营合伙          240</w:t>
            </w:r>
            <w:r>
              <w:rPr>
                <w:rFonts w:hint="eastAsia" w:ascii="宋体" w:hAnsi="宋体"/>
                <w:spacing w:val="-6"/>
                <w:sz w:val="18"/>
                <w:szCs w:val="18"/>
              </w:rPr>
              <w:t>港澳台商投资股份有限公司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340 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外商投资股份有限公司</w:t>
            </w:r>
          </w:p>
          <w:p w14:paraId="4B5D0A39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 集体联营        173 私营有限责任公司  290 其他港澳台投资           390 其他外商投资</w:t>
            </w:r>
          </w:p>
          <w:p w14:paraId="10699494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 国有与集体联营  174 私营股份有限公司</w:t>
            </w:r>
          </w:p>
          <w:p w14:paraId="30E1B2B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 其他联营        190 其他</w:t>
            </w:r>
          </w:p>
          <w:p w14:paraId="7FDA5F77">
            <w:pPr>
              <w:widowControl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 国有独资公司</w:t>
            </w:r>
          </w:p>
        </w:tc>
      </w:tr>
    </w:tbl>
    <w:p w14:paraId="0230C845">
      <w:pPr>
        <w:spacing w:line="240" w:lineRule="exact"/>
        <w:rPr>
          <w:rFonts w:ascii="宋体" w:hAnsi="宋体"/>
          <w:sz w:val="18"/>
          <w:szCs w:val="18"/>
        </w:rPr>
      </w:pPr>
    </w:p>
    <w:p w14:paraId="2A2C7494">
      <w:pPr>
        <w:spacing w:line="240" w:lineRule="exact"/>
        <w:rPr>
          <w:rFonts w:ascii="宋体" w:hAnsi="宋体"/>
          <w:sz w:val="18"/>
          <w:szCs w:val="18"/>
        </w:rPr>
      </w:pPr>
    </w:p>
    <w:p w14:paraId="0EDC5BE3">
      <w:pPr>
        <w:spacing w:line="240" w:lineRule="exact"/>
        <w:rPr>
          <w:rFonts w:ascii="宋体" w:hAnsi="宋体"/>
          <w:sz w:val="18"/>
          <w:szCs w:val="18"/>
        </w:rPr>
      </w:pPr>
    </w:p>
    <w:tbl>
      <w:tblPr>
        <w:tblStyle w:val="3"/>
        <w:tblW w:w="95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029"/>
      </w:tblGrid>
      <w:tr w14:paraId="60D73D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66DA5"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E94C34E">
            <w:pPr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港澳台商投资情况（限港澳台商投资企业填报）（可多选） 1 港商投资□   2澳商投资□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台商投资□</w:t>
            </w:r>
          </w:p>
        </w:tc>
      </w:tr>
      <w:tr w14:paraId="1DFFB6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8B2EC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206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27CFB80C"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企业控股情况□    1国有控股   2 集体控股   3 私人控股   4 港澳台商控股   5 外商控股   9 其他</w:t>
            </w:r>
          </w:p>
        </w:tc>
      </w:tr>
      <w:tr w14:paraId="7FA90C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</w:tcPr>
          <w:p w14:paraId="2AEC2723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207</w:t>
            </w:r>
          </w:p>
        </w:tc>
        <w:tc>
          <w:tcPr>
            <w:tcW w:w="9029" w:type="dxa"/>
            <w:shd w:val="clear" w:color="auto" w:fill="auto"/>
          </w:tcPr>
          <w:p w14:paraId="0FD2CBAF">
            <w:pPr>
              <w:spacing w:line="24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隶属关系□□  10 中央     11 地方      90 其他</w:t>
            </w:r>
          </w:p>
        </w:tc>
      </w:tr>
      <w:tr w14:paraId="485F0D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95C85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080DA09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运营状态□  1正常运营 2 停业(歇业) 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7当</w:t>
            </w:r>
            <w:r>
              <w:rPr>
                <w:rFonts w:ascii="宋体" w:hAnsi="宋体"/>
                <w:sz w:val="18"/>
                <w:szCs w:val="18"/>
              </w:rPr>
              <w:t>年吊销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9 其他</w:t>
            </w:r>
          </w:p>
        </w:tc>
      </w:tr>
      <w:tr w14:paraId="3773DF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C2971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209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270C4FA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执行会计标准类别□</w:t>
            </w:r>
          </w:p>
          <w:p w14:paraId="70265BE1">
            <w:pPr>
              <w:spacing w:line="24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企业会计制度   2 事业单位会计制度   3 行政单位会计制度   4 民间非营利组织会计制度   9 其他</w:t>
            </w:r>
          </w:p>
        </w:tc>
      </w:tr>
      <w:tr w14:paraId="15A746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6B54A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17C9083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执行企业会计准则情况□</w:t>
            </w:r>
          </w:p>
          <w:p w14:paraId="4CE3F72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2  执行《小企业会计准则》         9  执行其他企业会计制度</w:t>
            </w:r>
          </w:p>
        </w:tc>
      </w:tr>
      <w:tr w14:paraId="566AC4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0CFAE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211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302B98A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机构类型□□</w:t>
            </w:r>
          </w:p>
          <w:p w14:paraId="1623FBB2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机关40 社会团体            51 民办非企业单位</w:t>
            </w:r>
          </w:p>
          <w:p w14:paraId="2DDB488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 基金会        53 居委会          54 村委会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 xml:space="preserve">专业合作社56 </w:t>
            </w:r>
            <w:r>
              <w:rPr>
                <w:rFonts w:hint="eastAsia" w:ascii="宋体" w:hAnsi="宋体"/>
                <w:sz w:val="18"/>
                <w:szCs w:val="18"/>
              </w:rPr>
              <w:t>农村</w:t>
            </w:r>
            <w:r>
              <w:rPr>
                <w:rFonts w:ascii="宋体" w:hAnsi="宋体"/>
                <w:sz w:val="18"/>
                <w:szCs w:val="18"/>
              </w:rPr>
              <w:t>集体经济组织</w:t>
            </w:r>
          </w:p>
          <w:p w14:paraId="07F2315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 w14:paraId="1928A9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E3D68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212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5DDFAEC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</w:p>
          <w:p w14:paraId="16B65EC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     其中：1 农林牧渔业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2 工业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3 建筑业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  <w:p w14:paraId="5F68A698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 批发和零售业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5 住宿和餐饮业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6 房地产业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9 其他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</w:tr>
      <w:tr w14:paraId="47CC2F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033E0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213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40C06C1D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企业集团情况(限企业集团母公司及成员企业填写)本企业是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 w14:paraId="6AE6501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 w14:paraId="611E9F72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□□□□□□□□□□□□□□□□□□</w:t>
            </w:r>
          </w:p>
          <w:p w14:paraId="219B8203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华文楷体" w:eastAsia="楷体_GB2312" w:cs="宋体"/>
                <w:color w:val="000000"/>
                <w:sz w:val="18"/>
                <w:szCs w:val="18"/>
              </w:rPr>
              <w:t>尚未领取统一社会信用代码的填写原组织机构代码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□□□□□□□□</w:t>
            </w:r>
            <w:r>
              <w:rPr>
                <w:rFonts w:hint="eastAsia" w:ascii="Calibri" w:hAnsi="华文楷体" w:eastAsia="华文楷体" w:cs="宋体"/>
                <w:color w:val="000000"/>
                <w:sz w:val="18"/>
                <w:szCs w:val="18"/>
              </w:rPr>
              <w:t>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</w:p>
        </w:tc>
      </w:tr>
      <w:tr w14:paraId="20808A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16344">
            <w:pPr>
              <w:snapToGrid w:val="0"/>
              <w:spacing w:line="23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C01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00E22F14">
            <w:pPr>
              <w:snapToGrid w:val="0"/>
              <w:spacing w:line="23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建筑业企业资质等级编码□□□□</w:t>
            </w:r>
          </w:p>
        </w:tc>
      </w:tr>
      <w:tr w14:paraId="10651A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BEE2B">
            <w:pPr>
              <w:snapToGrid w:val="0"/>
              <w:spacing w:line="23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C02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7BB2C07A">
            <w:pPr>
              <w:snapToGrid w:val="0"/>
              <w:spacing w:line="23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是否已换发新版建筑业企业资质证书□        1 是          2 否</w:t>
            </w:r>
          </w:p>
        </w:tc>
      </w:tr>
      <w:tr w14:paraId="7F8E3A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AAEEA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X01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0E008F3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房地产开发经营业企业资质等级□     1 一级    2 二级    3 三级    4 四级    5 暂定    9 其他</w:t>
            </w:r>
          </w:p>
        </w:tc>
      </w:tr>
      <w:tr w14:paraId="1BD18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83BA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</w:t>
            </w:r>
            <w:r>
              <w:rPr>
                <w:rFonts w:ascii="宋体" w:hAnsi="宋体"/>
                <w:b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93E0D5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>业单位经营形式□</w:t>
            </w:r>
          </w:p>
          <w:p w14:paraId="6487E316">
            <w:pPr>
              <w:spacing w:line="240" w:lineRule="exact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1 独立门店     2 连锁总店（总部）　</w:t>
            </w:r>
            <w:r>
              <w:rPr>
                <w:rFonts w:hint="eastAsia" w:ascii="宋体" w:hAnsi="宋体" w:cs="宋体"/>
                <w:sz w:val="18"/>
                <w:szCs w:val="18"/>
              </w:rPr>
              <w:t>3 连锁直营店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连锁加盟店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9 其他</w:t>
            </w:r>
          </w:p>
          <w:p w14:paraId="3265C5B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</w:t>
            </w:r>
            <w:r>
              <w:rPr>
                <w:rFonts w:ascii="宋体" w:hAnsi="宋体" w:cs="宋体"/>
                <w:sz w:val="18"/>
                <w:szCs w:val="18"/>
              </w:rPr>
              <w:t>品牌（商标或商号名称）：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经营形式选</w:t>
            </w:r>
            <w:r>
              <w:rPr>
                <w:rFonts w:hint="eastAsia" w:ascii="宋体" w:hAnsi="宋体" w:cs="宋体"/>
                <w:sz w:val="18"/>
                <w:szCs w:val="18"/>
              </w:rPr>
              <w:t>2、3、4的</w:t>
            </w:r>
            <w:r>
              <w:rPr>
                <w:rFonts w:ascii="宋体" w:hAnsi="宋体" w:cs="宋体"/>
                <w:sz w:val="18"/>
                <w:szCs w:val="18"/>
              </w:rPr>
              <w:t>单位填报）</w:t>
            </w:r>
          </w:p>
        </w:tc>
      </w:tr>
      <w:tr w14:paraId="2B6E1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D6334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E02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11343CF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</w:t>
            </w:r>
            <w:r>
              <w:rPr>
                <w:rFonts w:hint="eastAsia" w:ascii="宋体" w:hAnsi="宋体" w:cs="宋体"/>
                <w:sz w:val="18"/>
                <w:szCs w:val="18"/>
              </w:rPr>
              <w:t>（可多选，不超过3个）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</w:t>
            </w:r>
          </w:p>
          <w:p w14:paraId="1D8A1956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有店铺零售</w:t>
            </w:r>
          </w:p>
          <w:p w14:paraId="342CF7E1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食杂店   1020 便利店   1030 折扣店   1040 超市          1050 大型超市   1060 仓储会员店</w:t>
            </w:r>
          </w:p>
          <w:p w14:paraId="383D46F1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 百货店   1080 专业店   1090 专卖店   1100 家居建材商店  1110 购物中心   1120 厂家直销中心</w:t>
            </w:r>
          </w:p>
          <w:p w14:paraId="7E20E620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无店铺零售</w:t>
            </w:r>
          </w:p>
          <w:p w14:paraId="3B16594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电视购物   2020 邮购      2030 网上商店    2040 自动售货亭    2050 电话购物</w:t>
            </w:r>
            <w:r>
              <w:rPr>
                <w:rFonts w:hint="eastAsia" w:ascii="宋体" w:hAnsi="宋体" w:cs="宋体"/>
                <w:sz w:val="18"/>
                <w:szCs w:val="18"/>
              </w:rPr>
              <w:t>2090其他</w:t>
            </w:r>
          </w:p>
        </w:tc>
      </w:tr>
      <w:tr w14:paraId="513D3E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D946B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E03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FD60BE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批发和零售业年末零售营业面积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  <w:tr w14:paraId="356E4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24854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S02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056196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住宿业单位星级评定情况□      1 一星     2 二星    3 三星    4 四星    5 五星    9 其他</w:t>
            </w:r>
          </w:p>
        </w:tc>
      </w:tr>
      <w:tr w14:paraId="7C1AB8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23A83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S03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D19184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住宿和餐饮业年末餐饮营业面积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</w:tbl>
    <w:p w14:paraId="02F7BBE7"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单位负责人：             统计负责人：              填表人：           填表人移动电话号码：</w:t>
      </w:r>
    </w:p>
    <w:p w14:paraId="72F039F8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联系电话：                                            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 w14:paraId="1ED03832">
      <w:pPr>
        <w:spacing w:line="26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（法人单位在此盖章</w:t>
      </w:r>
      <w:r>
        <w:rPr>
          <w:rFonts w:hint="eastAsia" w:ascii="宋体" w:hAnsi="宋体"/>
          <w:sz w:val="18"/>
          <w:szCs w:val="18"/>
          <w:lang w:eastAsia="zh-CN"/>
        </w:rPr>
        <w:t>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2Y0YjY4ZjQ4YmViOTY5M2JjMjc3OWEyYjNjMDMifQ=="/>
  </w:docVars>
  <w:rsids>
    <w:rsidRoot w:val="F6BF5A86"/>
    <w:rsid w:val="115FA2E3"/>
    <w:rsid w:val="125FC7A4"/>
    <w:rsid w:val="13F58674"/>
    <w:rsid w:val="13FFC7F7"/>
    <w:rsid w:val="14214021"/>
    <w:rsid w:val="2CBFA8E5"/>
    <w:rsid w:val="366F020E"/>
    <w:rsid w:val="3BF981AD"/>
    <w:rsid w:val="3F559771"/>
    <w:rsid w:val="3F79A4CC"/>
    <w:rsid w:val="3FAB55A4"/>
    <w:rsid w:val="3FFE4FCD"/>
    <w:rsid w:val="47475FDF"/>
    <w:rsid w:val="4FBAE46F"/>
    <w:rsid w:val="52ECA2D7"/>
    <w:rsid w:val="55F24A87"/>
    <w:rsid w:val="59FE801E"/>
    <w:rsid w:val="5BBF74C5"/>
    <w:rsid w:val="5FDB6B39"/>
    <w:rsid w:val="5FF95883"/>
    <w:rsid w:val="5FFF5A93"/>
    <w:rsid w:val="61DD1C5E"/>
    <w:rsid w:val="69F7B779"/>
    <w:rsid w:val="69F92A3E"/>
    <w:rsid w:val="6BF96309"/>
    <w:rsid w:val="6CD58C4F"/>
    <w:rsid w:val="6D6E772C"/>
    <w:rsid w:val="6D7E9A4F"/>
    <w:rsid w:val="6DF2B526"/>
    <w:rsid w:val="6DFB317F"/>
    <w:rsid w:val="6FEE16D3"/>
    <w:rsid w:val="6FFF7893"/>
    <w:rsid w:val="74BAEC2B"/>
    <w:rsid w:val="75FFDCBF"/>
    <w:rsid w:val="773D888C"/>
    <w:rsid w:val="77D36FA1"/>
    <w:rsid w:val="783F7C74"/>
    <w:rsid w:val="7A7BC11A"/>
    <w:rsid w:val="7AF3E0A9"/>
    <w:rsid w:val="7AFF51A6"/>
    <w:rsid w:val="7B8B4DB6"/>
    <w:rsid w:val="7C7F282E"/>
    <w:rsid w:val="7CFE6408"/>
    <w:rsid w:val="7DD2C1A2"/>
    <w:rsid w:val="7E7E95AA"/>
    <w:rsid w:val="7EBFB37E"/>
    <w:rsid w:val="7F2F961F"/>
    <w:rsid w:val="7F9F6BDC"/>
    <w:rsid w:val="7F9FA784"/>
    <w:rsid w:val="7FF72E31"/>
    <w:rsid w:val="7FF77AF1"/>
    <w:rsid w:val="8BFD6AAB"/>
    <w:rsid w:val="ADFBD95E"/>
    <w:rsid w:val="BBEF484D"/>
    <w:rsid w:val="BD6F4469"/>
    <w:rsid w:val="BE6D6910"/>
    <w:rsid w:val="BEDBA734"/>
    <w:rsid w:val="BF3D53E0"/>
    <w:rsid w:val="BFBF0D44"/>
    <w:rsid w:val="C1B7BA44"/>
    <w:rsid w:val="C593C6F3"/>
    <w:rsid w:val="C6F4B8C7"/>
    <w:rsid w:val="C7FFABBE"/>
    <w:rsid w:val="CBE38948"/>
    <w:rsid w:val="CD7F0B44"/>
    <w:rsid w:val="CEDF8013"/>
    <w:rsid w:val="D39EC230"/>
    <w:rsid w:val="D3D920D3"/>
    <w:rsid w:val="D5EE4ACD"/>
    <w:rsid w:val="DC3F6B16"/>
    <w:rsid w:val="DEDEB4D3"/>
    <w:rsid w:val="DFAEF24B"/>
    <w:rsid w:val="E67FEDD6"/>
    <w:rsid w:val="E73E9049"/>
    <w:rsid w:val="E7918DAE"/>
    <w:rsid w:val="E7BD9CC3"/>
    <w:rsid w:val="EEDF0427"/>
    <w:rsid w:val="EFBEBF3A"/>
    <w:rsid w:val="EFFA7FE5"/>
    <w:rsid w:val="EFFBF4D9"/>
    <w:rsid w:val="EFFED70C"/>
    <w:rsid w:val="F1BD5207"/>
    <w:rsid w:val="F1FD21BA"/>
    <w:rsid w:val="F2FACC76"/>
    <w:rsid w:val="F59BA6ED"/>
    <w:rsid w:val="F5BD0B75"/>
    <w:rsid w:val="F5D9E138"/>
    <w:rsid w:val="F6BF5A86"/>
    <w:rsid w:val="F74BE03E"/>
    <w:rsid w:val="F7D7609E"/>
    <w:rsid w:val="F7ECAF82"/>
    <w:rsid w:val="F7FF9AB1"/>
    <w:rsid w:val="FB9F12BA"/>
    <w:rsid w:val="FBCBEECE"/>
    <w:rsid w:val="FBDBAEDB"/>
    <w:rsid w:val="FBDE6729"/>
    <w:rsid w:val="FBE9C9CE"/>
    <w:rsid w:val="FC2DCB78"/>
    <w:rsid w:val="FC924613"/>
    <w:rsid w:val="FD7750E9"/>
    <w:rsid w:val="FEEF75E5"/>
    <w:rsid w:val="FEFD47AB"/>
    <w:rsid w:val="FF4E9717"/>
    <w:rsid w:val="FF5FA995"/>
    <w:rsid w:val="FF7CB2E8"/>
    <w:rsid w:val="FF9B9430"/>
    <w:rsid w:val="FFB9B51A"/>
    <w:rsid w:val="FFE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2418</Words>
  <Characters>2672</Characters>
  <Lines>0</Lines>
  <Paragraphs>0</Paragraphs>
  <TotalTime>366</TotalTime>
  <ScaleCrop>false</ScaleCrop>
  <LinksUpToDate>false</LinksUpToDate>
  <CharactersWithSpaces>3826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2023-10-17T16:40:00Z</dcterms:created>
  <dc:creator>greatwall</dc:creator>
  <cp:lastModifiedBy>张梦银</cp:lastModifiedBy>
  <cp:lastPrinted>2023-11-07T08:44:00Z</cp:lastPrinted>
  <dcterms:modified xsi:type="dcterms:W3CDTF">2024-09-23T03:34:28Z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C360AD1346B642D0827EE41D12A65C2E_12</vt:lpwstr>
  </property>
</Properties>
</file>