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framePr w:wrap="auto" w:vAnchor="margin" w:hAnchor="text" w:yAlign="inline"/>
        <w:widowControl/>
        <w:spacing w:before="156" w:after="312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en-US" w:eastAsia="zh-CN"/>
        </w:rPr>
        <w:t>第十条   举办行业交流培训赛事活动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-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en-US" w:eastAsia="zh-CN"/>
        </w:rPr>
        <w:t>申报明细表</w:t>
      </w:r>
    </w:p>
    <w:p>
      <w:pPr>
        <w:keepNext w:val="0"/>
        <w:keepLines w:val="0"/>
        <w:pageBreakBefore w:val="0"/>
        <w:framePr w:wrap="auto" w:vAnchor="margin" w:hAnchor="text" w:yAlign="inline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suppressAutoHyphens/>
        <w:spacing w:before="156" w:beforeLines="50" w:beforeAutospacing="0" w:after="156" w:afterLines="50" w:afterAutospacing="0" w:line="560" w:lineRule="exact"/>
        <w:ind w:left="0" w:right="0" w:firstLine="0"/>
        <w:jc w:val="both"/>
        <w:outlineLvl w:val="9"/>
        <w:rPr>
          <w:rFonts w:hint="default" w:ascii="仿宋_GB2312" w:hAnsi="仿宋_GB2312" w:eastAsia="仿宋_GB2312" w:cs="仿宋_GB2312"/>
          <w:spacing w:val="0"/>
          <w:w w:val="100"/>
          <w:kern w:val="2"/>
          <w:position w:val="0"/>
          <w:sz w:val="32"/>
          <w:szCs w:val="32"/>
          <w:u w:val="none"/>
          <w:vertAlign w:val="baseline"/>
          <w:rtl w:val="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kern w:val="2"/>
          <w:position w:val="0"/>
          <w:sz w:val="32"/>
          <w:szCs w:val="32"/>
          <w:u w:val="none"/>
          <w:vertAlign w:val="baseline"/>
          <w:rtl w:val="0"/>
          <w:lang w:val="en-US" w:eastAsia="zh-CN"/>
        </w:rPr>
        <w:t>企业名称（公章）：</w:t>
      </w:r>
    </w:p>
    <w:tbl>
      <w:tblPr>
        <w:tblStyle w:val="5"/>
        <w:tblW w:w="13670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18"/>
        <w:gridCol w:w="1784"/>
        <w:gridCol w:w="1726"/>
        <w:gridCol w:w="1800"/>
        <w:gridCol w:w="1245"/>
        <w:gridCol w:w="2640"/>
        <w:gridCol w:w="735"/>
        <w:gridCol w:w="1590"/>
        <w:gridCol w:w="153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9" w:hRule="atLeast"/>
          <w:jc w:val="center"/>
        </w:trPr>
        <w:tc>
          <w:tcPr>
            <w:tcW w:w="6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序号</w:t>
            </w:r>
          </w:p>
        </w:tc>
        <w:tc>
          <w:tcPr>
            <w:tcW w:w="1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活动名称</w:t>
            </w:r>
          </w:p>
        </w:tc>
        <w:tc>
          <w:tcPr>
            <w:tcW w:w="1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活动主办单位、承办单位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hd w:val="clear" w:color="auto" w:fill="auto"/>
              <w:spacing w:line="400" w:lineRule="exact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举办时间、地点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hd w:val="clear" w:color="auto" w:fill="auto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  <w:t>备案时间</w:t>
            </w:r>
          </w:p>
        </w:tc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hd w:val="clear" w:color="auto" w:fill="auto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主要参会企业及数量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hd w:val="clear" w:color="auto" w:fill="auto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活动人数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hd w:val="clear" w:color="auto" w:fill="auto"/>
              <w:spacing w:line="40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媒体报道</w:t>
            </w:r>
          </w:p>
        </w:tc>
        <w:tc>
          <w:tcPr>
            <w:tcW w:w="1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CN"/>
              </w:rPr>
              <w:t>自付活动费用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（万元）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en-US" w:eastAsia="zh-CN"/>
              </w:rPr>
              <w:t>1</w:t>
            </w:r>
          </w:p>
        </w:tc>
        <w:tc>
          <w:tcPr>
            <w:tcW w:w="1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en-US" w:eastAsia="zh-CN"/>
              </w:rPr>
              <w:t>2</w:t>
            </w:r>
          </w:p>
        </w:tc>
        <w:tc>
          <w:tcPr>
            <w:tcW w:w="1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2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1367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TW"/>
              </w:rPr>
              <w:t>合计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CN"/>
              </w:rPr>
              <w:t>活动经费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TW"/>
              </w:rPr>
              <w:t>（万元）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CN"/>
              </w:rPr>
              <w:t>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1367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CN"/>
              </w:rPr>
              <w:t>申请补贴金额（万元）：</w:t>
            </w:r>
          </w:p>
        </w:tc>
      </w:tr>
    </w:tbl>
    <w:p>
      <w:pPr>
        <w:framePr w:wrap="auto" w:vAnchor="margin" w:hAnchor="text" w:yAlign="inline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br w:type="page"/>
      </w:r>
    </w:p>
    <w:p>
      <w:pPr>
        <w:pStyle w:val="11"/>
        <w:framePr w:wrap="auto" w:vAnchor="margin" w:hAnchor="text" w:yAlign="inline"/>
        <w:widowControl/>
        <w:spacing w:line="560" w:lineRule="exact"/>
        <w:ind w:left="984" w:hanging="984"/>
        <w:jc w:val="left"/>
        <w:rPr>
          <w:rFonts w:hint="eastAsia" w:eastAsia="仿宋_GB2312"/>
          <w:lang w:eastAsia="zh-CN"/>
        </w:rPr>
        <w:sectPr>
          <w:headerReference r:id="rId5" w:type="default"/>
          <w:footerReference r:id="rId6" w:type="default"/>
          <w:pgSz w:w="16840" w:h="11900" w:orient="landscape"/>
          <w:pgMar w:top="1418" w:right="1418" w:bottom="1418" w:left="1418" w:header="851" w:footer="992" w:gutter="0"/>
          <w:cols w:space="720" w:num="1"/>
        </w:sectPr>
      </w:pPr>
    </w:p>
    <w:p>
      <w:pPr>
        <w:pStyle w:val="11"/>
        <w:framePr w:wrap="auto" w:vAnchor="margin" w:hAnchor="text" w:yAlign="inline"/>
        <w:widowControl/>
        <w:shd w:val="clear" w:color="auto" w:fill="auto"/>
        <w:spacing w:before="156" w:after="312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en-US" w:eastAsia="zh-CN"/>
        </w:rPr>
        <w:t>附件清单目录</w:t>
      </w:r>
    </w:p>
    <w:p>
      <w:pPr>
        <w:pStyle w:val="2"/>
        <w:keepNext/>
        <w:keepLines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6"/>
          <w:szCs w:val="36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6"/>
          <w:szCs w:val="36"/>
          <w:lang w:eastAsia="zh-CN"/>
        </w:rPr>
        <w:t>（在系统中</w:t>
      </w:r>
      <w:r>
        <w:rPr>
          <w:rFonts w:hint="eastAsia" w:eastAsia="仿宋_GB2312" w:cs="Times New Roman"/>
          <w:b w:val="0"/>
          <w:bCs w:val="0"/>
          <w:sz w:val="36"/>
          <w:szCs w:val="36"/>
          <w:lang w:eastAsia="zh-CN"/>
        </w:rPr>
        <w:t>分别</w:t>
      </w:r>
      <w:r>
        <w:rPr>
          <w:rFonts w:hint="eastAsia" w:ascii="Times New Roman" w:hAnsi="Times New Roman" w:eastAsia="仿宋_GB2312" w:cs="Times New Roman"/>
          <w:b w:val="0"/>
          <w:bCs w:val="0"/>
          <w:sz w:val="36"/>
          <w:szCs w:val="36"/>
          <w:lang w:eastAsia="zh-CN"/>
        </w:rPr>
        <w:t>上传</w:t>
      </w:r>
      <w:r>
        <w:rPr>
          <w:rFonts w:hint="eastAsia" w:eastAsia="仿宋_GB2312" w:cs="Times New Roman"/>
          <w:b w:val="0"/>
          <w:bCs w:val="0"/>
          <w:sz w:val="36"/>
          <w:szCs w:val="36"/>
          <w:lang w:val="en-US" w:eastAsia="zh-CN"/>
        </w:rPr>
        <w:t>PDF格式</w:t>
      </w:r>
      <w:r>
        <w:rPr>
          <w:rFonts w:hint="eastAsia" w:ascii="Times New Roman" w:hAnsi="Times New Roman" w:eastAsia="仿宋_GB2312" w:cs="Times New Roman"/>
          <w:b w:val="0"/>
          <w:bCs w:val="0"/>
          <w:sz w:val="36"/>
          <w:szCs w:val="36"/>
          <w:lang w:eastAsia="zh-CN"/>
        </w:rPr>
        <w:t>）</w:t>
      </w:r>
    </w:p>
    <w:p>
      <w:pPr>
        <w:framePr w:wrap="auto" w:vAnchor="margin" w:hAnchor="text" w:yAlign="inline"/>
        <w:rPr>
          <w:rFonts w:hint="eastAsia"/>
          <w:lang w:eastAsia="zh-CN"/>
        </w:rPr>
      </w:pPr>
    </w:p>
    <w:p>
      <w:pPr>
        <w:pStyle w:val="13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  <w:rtl w:val="0"/>
          <w:lang w:val="zh-TW" w:eastAsia="zh-TW"/>
        </w:rPr>
      </w:pPr>
      <w:r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  <w:t>活动备案材料。</w:t>
      </w:r>
    </w:p>
    <w:p>
      <w:pPr>
        <w:pStyle w:val="13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  <w:rtl w:val="0"/>
          <w:lang w:val="zh-TW" w:eastAsia="zh-TW"/>
        </w:rPr>
      </w:pPr>
      <w:r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  <w:t>活动方案，活动预算，活动签到表，活动宣传的证明材料，活动现场照片等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  <w:t>。</w:t>
      </w:r>
    </w:p>
    <w:p>
      <w:pPr>
        <w:pStyle w:val="13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  <w:rtl w:val="0"/>
          <w:lang w:val="zh-TW" w:eastAsia="zh-TW"/>
        </w:rPr>
      </w:pPr>
      <w:r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  <w:t>活动费用明细表（附件1，加盖企业公章）。</w:t>
      </w:r>
    </w:p>
    <w:p>
      <w:pPr>
        <w:pStyle w:val="13"/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  <w:rtl w:val="0"/>
          <w:lang w:val="zh-TW" w:eastAsia="zh-TW"/>
        </w:rPr>
        <w:sectPr>
          <w:headerReference r:id="rId7" w:type="default"/>
          <w:footerReference r:id="rId8" w:type="default"/>
          <w:pgSz w:w="11900" w:h="16840"/>
          <w:pgMar w:top="1418" w:right="1418" w:bottom="1418" w:left="1418" w:header="851" w:footer="992" w:gutter="0"/>
          <w:cols w:space="720" w:num="1"/>
        </w:sectPr>
      </w:pPr>
      <w:r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  <w:t>相关合同、发票、银行转账凭证等。</w:t>
      </w:r>
    </w:p>
    <w:p>
      <w:pPr>
        <w:pStyle w:val="11"/>
        <w:framePr w:wrap="auto" w:vAnchor="margin" w:hAnchor="text" w:yAlign="inline"/>
        <w:widowControl/>
        <w:shd w:val="clear" w:color="auto" w:fill="auto"/>
        <w:spacing w:before="156" w:after="312" w:line="560" w:lineRule="exact"/>
        <w:jc w:val="left"/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rtl w:val="0"/>
          <w:lang w:val="en-US" w:eastAsia="zh-CN"/>
        </w:rPr>
        <w:t>附件1</w:t>
      </w:r>
    </w:p>
    <w:p>
      <w:pPr>
        <w:pStyle w:val="11"/>
        <w:framePr w:wrap="auto" w:vAnchor="margin" w:hAnchor="text" w:yAlign="inline"/>
        <w:widowControl/>
        <w:shd w:val="clear" w:color="auto" w:fill="auto"/>
        <w:spacing w:before="156" w:after="312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zh-TW" w:eastAsia="zh-TW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rtl w:val="0"/>
          <w:lang w:val="en-US" w:eastAsia="zh-CN"/>
        </w:rPr>
        <w:t>活动费用明细表</w:t>
      </w:r>
    </w:p>
    <w:tbl>
      <w:tblPr>
        <w:tblStyle w:val="5"/>
        <w:tblW w:w="1370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79"/>
        <w:gridCol w:w="1530"/>
        <w:gridCol w:w="1950"/>
        <w:gridCol w:w="1005"/>
        <w:gridCol w:w="840"/>
        <w:gridCol w:w="1507"/>
        <w:gridCol w:w="1463"/>
        <w:gridCol w:w="1575"/>
        <w:gridCol w:w="1530"/>
        <w:gridCol w:w="132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4" w:hRule="atLeast"/>
          <w:jc w:val="center"/>
        </w:trPr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序号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类目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明细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数量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单  价（元）</w:t>
            </w:r>
          </w:p>
        </w:tc>
        <w:tc>
          <w:tcPr>
            <w:tcW w:w="1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en-US" w:eastAsia="zh-CN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金额</w:t>
            </w:r>
          </w:p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  <w:rtl w:val="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（万元）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记账凭证号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发票号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发票时间</w:t>
            </w:r>
          </w:p>
        </w:tc>
        <w:tc>
          <w:tcPr>
            <w:tcW w:w="1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发票金额</w:t>
            </w:r>
          </w:p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rtl w:val="0"/>
                <w:lang w:val="zh-TW" w:eastAsia="zh-TW"/>
              </w:rPr>
              <w:t>（万元）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9" w:hRule="atLeast"/>
          <w:jc w:val="center"/>
        </w:trPr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hint="default"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en-US" w:eastAsia="zh-CN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9" w:hRule="atLeast"/>
          <w:jc w:val="center"/>
        </w:trPr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9" w:hRule="atLeast"/>
          <w:jc w:val="center"/>
        </w:trPr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9" w:hRule="atLeast"/>
          <w:jc w:val="center"/>
        </w:trPr>
        <w:tc>
          <w:tcPr>
            <w:tcW w:w="9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bidi w:val="0"/>
              <w:spacing w:line="400" w:lineRule="exact"/>
              <w:ind w:left="0" w:right="0" w:firstLine="0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  <w:tc>
          <w:tcPr>
            <w:tcW w:w="13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1"/>
              <w:framePr w:wrap="auto" w:vAnchor="margin" w:hAnchor="text" w:yAlign="inline"/>
              <w:widowControl/>
              <w:spacing w:line="400" w:lineRule="exact"/>
              <w:jc w:val="center"/>
              <w:rPr>
                <w:rFonts w:ascii="黑体" w:hAnsi="黑体" w:eastAsia="黑体" w:cs="黑体"/>
                <w:b w:val="0"/>
                <w:bCs w:val="0"/>
                <w:kern w:val="0"/>
                <w:sz w:val="28"/>
                <w:szCs w:val="28"/>
                <w:rtl w:val="0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5" w:hRule="atLeast"/>
          <w:jc w:val="center"/>
        </w:trPr>
        <w:tc>
          <w:tcPr>
            <w:tcW w:w="13701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TW"/>
              </w:rPr>
              <w:t>合计金额（万元）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rtl w:val="0"/>
                <w:lang w:val="zh-TW" w:eastAsia="zh-CN"/>
              </w:rPr>
              <w:t>：</w:t>
            </w:r>
          </w:p>
        </w:tc>
      </w:tr>
    </w:tbl>
    <w:p>
      <w:pPr>
        <w:pStyle w:val="11"/>
        <w:framePr w:wrap="auto" w:vAnchor="margin" w:hAnchor="text" w:yAlign="inline"/>
        <w:widowControl/>
        <w:spacing w:line="560" w:lineRule="exact"/>
        <w:jc w:val="left"/>
        <w:rPr>
          <w:rFonts w:hint="eastAsia" w:eastAsia="仿宋_GB2312"/>
          <w:lang w:eastAsia="zh-CN"/>
        </w:rPr>
      </w:pPr>
    </w:p>
    <w:sectPr>
      <w:pgSz w:w="16840" w:h="11900" w:orient="landscape"/>
      <w:pgMar w:top="1418" w:right="1418" w:bottom="1418" w:left="1418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altName w:val="Times New Roman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roman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uto" w:vAnchor="margin" w:hAnchor="text" w:yAlign="inline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uto" w:vAnchor="margin" w:hAnchor="text" w:yAlign="inline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uto" w:vAnchor="margin" w:hAnchor="text" w:yAlign="inline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chineseCounting"/>
      <w:suff w:val="nothing"/>
      <w:lvlText w:val="%1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chineseCounting"/>
      <w:suff w:val="nothing"/>
      <w:lvlText w:val="%2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chineseCounting"/>
      <w:suff w:val="nothing"/>
      <w:lvlText w:val="%3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chineseCounting"/>
      <w:suff w:val="nothing"/>
      <w:lvlText w:val="%4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chineseCounting"/>
      <w:suff w:val="nothing"/>
      <w:lvlText w:val="%5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chineseCounting"/>
      <w:suff w:val="nothing"/>
      <w:lvlText w:val="%6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chineseCounting"/>
      <w:suff w:val="nothing"/>
      <w:lvlText w:val="%7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chineseCounting"/>
      <w:suff w:val="nothing"/>
      <w:lvlText w:val="%8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chineseCounting"/>
      <w:suff w:val="nothing"/>
      <w:lvlText w:val="%9."/>
      <w:lvlJc w:val="left"/>
      <w:pPr>
        <w:ind w:left="4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entative="1">
        <w:start w:val="1"/>
        <w:numFmt w:val="chineseCounting"/>
        <w:suff w:val="nothing"/>
        <w:lvlText w:val="%1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chineseCounting"/>
        <w:suff w:val="nothing"/>
        <w:lvlText w:val="%2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chineseCounting"/>
        <w:suff w:val="nothing"/>
        <w:lvlText w:val="%3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chineseCounting"/>
        <w:suff w:val="nothing"/>
        <w:lvlText w:val="%4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chineseCounting"/>
        <w:suff w:val="nothing"/>
        <w:lvlText w:val="%5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chineseCounting"/>
        <w:suff w:val="nothing"/>
        <w:lvlText w:val="%6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chineseCounting"/>
        <w:suff w:val="nothing"/>
        <w:lvlText w:val="%7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chineseCounting"/>
        <w:suff w:val="nothing"/>
        <w:lvlText w:val="%8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chineseCounting"/>
        <w:suff w:val="nothing"/>
        <w:lvlText w:val="%9."/>
        <w:lvlJc w:val="left"/>
        <w:pPr>
          <w:ind w:left="1700" w:hanging="1280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MmExMTU2YmE4NDExZDA1YWRiY2JhNTAzN2I3YmRlN2MifQ=="/>
  </w:docVars>
  <w:rsids>
    <w:rsidRoot w:val="00000000"/>
    <w:rsid w:val="16EFF8AC"/>
    <w:rsid w:val="22FF30EC"/>
    <w:rsid w:val="272B0EBE"/>
    <w:rsid w:val="27486F5D"/>
    <w:rsid w:val="4D2C29B4"/>
    <w:rsid w:val="4F3F292D"/>
    <w:rsid w:val="529D2410"/>
    <w:rsid w:val="557E1373"/>
    <w:rsid w:val="595A7D88"/>
    <w:rsid w:val="5DBD56EB"/>
    <w:rsid w:val="62FF2511"/>
    <w:rsid w:val="65F753DF"/>
    <w:rsid w:val="67FF6F25"/>
    <w:rsid w:val="696EE168"/>
    <w:rsid w:val="6F6FC5CA"/>
    <w:rsid w:val="75B50136"/>
    <w:rsid w:val="7F77CE4E"/>
    <w:rsid w:val="7FFF2D50"/>
    <w:rsid w:val="97FB902F"/>
    <w:rsid w:val="B73FA3C8"/>
    <w:rsid w:val="BDDFDB49"/>
    <w:rsid w:val="FEF4D33D"/>
    <w:rsid w:val="FEF51E4F"/>
    <w:rsid w:val="FFD7236E"/>
    <w:rsid w:val="FFFDA1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9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10">
    <w:name w:val="页脚1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18"/>
      <w:szCs w:val="18"/>
      <w:u w:val="none" w:color="000000"/>
      <w:vertAlign w:val="baseline"/>
      <w:lang w:val="en-US"/>
    </w:rPr>
  </w:style>
  <w:style w:type="paragraph" w:customStyle="1" w:styleId="11">
    <w:name w:val="正文 A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12">
    <w:name w:val="标题 11"/>
    <w:next w:val="11"/>
    <w:qFormat/>
    <w:uiPriority w:val="0"/>
    <w:pPr>
      <w:keepNext/>
      <w:keepLines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340" w:beforeAutospacing="0" w:after="330" w:afterAutospacing="0" w:line="578" w:lineRule="auto"/>
      <w:ind w:left="0" w:right="0" w:firstLine="0"/>
      <w:jc w:val="both"/>
      <w:outlineLvl w:val="0"/>
    </w:pPr>
    <w:rPr>
      <w:rFonts w:ascii="Calibri" w:hAnsi="Calibri" w:eastAsia="Calibri" w:cs="Calibri"/>
      <w:b/>
      <w:bCs/>
      <w:color w:val="000000"/>
      <w:spacing w:val="0"/>
      <w:w w:val="100"/>
      <w:kern w:val="44"/>
      <w:position w:val="0"/>
      <w:sz w:val="44"/>
      <w:szCs w:val="44"/>
      <w:u w:val="none" w:color="000000"/>
      <w:vertAlign w:val="baseline"/>
      <w:lang w:val="en-US"/>
    </w:rPr>
  </w:style>
  <w:style w:type="paragraph" w:customStyle="1" w:styleId="13">
    <w:name w:val="列出段落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193</Words>
  <Characters>213</Characters>
  <TotalTime>0</TotalTime>
  <ScaleCrop>false</ScaleCrop>
  <LinksUpToDate>false</LinksUpToDate>
  <CharactersWithSpaces>213</CharactersWithSpaces>
  <Application>WPS Office_11.1.0.11664_F1E327BC-269C-435d-A152-05C5408002CA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2021-11-06T09:54:00Z</dcterms:created>
  <dc:creator>1</dc:creator>
  <cp:lastModifiedBy>greatwall</cp:lastModifiedBy>
  <dcterms:modified xsi:type="dcterms:W3CDTF">2023-06-13T17:05:24Z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  <property fmtid="{D5CDD505-2E9C-101B-9397-08002B2CF9AE}" pid="3" name="ICV">
    <vt:lpwstr>CA117814A35741CF88BE95E6654B9B35</vt:lpwstr>
  </property>
</Properties>
</file>