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04082">
      <w:pPr>
        <w:widowControl/>
        <w:shd w:val="clear" w:color="auto" w:fill="FFFFFF"/>
        <w:spacing w:line="620" w:lineRule="exact"/>
        <w:jc w:val="left"/>
        <w:outlineLvl w:val="0"/>
        <w:rPr>
          <w:rFonts w:ascii="Times New Roman" w:hAnsi="Times New Roman" w:eastAsia="黑体"/>
          <w:sz w:val="32"/>
          <w:szCs w:val="32"/>
          <w:shd w:val="clear" w:color="auto" w:fill="FFFFFF"/>
          <w:lang w:bidi="ar"/>
        </w:rPr>
      </w:pPr>
      <w:r>
        <w:rPr>
          <w:rFonts w:ascii="Times New Roman" w:hAnsi="Times New Roman" w:eastAsia="黑体"/>
          <w:sz w:val="32"/>
          <w:szCs w:val="32"/>
          <w:shd w:val="clear" w:color="auto" w:fill="FFFFFF"/>
          <w:lang w:bidi="ar"/>
        </w:rPr>
        <w:t>附件1</w:t>
      </w:r>
    </w:p>
    <w:p w14:paraId="03F7A328">
      <w:pPr>
        <w:pStyle w:val="7"/>
        <w:widowControl/>
        <w:shd w:val="clear" w:color="auto" w:fill="FFFFFF"/>
        <w:spacing w:before="0" w:beforeAutospacing="0" w:after="0" w:afterAutospacing="0" w:line="400" w:lineRule="atLeast"/>
        <w:jc w:val="center"/>
        <w:rPr>
          <w:rFonts w:ascii="Times New Roman" w:hAnsi="Times New Roman" w:eastAsia="方正小标宋简体"/>
          <w:sz w:val="44"/>
          <w:szCs w:val="44"/>
          <w:shd w:val="clear" w:color="auto" w:fill="FFFFFF"/>
        </w:rPr>
      </w:pPr>
      <w:r>
        <w:rPr>
          <w:rFonts w:ascii="Times New Roman" w:hAnsi="Times New Roman" w:eastAsia="方正小标宋简体"/>
          <w:sz w:val="44"/>
          <w:szCs w:val="44"/>
          <w:shd w:val="clear" w:color="auto" w:fill="FFFFFF"/>
        </w:rPr>
        <w:t>2025年武汉标杆智能工厂</w:t>
      </w:r>
      <w:r>
        <w:rPr>
          <w:rFonts w:hint="eastAsia" w:ascii="Times New Roman" w:hAnsi="Times New Roman" w:eastAsia="方正小标宋简体"/>
          <w:sz w:val="44"/>
          <w:szCs w:val="44"/>
          <w:shd w:val="clear" w:color="auto" w:fill="FFFFFF"/>
        </w:rPr>
        <w:t>申报表</w:t>
      </w:r>
    </w:p>
    <w:tbl>
      <w:tblPr>
        <w:tblStyle w:val="9"/>
        <w:tblW w:w="9430" w:type="dxa"/>
        <w:jc w:val="center"/>
        <w:tblLayout w:type="fixed"/>
        <w:tblCellMar>
          <w:top w:w="0" w:type="dxa"/>
          <w:left w:w="108" w:type="dxa"/>
          <w:bottom w:w="0" w:type="dxa"/>
          <w:right w:w="108" w:type="dxa"/>
        </w:tblCellMar>
      </w:tblPr>
      <w:tblGrid>
        <w:gridCol w:w="2282"/>
        <w:gridCol w:w="2396"/>
        <w:gridCol w:w="2389"/>
        <w:gridCol w:w="2363"/>
      </w:tblGrid>
      <w:tr w14:paraId="44AAE7AB">
        <w:tblPrEx>
          <w:tblCellMar>
            <w:top w:w="0" w:type="dxa"/>
            <w:left w:w="108" w:type="dxa"/>
            <w:bottom w:w="0" w:type="dxa"/>
            <w:right w:w="108" w:type="dxa"/>
          </w:tblCellMar>
        </w:tblPrEx>
        <w:trPr>
          <w:trHeight w:val="690" w:hRule="atLeast"/>
          <w:jc w:val="center"/>
        </w:trPr>
        <w:tc>
          <w:tcPr>
            <w:tcW w:w="9430" w:type="dxa"/>
            <w:gridSpan w:val="4"/>
            <w:tcBorders>
              <w:top w:val="single" w:color="auto" w:sz="4" w:space="0"/>
              <w:left w:val="single" w:color="auto" w:sz="4" w:space="0"/>
              <w:bottom w:val="single" w:color="auto" w:sz="4" w:space="0"/>
              <w:right w:val="single" w:color="auto" w:sz="4" w:space="0"/>
            </w:tcBorders>
            <w:vAlign w:val="center"/>
          </w:tcPr>
          <w:p w14:paraId="4E3AE689">
            <w:pPr>
              <w:widowControl/>
              <w:suppressAutoHyphens/>
              <w:jc w:val="left"/>
              <w:textAlignment w:val="center"/>
              <w:rPr>
                <w:rFonts w:ascii="Times New Roman" w:hAnsi="Times New Roman" w:eastAsia="黑体"/>
                <w:color w:val="000000"/>
                <w:sz w:val="24"/>
              </w:rPr>
            </w:pPr>
            <w:r>
              <w:rPr>
                <w:rFonts w:ascii="Times New Roman" w:hAnsi="Times New Roman" w:eastAsia="黑体"/>
                <w:color w:val="000000"/>
                <w:kern w:val="0"/>
                <w:sz w:val="24"/>
                <w:lang w:bidi="ar"/>
              </w:rPr>
              <w:t>一、企业基本情况</w:t>
            </w:r>
          </w:p>
        </w:tc>
      </w:tr>
      <w:tr w14:paraId="28B0943B">
        <w:tblPrEx>
          <w:tblCellMar>
            <w:top w:w="0" w:type="dxa"/>
            <w:left w:w="108" w:type="dxa"/>
            <w:bottom w:w="0" w:type="dxa"/>
            <w:right w:w="108" w:type="dxa"/>
          </w:tblCellMar>
        </w:tblPrEx>
        <w:trPr>
          <w:trHeight w:val="600" w:hRule="atLeast"/>
          <w:jc w:val="center"/>
        </w:trPr>
        <w:tc>
          <w:tcPr>
            <w:tcW w:w="2282" w:type="dxa"/>
            <w:tcBorders>
              <w:top w:val="single" w:color="auto" w:sz="4" w:space="0"/>
              <w:left w:val="single" w:color="000000" w:sz="4" w:space="0"/>
              <w:bottom w:val="single" w:color="000000" w:sz="4" w:space="0"/>
              <w:right w:val="single" w:color="000000" w:sz="4" w:space="0"/>
            </w:tcBorders>
            <w:vAlign w:val="center"/>
          </w:tcPr>
          <w:p w14:paraId="6B86530D">
            <w:pPr>
              <w:widowControl/>
              <w:suppressAutoHyphens/>
              <w:jc w:val="center"/>
              <w:textAlignment w:val="center"/>
              <w:rPr>
                <w:rFonts w:ascii="Times New Roman" w:hAnsi="Times New Roman"/>
                <w:b/>
                <w:color w:val="000000"/>
                <w:sz w:val="24"/>
              </w:rPr>
            </w:pPr>
            <w:r>
              <w:rPr>
                <w:rFonts w:ascii="Times New Roman" w:hAnsi="Times New Roman"/>
                <w:b/>
                <w:color w:val="000000"/>
                <w:kern w:val="0"/>
                <w:sz w:val="24"/>
                <w:lang w:bidi="ar"/>
              </w:rPr>
              <w:t>企业名称</w:t>
            </w:r>
          </w:p>
        </w:tc>
        <w:tc>
          <w:tcPr>
            <w:tcW w:w="7148" w:type="dxa"/>
            <w:gridSpan w:val="3"/>
            <w:tcBorders>
              <w:top w:val="single" w:color="auto" w:sz="4" w:space="0"/>
              <w:left w:val="single" w:color="000000" w:sz="4" w:space="0"/>
              <w:bottom w:val="single" w:color="000000" w:sz="4" w:space="0"/>
              <w:right w:val="single" w:color="000000" w:sz="4" w:space="0"/>
            </w:tcBorders>
            <w:vAlign w:val="center"/>
          </w:tcPr>
          <w:p w14:paraId="1B2D01F3">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w:t>
            </w:r>
            <w:r>
              <w:rPr>
                <w:rFonts w:hint="eastAsia" w:ascii="Times New Roman" w:hAnsi="Times New Roman"/>
                <w:color w:val="000000"/>
                <w:kern w:val="0"/>
                <w:sz w:val="24"/>
                <w:lang w:val="en-US" w:eastAsia="zh-CN" w:bidi="ar"/>
              </w:rPr>
              <w:t>企业此处</w:t>
            </w:r>
            <w:r>
              <w:rPr>
                <w:rFonts w:ascii="Times New Roman" w:hAnsi="Times New Roman"/>
                <w:color w:val="000000"/>
                <w:kern w:val="0"/>
                <w:sz w:val="24"/>
                <w:lang w:bidi="ar"/>
              </w:rPr>
              <w:t>盖</w:t>
            </w:r>
            <w:r>
              <w:rPr>
                <w:rFonts w:hint="eastAsia" w:ascii="Times New Roman" w:hAnsi="Times New Roman"/>
                <w:color w:val="000000"/>
                <w:kern w:val="0"/>
                <w:sz w:val="24"/>
                <w:lang w:val="en-US" w:eastAsia="zh-CN" w:bidi="ar"/>
              </w:rPr>
              <w:t>公</w:t>
            </w:r>
            <w:r>
              <w:rPr>
                <w:rFonts w:ascii="Times New Roman" w:hAnsi="Times New Roman"/>
                <w:color w:val="000000"/>
                <w:kern w:val="0"/>
                <w:sz w:val="24"/>
                <w:lang w:bidi="ar"/>
              </w:rPr>
              <w:t>章）</w:t>
            </w:r>
            <w:bookmarkStart w:id="0" w:name="_GoBack"/>
            <w:bookmarkEnd w:id="0"/>
          </w:p>
        </w:tc>
      </w:tr>
      <w:tr w14:paraId="3AE231DF">
        <w:tblPrEx>
          <w:tblCellMar>
            <w:top w:w="0" w:type="dxa"/>
            <w:left w:w="108" w:type="dxa"/>
            <w:bottom w:w="0" w:type="dxa"/>
            <w:right w:w="108" w:type="dxa"/>
          </w:tblCellMar>
        </w:tblPrEx>
        <w:trPr>
          <w:trHeight w:val="600" w:hRule="atLeast"/>
          <w:jc w:val="center"/>
        </w:trPr>
        <w:tc>
          <w:tcPr>
            <w:tcW w:w="2282" w:type="dxa"/>
            <w:tcBorders>
              <w:top w:val="single" w:color="000000" w:sz="4" w:space="0"/>
              <w:left w:val="single" w:color="000000" w:sz="4" w:space="0"/>
              <w:bottom w:val="single" w:color="000000" w:sz="4" w:space="0"/>
              <w:right w:val="single" w:color="000000" w:sz="4" w:space="0"/>
            </w:tcBorders>
            <w:vAlign w:val="center"/>
          </w:tcPr>
          <w:p w14:paraId="193363D1">
            <w:pPr>
              <w:widowControl/>
              <w:suppressAutoHyphens/>
              <w:jc w:val="center"/>
              <w:textAlignment w:val="center"/>
              <w:rPr>
                <w:rFonts w:ascii="Times New Roman" w:hAnsi="Times New Roman"/>
                <w:b/>
                <w:color w:val="000000"/>
                <w:sz w:val="24"/>
              </w:rPr>
            </w:pPr>
            <w:r>
              <w:rPr>
                <w:rFonts w:hint="eastAsia" w:ascii="Times New Roman" w:hAnsi="Times New Roman"/>
                <w:b/>
                <w:color w:val="000000"/>
                <w:kern w:val="0"/>
                <w:sz w:val="24"/>
                <w:lang w:bidi="ar"/>
              </w:rPr>
              <w:t>注册地点</w:t>
            </w:r>
          </w:p>
        </w:tc>
        <w:tc>
          <w:tcPr>
            <w:tcW w:w="2396" w:type="dxa"/>
            <w:tcBorders>
              <w:top w:val="single" w:color="000000" w:sz="4" w:space="0"/>
              <w:left w:val="single" w:color="000000" w:sz="4" w:space="0"/>
              <w:bottom w:val="single" w:color="000000" w:sz="4" w:space="0"/>
              <w:right w:val="single" w:color="000000" w:sz="4" w:space="0"/>
            </w:tcBorders>
            <w:vAlign w:val="center"/>
          </w:tcPr>
          <w:p w14:paraId="63890E3C">
            <w:pPr>
              <w:suppressAutoHyphens/>
              <w:rPr>
                <w:rFonts w:ascii="Times New Roman" w:hAnsi="Times New Roman"/>
                <w:color w:val="000000"/>
                <w:sz w:val="24"/>
              </w:rPr>
            </w:pPr>
          </w:p>
        </w:tc>
        <w:tc>
          <w:tcPr>
            <w:tcW w:w="2389" w:type="dxa"/>
            <w:tcBorders>
              <w:top w:val="single" w:color="000000" w:sz="4" w:space="0"/>
              <w:left w:val="single" w:color="000000" w:sz="4" w:space="0"/>
              <w:bottom w:val="single" w:color="000000" w:sz="4" w:space="0"/>
              <w:right w:val="single" w:color="000000" w:sz="4" w:space="0"/>
            </w:tcBorders>
            <w:vAlign w:val="center"/>
          </w:tcPr>
          <w:p w14:paraId="1BF3EE50">
            <w:pPr>
              <w:widowControl/>
              <w:suppressAutoHyphens/>
              <w:jc w:val="center"/>
              <w:textAlignment w:val="center"/>
              <w:rPr>
                <w:rFonts w:ascii="Times New Roman" w:hAnsi="Times New Roman"/>
                <w:b/>
                <w:color w:val="000000"/>
                <w:sz w:val="24"/>
              </w:rPr>
            </w:pPr>
            <w:r>
              <w:rPr>
                <w:rFonts w:ascii="Times New Roman" w:hAnsi="Times New Roman"/>
                <w:b/>
                <w:color w:val="000000"/>
                <w:kern w:val="0"/>
                <w:sz w:val="24"/>
                <w:lang w:bidi="ar"/>
              </w:rPr>
              <w:t>注册时间</w:t>
            </w:r>
          </w:p>
        </w:tc>
        <w:tc>
          <w:tcPr>
            <w:tcW w:w="2363" w:type="dxa"/>
            <w:tcBorders>
              <w:top w:val="single" w:color="000000" w:sz="4" w:space="0"/>
              <w:left w:val="single" w:color="000000" w:sz="4" w:space="0"/>
              <w:bottom w:val="single" w:color="000000" w:sz="4" w:space="0"/>
              <w:right w:val="single" w:color="000000" w:sz="4" w:space="0"/>
            </w:tcBorders>
            <w:vAlign w:val="center"/>
          </w:tcPr>
          <w:p w14:paraId="780A36B8">
            <w:pPr>
              <w:suppressAutoHyphens/>
              <w:rPr>
                <w:rFonts w:ascii="Times New Roman" w:hAnsi="Times New Roman"/>
                <w:color w:val="000000"/>
                <w:sz w:val="24"/>
              </w:rPr>
            </w:pPr>
          </w:p>
        </w:tc>
      </w:tr>
      <w:tr w14:paraId="0896BBD4">
        <w:tblPrEx>
          <w:tblCellMar>
            <w:top w:w="0" w:type="dxa"/>
            <w:left w:w="108" w:type="dxa"/>
            <w:bottom w:w="0" w:type="dxa"/>
            <w:right w:w="108" w:type="dxa"/>
          </w:tblCellMar>
        </w:tblPrEx>
        <w:trPr>
          <w:trHeight w:val="600" w:hRule="atLeast"/>
          <w:jc w:val="center"/>
        </w:trPr>
        <w:tc>
          <w:tcPr>
            <w:tcW w:w="2282" w:type="dxa"/>
            <w:tcBorders>
              <w:top w:val="single" w:color="000000" w:sz="4" w:space="0"/>
              <w:left w:val="single" w:color="000000" w:sz="4" w:space="0"/>
              <w:bottom w:val="single" w:color="000000" w:sz="4" w:space="0"/>
              <w:right w:val="single" w:color="000000" w:sz="4" w:space="0"/>
            </w:tcBorders>
            <w:vAlign w:val="center"/>
          </w:tcPr>
          <w:p w14:paraId="12A009C3">
            <w:pPr>
              <w:widowControl/>
              <w:suppressAutoHyphens/>
              <w:jc w:val="center"/>
              <w:textAlignment w:val="center"/>
              <w:rPr>
                <w:rFonts w:ascii="Times New Roman" w:hAnsi="Times New Roman"/>
                <w:b/>
                <w:color w:val="000000"/>
                <w:sz w:val="24"/>
              </w:rPr>
            </w:pPr>
            <w:r>
              <w:rPr>
                <w:rFonts w:ascii="Times New Roman" w:hAnsi="Times New Roman"/>
                <w:b/>
                <w:color w:val="000000"/>
                <w:kern w:val="0"/>
                <w:sz w:val="24"/>
                <w:lang w:bidi="ar"/>
              </w:rPr>
              <w:t>注册资本</w:t>
            </w:r>
          </w:p>
        </w:tc>
        <w:tc>
          <w:tcPr>
            <w:tcW w:w="2396" w:type="dxa"/>
            <w:tcBorders>
              <w:top w:val="single" w:color="000000" w:sz="4" w:space="0"/>
              <w:left w:val="single" w:color="000000" w:sz="4" w:space="0"/>
              <w:bottom w:val="single" w:color="000000" w:sz="4" w:space="0"/>
              <w:right w:val="single" w:color="000000" w:sz="4" w:space="0"/>
            </w:tcBorders>
            <w:vAlign w:val="center"/>
          </w:tcPr>
          <w:p w14:paraId="20A337D6">
            <w:pPr>
              <w:suppressAutoHyphens/>
              <w:rPr>
                <w:rFonts w:ascii="Times New Roman" w:hAnsi="Times New Roman"/>
                <w:color w:val="000000"/>
                <w:sz w:val="24"/>
              </w:rPr>
            </w:pPr>
          </w:p>
        </w:tc>
        <w:tc>
          <w:tcPr>
            <w:tcW w:w="2389" w:type="dxa"/>
            <w:tcBorders>
              <w:top w:val="single" w:color="000000" w:sz="4" w:space="0"/>
              <w:left w:val="single" w:color="000000" w:sz="4" w:space="0"/>
              <w:bottom w:val="single" w:color="000000" w:sz="4" w:space="0"/>
              <w:right w:val="single" w:color="000000" w:sz="4" w:space="0"/>
            </w:tcBorders>
            <w:vAlign w:val="center"/>
          </w:tcPr>
          <w:p w14:paraId="30A1D6D9">
            <w:pPr>
              <w:widowControl/>
              <w:suppressAutoHyphens/>
              <w:jc w:val="center"/>
              <w:textAlignment w:val="center"/>
              <w:rPr>
                <w:rFonts w:ascii="Times New Roman" w:hAnsi="Times New Roman"/>
                <w:b/>
                <w:color w:val="000000"/>
                <w:sz w:val="24"/>
              </w:rPr>
            </w:pPr>
            <w:r>
              <w:rPr>
                <w:rFonts w:ascii="Times New Roman" w:hAnsi="Times New Roman"/>
                <w:b/>
                <w:color w:val="000000"/>
                <w:kern w:val="0"/>
                <w:sz w:val="24"/>
                <w:lang w:bidi="ar"/>
              </w:rPr>
              <w:t>组织形式</w:t>
            </w:r>
          </w:p>
        </w:tc>
        <w:tc>
          <w:tcPr>
            <w:tcW w:w="2363" w:type="dxa"/>
            <w:tcBorders>
              <w:top w:val="single" w:color="000000" w:sz="4" w:space="0"/>
              <w:left w:val="single" w:color="000000" w:sz="4" w:space="0"/>
              <w:bottom w:val="single" w:color="000000" w:sz="4" w:space="0"/>
              <w:right w:val="single" w:color="000000" w:sz="4" w:space="0"/>
            </w:tcBorders>
            <w:vAlign w:val="center"/>
          </w:tcPr>
          <w:p w14:paraId="4BBC0EF5">
            <w:pPr>
              <w:suppressAutoHyphens/>
              <w:rPr>
                <w:rFonts w:ascii="Times New Roman" w:hAnsi="Times New Roman"/>
                <w:color w:val="000000"/>
                <w:sz w:val="24"/>
              </w:rPr>
            </w:pPr>
          </w:p>
        </w:tc>
      </w:tr>
      <w:tr w14:paraId="620438DA">
        <w:tblPrEx>
          <w:tblCellMar>
            <w:top w:w="0" w:type="dxa"/>
            <w:left w:w="108" w:type="dxa"/>
            <w:bottom w:w="0" w:type="dxa"/>
            <w:right w:w="108" w:type="dxa"/>
          </w:tblCellMar>
        </w:tblPrEx>
        <w:trPr>
          <w:trHeight w:val="600" w:hRule="atLeast"/>
          <w:jc w:val="center"/>
        </w:trPr>
        <w:tc>
          <w:tcPr>
            <w:tcW w:w="2282" w:type="dxa"/>
            <w:tcBorders>
              <w:top w:val="single" w:color="000000" w:sz="4" w:space="0"/>
              <w:left w:val="single" w:color="000000" w:sz="4" w:space="0"/>
              <w:bottom w:val="single" w:color="000000" w:sz="4" w:space="0"/>
              <w:right w:val="single" w:color="000000" w:sz="4" w:space="0"/>
            </w:tcBorders>
            <w:vAlign w:val="center"/>
          </w:tcPr>
          <w:p w14:paraId="19B059EF">
            <w:pPr>
              <w:widowControl/>
              <w:suppressAutoHyphens/>
              <w:jc w:val="center"/>
              <w:textAlignment w:val="center"/>
              <w:rPr>
                <w:rFonts w:ascii="Times New Roman" w:hAnsi="Times New Roman"/>
                <w:b/>
                <w:color w:val="000000"/>
                <w:sz w:val="24"/>
              </w:rPr>
            </w:pPr>
            <w:r>
              <w:rPr>
                <w:rFonts w:ascii="Times New Roman" w:hAnsi="Times New Roman"/>
                <w:b/>
                <w:color w:val="000000"/>
                <w:kern w:val="0"/>
                <w:sz w:val="24"/>
                <w:lang w:bidi="ar"/>
              </w:rPr>
              <w:t>法人代表</w:t>
            </w:r>
          </w:p>
        </w:tc>
        <w:tc>
          <w:tcPr>
            <w:tcW w:w="2396" w:type="dxa"/>
            <w:tcBorders>
              <w:top w:val="single" w:color="000000" w:sz="4" w:space="0"/>
              <w:left w:val="single" w:color="000000" w:sz="4" w:space="0"/>
              <w:bottom w:val="single" w:color="000000" w:sz="4" w:space="0"/>
              <w:right w:val="single" w:color="000000" w:sz="4" w:space="0"/>
            </w:tcBorders>
            <w:vAlign w:val="center"/>
          </w:tcPr>
          <w:p w14:paraId="1D76D5DB">
            <w:pPr>
              <w:suppressAutoHyphens/>
              <w:rPr>
                <w:rFonts w:ascii="Times New Roman" w:hAnsi="Times New Roman"/>
                <w:color w:val="000000"/>
                <w:sz w:val="24"/>
              </w:rPr>
            </w:pPr>
          </w:p>
        </w:tc>
        <w:tc>
          <w:tcPr>
            <w:tcW w:w="2389" w:type="dxa"/>
            <w:tcBorders>
              <w:top w:val="single" w:color="000000" w:sz="4" w:space="0"/>
              <w:left w:val="single" w:color="000000" w:sz="4" w:space="0"/>
              <w:bottom w:val="single" w:color="000000" w:sz="4" w:space="0"/>
              <w:right w:val="single" w:color="000000" w:sz="4" w:space="0"/>
            </w:tcBorders>
            <w:vAlign w:val="center"/>
          </w:tcPr>
          <w:p w14:paraId="72F6F697">
            <w:pPr>
              <w:widowControl/>
              <w:suppressAutoHyphens/>
              <w:jc w:val="center"/>
              <w:textAlignment w:val="center"/>
              <w:rPr>
                <w:rFonts w:ascii="Times New Roman" w:hAnsi="Times New Roman"/>
                <w:b/>
                <w:color w:val="000000"/>
                <w:sz w:val="24"/>
              </w:rPr>
            </w:pPr>
            <w:r>
              <w:rPr>
                <w:rFonts w:ascii="Times New Roman" w:hAnsi="Times New Roman"/>
                <w:b/>
                <w:color w:val="000000"/>
                <w:kern w:val="0"/>
                <w:sz w:val="24"/>
                <w:lang w:bidi="ar"/>
              </w:rPr>
              <w:t>组织机构代码</w:t>
            </w:r>
          </w:p>
        </w:tc>
        <w:tc>
          <w:tcPr>
            <w:tcW w:w="2363" w:type="dxa"/>
            <w:tcBorders>
              <w:top w:val="single" w:color="000000" w:sz="4" w:space="0"/>
              <w:left w:val="single" w:color="000000" w:sz="4" w:space="0"/>
              <w:bottom w:val="single" w:color="000000" w:sz="4" w:space="0"/>
              <w:right w:val="single" w:color="000000" w:sz="4" w:space="0"/>
            </w:tcBorders>
            <w:vAlign w:val="center"/>
          </w:tcPr>
          <w:p w14:paraId="075EFC5D">
            <w:pPr>
              <w:suppressAutoHyphens/>
              <w:rPr>
                <w:rFonts w:ascii="Times New Roman" w:hAnsi="Times New Roman"/>
                <w:color w:val="000000"/>
                <w:sz w:val="24"/>
              </w:rPr>
            </w:pPr>
          </w:p>
        </w:tc>
      </w:tr>
      <w:tr w14:paraId="438F99DD">
        <w:tblPrEx>
          <w:tblCellMar>
            <w:top w:w="0" w:type="dxa"/>
            <w:left w:w="108" w:type="dxa"/>
            <w:bottom w:w="0" w:type="dxa"/>
            <w:right w:w="108" w:type="dxa"/>
          </w:tblCellMar>
        </w:tblPrEx>
        <w:trPr>
          <w:trHeight w:val="2381" w:hRule="atLeast"/>
          <w:jc w:val="center"/>
        </w:trPr>
        <w:tc>
          <w:tcPr>
            <w:tcW w:w="2282" w:type="dxa"/>
            <w:tcBorders>
              <w:top w:val="single" w:color="000000" w:sz="4" w:space="0"/>
              <w:left w:val="single" w:color="000000" w:sz="4" w:space="0"/>
              <w:bottom w:val="single" w:color="000000" w:sz="4" w:space="0"/>
              <w:right w:val="single" w:color="000000" w:sz="4" w:space="0"/>
            </w:tcBorders>
            <w:vAlign w:val="center"/>
          </w:tcPr>
          <w:p w14:paraId="5705DE75">
            <w:pPr>
              <w:widowControl/>
              <w:suppressAutoHyphens/>
              <w:jc w:val="center"/>
              <w:textAlignment w:val="center"/>
              <w:rPr>
                <w:rFonts w:ascii="Times New Roman" w:hAnsi="Times New Roman"/>
                <w:b/>
                <w:color w:val="000000"/>
                <w:sz w:val="24"/>
              </w:rPr>
            </w:pPr>
            <w:r>
              <w:rPr>
                <w:rFonts w:ascii="Times New Roman" w:hAnsi="Times New Roman"/>
                <w:b/>
                <w:color w:val="000000"/>
                <w:kern w:val="0"/>
                <w:sz w:val="24"/>
                <w:lang w:bidi="ar"/>
              </w:rPr>
              <w:t>主营业务范围及主要产品（限200字以内）</w:t>
            </w:r>
          </w:p>
        </w:tc>
        <w:tc>
          <w:tcPr>
            <w:tcW w:w="7148" w:type="dxa"/>
            <w:gridSpan w:val="3"/>
            <w:tcBorders>
              <w:top w:val="single" w:color="000000" w:sz="4" w:space="0"/>
              <w:left w:val="single" w:color="000000" w:sz="4" w:space="0"/>
              <w:bottom w:val="single" w:color="000000" w:sz="4" w:space="0"/>
              <w:right w:val="single" w:color="000000" w:sz="4" w:space="0"/>
            </w:tcBorders>
            <w:vAlign w:val="center"/>
          </w:tcPr>
          <w:p w14:paraId="1734117D">
            <w:pPr>
              <w:suppressAutoHyphens/>
              <w:jc w:val="center"/>
              <w:rPr>
                <w:rFonts w:ascii="Times New Roman" w:hAnsi="Times New Roman"/>
                <w:color w:val="000000"/>
                <w:sz w:val="24"/>
              </w:rPr>
            </w:pPr>
          </w:p>
        </w:tc>
      </w:tr>
      <w:tr w14:paraId="30D7BF77">
        <w:tblPrEx>
          <w:tblCellMar>
            <w:top w:w="0" w:type="dxa"/>
            <w:left w:w="108" w:type="dxa"/>
            <w:bottom w:w="0" w:type="dxa"/>
            <w:right w:w="108" w:type="dxa"/>
          </w:tblCellMar>
        </w:tblPrEx>
        <w:trPr>
          <w:trHeight w:val="600" w:hRule="atLeast"/>
          <w:jc w:val="center"/>
        </w:trPr>
        <w:tc>
          <w:tcPr>
            <w:tcW w:w="2282" w:type="dxa"/>
            <w:tcBorders>
              <w:top w:val="single" w:color="000000" w:sz="4" w:space="0"/>
              <w:left w:val="single" w:color="000000" w:sz="4" w:space="0"/>
              <w:bottom w:val="single" w:color="000000" w:sz="4" w:space="0"/>
              <w:right w:val="single" w:color="000000" w:sz="4" w:space="0"/>
            </w:tcBorders>
            <w:vAlign w:val="center"/>
          </w:tcPr>
          <w:p w14:paraId="770E88A0">
            <w:pPr>
              <w:widowControl/>
              <w:suppressAutoHyphens/>
              <w:jc w:val="center"/>
              <w:textAlignment w:val="center"/>
              <w:rPr>
                <w:rFonts w:ascii="Times New Roman" w:hAnsi="Times New Roman"/>
                <w:b/>
                <w:color w:val="000000"/>
                <w:sz w:val="24"/>
              </w:rPr>
            </w:pPr>
            <w:r>
              <w:rPr>
                <w:rFonts w:ascii="Times New Roman" w:hAnsi="Times New Roman"/>
                <w:b/>
                <w:color w:val="000000"/>
                <w:kern w:val="0"/>
                <w:sz w:val="24"/>
                <w:lang w:bidi="ar"/>
              </w:rPr>
              <w:t>财务数据（万元）</w:t>
            </w:r>
          </w:p>
        </w:tc>
        <w:tc>
          <w:tcPr>
            <w:tcW w:w="2396" w:type="dxa"/>
            <w:tcBorders>
              <w:top w:val="single" w:color="000000" w:sz="4" w:space="0"/>
              <w:left w:val="single" w:color="000000" w:sz="4" w:space="0"/>
              <w:bottom w:val="single" w:color="000000" w:sz="4" w:space="0"/>
              <w:right w:val="single" w:color="000000" w:sz="4" w:space="0"/>
            </w:tcBorders>
            <w:vAlign w:val="center"/>
          </w:tcPr>
          <w:p w14:paraId="039C5E0F">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202</w:t>
            </w:r>
            <w:r>
              <w:rPr>
                <w:rFonts w:hint="eastAsia" w:ascii="Times New Roman" w:hAnsi="Times New Roman"/>
                <w:color w:val="000000"/>
                <w:kern w:val="0"/>
                <w:sz w:val="24"/>
                <w:lang w:bidi="ar"/>
              </w:rPr>
              <w:t>3</w:t>
            </w:r>
            <w:r>
              <w:rPr>
                <w:rFonts w:ascii="Times New Roman" w:hAnsi="Times New Roman"/>
                <w:color w:val="000000"/>
                <w:kern w:val="0"/>
                <w:sz w:val="24"/>
                <w:lang w:bidi="ar"/>
              </w:rPr>
              <w:t>年</w:t>
            </w:r>
          </w:p>
        </w:tc>
        <w:tc>
          <w:tcPr>
            <w:tcW w:w="2389" w:type="dxa"/>
            <w:tcBorders>
              <w:top w:val="single" w:color="000000" w:sz="4" w:space="0"/>
              <w:left w:val="single" w:color="000000" w:sz="4" w:space="0"/>
              <w:bottom w:val="single" w:color="000000" w:sz="4" w:space="0"/>
              <w:right w:val="single" w:color="000000" w:sz="4" w:space="0"/>
            </w:tcBorders>
            <w:vAlign w:val="center"/>
          </w:tcPr>
          <w:p w14:paraId="20D129B6">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 xml:space="preserve">  202</w:t>
            </w:r>
            <w:r>
              <w:rPr>
                <w:rFonts w:hint="eastAsia" w:ascii="Times New Roman" w:hAnsi="Times New Roman"/>
                <w:color w:val="000000"/>
                <w:kern w:val="0"/>
                <w:sz w:val="24"/>
                <w:lang w:bidi="ar"/>
              </w:rPr>
              <w:t>4</w:t>
            </w:r>
            <w:r>
              <w:rPr>
                <w:rFonts w:ascii="Times New Roman" w:hAnsi="Times New Roman"/>
                <w:color w:val="000000"/>
                <w:kern w:val="0"/>
                <w:sz w:val="24"/>
                <w:lang w:bidi="ar"/>
              </w:rPr>
              <w:t>年</w:t>
            </w:r>
          </w:p>
        </w:tc>
        <w:tc>
          <w:tcPr>
            <w:tcW w:w="2363" w:type="dxa"/>
            <w:tcBorders>
              <w:top w:val="single" w:color="000000" w:sz="4" w:space="0"/>
              <w:left w:val="single" w:color="000000" w:sz="4" w:space="0"/>
              <w:bottom w:val="single" w:color="000000" w:sz="4" w:space="0"/>
              <w:right w:val="single" w:color="000000" w:sz="4" w:space="0"/>
            </w:tcBorders>
            <w:vAlign w:val="center"/>
          </w:tcPr>
          <w:p w14:paraId="1339F0CE">
            <w:pPr>
              <w:suppressAutoHyphens/>
              <w:jc w:val="center"/>
              <w:rPr>
                <w:rFonts w:ascii="Times New Roman" w:hAnsi="Times New Roman"/>
                <w:color w:val="000000"/>
                <w:sz w:val="24"/>
              </w:rPr>
            </w:pPr>
            <w:r>
              <w:rPr>
                <w:rFonts w:ascii="Times New Roman" w:hAnsi="Times New Roman"/>
                <w:color w:val="000000"/>
                <w:kern w:val="0"/>
                <w:sz w:val="24"/>
                <w:lang w:bidi="ar"/>
              </w:rPr>
              <w:t>2025年上半年</w:t>
            </w:r>
          </w:p>
        </w:tc>
      </w:tr>
      <w:tr w14:paraId="2AFFAAA0">
        <w:tblPrEx>
          <w:tblCellMar>
            <w:top w:w="0" w:type="dxa"/>
            <w:left w:w="108" w:type="dxa"/>
            <w:bottom w:w="0" w:type="dxa"/>
            <w:right w:w="108" w:type="dxa"/>
          </w:tblCellMar>
        </w:tblPrEx>
        <w:trPr>
          <w:trHeight w:val="600" w:hRule="atLeast"/>
          <w:jc w:val="center"/>
        </w:trPr>
        <w:tc>
          <w:tcPr>
            <w:tcW w:w="2282" w:type="dxa"/>
            <w:tcBorders>
              <w:top w:val="single" w:color="000000" w:sz="4" w:space="0"/>
              <w:left w:val="single" w:color="000000" w:sz="4" w:space="0"/>
              <w:bottom w:val="single" w:color="000000" w:sz="4" w:space="0"/>
              <w:right w:val="single" w:color="000000" w:sz="4" w:space="0"/>
            </w:tcBorders>
            <w:vAlign w:val="center"/>
          </w:tcPr>
          <w:p w14:paraId="5FD90DA6">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从业人数（人）</w:t>
            </w:r>
          </w:p>
        </w:tc>
        <w:tc>
          <w:tcPr>
            <w:tcW w:w="2396" w:type="dxa"/>
            <w:tcBorders>
              <w:top w:val="single" w:color="000000" w:sz="4" w:space="0"/>
              <w:left w:val="single" w:color="000000" w:sz="4" w:space="0"/>
              <w:bottom w:val="single" w:color="000000" w:sz="4" w:space="0"/>
              <w:right w:val="single" w:color="000000" w:sz="4" w:space="0"/>
            </w:tcBorders>
            <w:vAlign w:val="center"/>
          </w:tcPr>
          <w:p w14:paraId="24ED75D8">
            <w:pPr>
              <w:suppressAutoHyphens/>
              <w:rPr>
                <w:rFonts w:ascii="Times New Roman" w:hAnsi="Times New Roman"/>
                <w:color w:val="000000"/>
                <w:sz w:val="24"/>
              </w:rPr>
            </w:pPr>
          </w:p>
        </w:tc>
        <w:tc>
          <w:tcPr>
            <w:tcW w:w="2389" w:type="dxa"/>
            <w:tcBorders>
              <w:top w:val="single" w:color="000000" w:sz="4" w:space="0"/>
              <w:left w:val="single" w:color="000000" w:sz="4" w:space="0"/>
              <w:bottom w:val="single" w:color="000000" w:sz="4" w:space="0"/>
              <w:right w:val="single" w:color="000000" w:sz="4" w:space="0"/>
            </w:tcBorders>
            <w:vAlign w:val="center"/>
          </w:tcPr>
          <w:p w14:paraId="44CE9F75">
            <w:pPr>
              <w:suppressAutoHyphens/>
              <w:rPr>
                <w:rFonts w:ascii="Times New Roman" w:hAnsi="Times New Roman"/>
                <w:color w:val="000000"/>
                <w:sz w:val="24"/>
              </w:rPr>
            </w:pPr>
          </w:p>
        </w:tc>
        <w:tc>
          <w:tcPr>
            <w:tcW w:w="2363" w:type="dxa"/>
            <w:tcBorders>
              <w:top w:val="single" w:color="000000" w:sz="4" w:space="0"/>
              <w:left w:val="single" w:color="000000" w:sz="4" w:space="0"/>
              <w:bottom w:val="single" w:color="000000" w:sz="4" w:space="0"/>
              <w:right w:val="single" w:color="000000" w:sz="4" w:space="0"/>
            </w:tcBorders>
            <w:vAlign w:val="center"/>
          </w:tcPr>
          <w:p w14:paraId="45C829FD">
            <w:pPr>
              <w:suppressAutoHyphens/>
              <w:rPr>
                <w:rFonts w:ascii="Times New Roman" w:hAnsi="Times New Roman"/>
                <w:color w:val="000000"/>
                <w:sz w:val="24"/>
              </w:rPr>
            </w:pPr>
          </w:p>
        </w:tc>
      </w:tr>
      <w:tr w14:paraId="7074B76A">
        <w:tblPrEx>
          <w:tblCellMar>
            <w:top w:w="0" w:type="dxa"/>
            <w:left w:w="108" w:type="dxa"/>
            <w:bottom w:w="0" w:type="dxa"/>
            <w:right w:w="108" w:type="dxa"/>
          </w:tblCellMar>
        </w:tblPrEx>
        <w:trPr>
          <w:trHeight w:val="600" w:hRule="atLeast"/>
          <w:jc w:val="center"/>
        </w:trPr>
        <w:tc>
          <w:tcPr>
            <w:tcW w:w="2282" w:type="dxa"/>
            <w:tcBorders>
              <w:top w:val="single" w:color="000000" w:sz="4" w:space="0"/>
              <w:left w:val="single" w:color="000000" w:sz="4" w:space="0"/>
              <w:bottom w:val="single" w:color="000000" w:sz="4" w:space="0"/>
              <w:right w:val="single" w:color="000000" w:sz="4" w:space="0"/>
            </w:tcBorders>
            <w:vAlign w:val="center"/>
          </w:tcPr>
          <w:p w14:paraId="2D417C31">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资产总额</w:t>
            </w:r>
          </w:p>
        </w:tc>
        <w:tc>
          <w:tcPr>
            <w:tcW w:w="2396" w:type="dxa"/>
            <w:tcBorders>
              <w:top w:val="single" w:color="000000" w:sz="4" w:space="0"/>
              <w:left w:val="single" w:color="000000" w:sz="4" w:space="0"/>
              <w:bottom w:val="single" w:color="000000" w:sz="4" w:space="0"/>
              <w:right w:val="single" w:color="000000" w:sz="4" w:space="0"/>
            </w:tcBorders>
            <w:vAlign w:val="center"/>
          </w:tcPr>
          <w:p w14:paraId="444622E4">
            <w:pPr>
              <w:suppressAutoHyphens/>
              <w:rPr>
                <w:rFonts w:ascii="Times New Roman" w:hAnsi="Times New Roman"/>
                <w:color w:val="000000"/>
                <w:sz w:val="24"/>
              </w:rPr>
            </w:pPr>
          </w:p>
        </w:tc>
        <w:tc>
          <w:tcPr>
            <w:tcW w:w="2389" w:type="dxa"/>
            <w:tcBorders>
              <w:top w:val="single" w:color="000000" w:sz="4" w:space="0"/>
              <w:left w:val="single" w:color="000000" w:sz="4" w:space="0"/>
              <w:bottom w:val="single" w:color="000000" w:sz="4" w:space="0"/>
              <w:right w:val="single" w:color="000000" w:sz="4" w:space="0"/>
            </w:tcBorders>
            <w:vAlign w:val="center"/>
          </w:tcPr>
          <w:p w14:paraId="51B55C6B">
            <w:pPr>
              <w:suppressAutoHyphens/>
              <w:rPr>
                <w:rFonts w:ascii="Times New Roman" w:hAnsi="Times New Roman"/>
                <w:color w:val="000000"/>
                <w:sz w:val="24"/>
              </w:rPr>
            </w:pPr>
          </w:p>
        </w:tc>
        <w:tc>
          <w:tcPr>
            <w:tcW w:w="2363" w:type="dxa"/>
            <w:tcBorders>
              <w:top w:val="single" w:color="000000" w:sz="4" w:space="0"/>
              <w:left w:val="single" w:color="000000" w:sz="4" w:space="0"/>
              <w:bottom w:val="single" w:color="000000" w:sz="4" w:space="0"/>
              <w:right w:val="single" w:color="000000" w:sz="4" w:space="0"/>
            </w:tcBorders>
            <w:vAlign w:val="center"/>
          </w:tcPr>
          <w:p w14:paraId="35A75BAC">
            <w:pPr>
              <w:suppressAutoHyphens/>
              <w:rPr>
                <w:rFonts w:ascii="Times New Roman" w:hAnsi="Times New Roman"/>
                <w:color w:val="000000"/>
                <w:sz w:val="24"/>
              </w:rPr>
            </w:pPr>
          </w:p>
        </w:tc>
      </w:tr>
      <w:tr w14:paraId="794A1338">
        <w:tblPrEx>
          <w:tblCellMar>
            <w:top w:w="0" w:type="dxa"/>
            <w:left w:w="108" w:type="dxa"/>
            <w:bottom w:w="0" w:type="dxa"/>
            <w:right w:w="108" w:type="dxa"/>
          </w:tblCellMar>
        </w:tblPrEx>
        <w:trPr>
          <w:trHeight w:val="600" w:hRule="atLeast"/>
          <w:jc w:val="center"/>
        </w:trPr>
        <w:tc>
          <w:tcPr>
            <w:tcW w:w="2282" w:type="dxa"/>
            <w:tcBorders>
              <w:top w:val="single" w:color="000000" w:sz="4" w:space="0"/>
              <w:left w:val="single" w:color="000000" w:sz="4" w:space="0"/>
              <w:bottom w:val="single" w:color="000000" w:sz="4" w:space="0"/>
              <w:right w:val="single" w:color="000000" w:sz="4" w:space="0"/>
            </w:tcBorders>
            <w:vAlign w:val="center"/>
          </w:tcPr>
          <w:p w14:paraId="48AD46DB">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生产产值</w:t>
            </w:r>
          </w:p>
        </w:tc>
        <w:tc>
          <w:tcPr>
            <w:tcW w:w="2396" w:type="dxa"/>
            <w:tcBorders>
              <w:top w:val="single" w:color="000000" w:sz="4" w:space="0"/>
              <w:left w:val="single" w:color="000000" w:sz="4" w:space="0"/>
              <w:bottom w:val="single" w:color="000000" w:sz="4" w:space="0"/>
              <w:right w:val="single" w:color="000000" w:sz="4" w:space="0"/>
            </w:tcBorders>
            <w:vAlign w:val="center"/>
          </w:tcPr>
          <w:p w14:paraId="3A842862">
            <w:pPr>
              <w:suppressAutoHyphens/>
              <w:rPr>
                <w:rFonts w:ascii="Times New Roman" w:hAnsi="Times New Roman"/>
                <w:color w:val="000000"/>
                <w:sz w:val="24"/>
              </w:rPr>
            </w:pPr>
          </w:p>
        </w:tc>
        <w:tc>
          <w:tcPr>
            <w:tcW w:w="2389" w:type="dxa"/>
            <w:tcBorders>
              <w:top w:val="single" w:color="000000" w:sz="4" w:space="0"/>
              <w:left w:val="single" w:color="000000" w:sz="4" w:space="0"/>
              <w:bottom w:val="single" w:color="000000" w:sz="4" w:space="0"/>
              <w:right w:val="single" w:color="000000" w:sz="4" w:space="0"/>
            </w:tcBorders>
            <w:vAlign w:val="center"/>
          </w:tcPr>
          <w:p w14:paraId="7B0E15DC">
            <w:pPr>
              <w:suppressAutoHyphens/>
              <w:rPr>
                <w:rFonts w:ascii="Times New Roman" w:hAnsi="Times New Roman"/>
                <w:color w:val="000000"/>
                <w:sz w:val="24"/>
              </w:rPr>
            </w:pPr>
          </w:p>
        </w:tc>
        <w:tc>
          <w:tcPr>
            <w:tcW w:w="2363" w:type="dxa"/>
            <w:tcBorders>
              <w:top w:val="single" w:color="000000" w:sz="4" w:space="0"/>
              <w:left w:val="single" w:color="000000" w:sz="4" w:space="0"/>
              <w:bottom w:val="single" w:color="000000" w:sz="4" w:space="0"/>
              <w:right w:val="single" w:color="000000" w:sz="4" w:space="0"/>
            </w:tcBorders>
            <w:vAlign w:val="center"/>
          </w:tcPr>
          <w:p w14:paraId="66698617">
            <w:pPr>
              <w:suppressAutoHyphens/>
              <w:rPr>
                <w:rFonts w:ascii="Times New Roman" w:hAnsi="Times New Roman"/>
                <w:color w:val="000000"/>
                <w:sz w:val="24"/>
              </w:rPr>
            </w:pPr>
          </w:p>
        </w:tc>
      </w:tr>
      <w:tr w14:paraId="2FFC980C">
        <w:tblPrEx>
          <w:tblCellMar>
            <w:top w:w="0" w:type="dxa"/>
            <w:left w:w="108" w:type="dxa"/>
            <w:bottom w:w="0" w:type="dxa"/>
            <w:right w:w="108" w:type="dxa"/>
          </w:tblCellMar>
        </w:tblPrEx>
        <w:trPr>
          <w:trHeight w:val="600" w:hRule="atLeast"/>
          <w:jc w:val="center"/>
        </w:trPr>
        <w:tc>
          <w:tcPr>
            <w:tcW w:w="2282" w:type="dxa"/>
            <w:tcBorders>
              <w:top w:val="single" w:color="000000" w:sz="4" w:space="0"/>
              <w:left w:val="single" w:color="000000" w:sz="4" w:space="0"/>
              <w:bottom w:val="single" w:color="000000" w:sz="4" w:space="0"/>
              <w:right w:val="single" w:color="000000" w:sz="4" w:space="0"/>
            </w:tcBorders>
            <w:vAlign w:val="center"/>
          </w:tcPr>
          <w:p w14:paraId="29D036A5">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销售收入</w:t>
            </w:r>
          </w:p>
        </w:tc>
        <w:tc>
          <w:tcPr>
            <w:tcW w:w="2396" w:type="dxa"/>
            <w:tcBorders>
              <w:top w:val="single" w:color="000000" w:sz="4" w:space="0"/>
              <w:left w:val="single" w:color="000000" w:sz="4" w:space="0"/>
              <w:bottom w:val="single" w:color="000000" w:sz="4" w:space="0"/>
              <w:right w:val="single" w:color="000000" w:sz="4" w:space="0"/>
            </w:tcBorders>
            <w:vAlign w:val="center"/>
          </w:tcPr>
          <w:p w14:paraId="33CD0F9D">
            <w:pPr>
              <w:suppressAutoHyphens/>
              <w:rPr>
                <w:rFonts w:ascii="Times New Roman" w:hAnsi="Times New Roman"/>
                <w:color w:val="000000"/>
                <w:sz w:val="24"/>
              </w:rPr>
            </w:pPr>
          </w:p>
        </w:tc>
        <w:tc>
          <w:tcPr>
            <w:tcW w:w="2389" w:type="dxa"/>
            <w:tcBorders>
              <w:top w:val="single" w:color="000000" w:sz="4" w:space="0"/>
              <w:left w:val="single" w:color="000000" w:sz="4" w:space="0"/>
              <w:bottom w:val="single" w:color="000000" w:sz="4" w:space="0"/>
              <w:right w:val="single" w:color="000000" w:sz="4" w:space="0"/>
            </w:tcBorders>
            <w:vAlign w:val="center"/>
          </w:tcPr>
          <w:p w14:paraId="5CDCD24D">
            <w:pPr>
              <w:suppressAutoHyphens/>
              <w:rPr>
                <w:rFonts w:ascii="Times New Roman" w:hAnsi="Times New Roman"/>
                <w:color w:val="000000"/>
                <w:sz w:val="24"/>
              </w:rPr>
            </w:pPr>
          </w:p>
        </w:tc>
        <w:tc>
          <w:tcPr>
            <w:tcW w:w="2363" w:type="dxa"/>
            <w:tcBorders>
              <w:top w:val="single" w:color="000000" w:sz="4" w:space="0"/>
              <w:left w:val="single" w:color="000000" w:sz="4" w:space="0"/>
              <w:bottom w:val="single" w:color="000000" w:sz="4" w:space="0"/>
              <w:right w:val="single" w:color="000000" w:sz="4" w:space="0"/>
            </w:tcBorders>
            <w:vAlign w:val="center"/>
          </w:tcPr>
          <w:p w14:paraId="1E7CACC4">
            <w:pPr>
              <w:suppressAutoHyphens/>
              <w:rPr>
                <w:rFonts w:ascii="Times New Roman" w:hAnsi="Times New Roman"/>
                <w:color w:val="000000"/>
                <w:sz w:val="24"/>
              </w:rPr>
            </w:pPr>
          </w:p>
        </w:tc>
      </w:tr>
      <w:tr w14:paraId="45267F65">
        <w:tblPrEx>
          <w:tblCellMar>
            <w:top w:w="0" w:type="dxa"/>
            <w:left w:w="108" w:type="dxa"/>
            <w:bottom w:w="0" w:type="dxa"/>
            <w:right w:w="108" w:type="dxa"/>
          </w:tblCellMar>
        </w:tblPrEx>
        <w:trPr>
          <w:trHeight w:val="600" w:hRule="atLeast"/>
          <w:jc w:val="center"/>
        </w:trPr>
        <w:tc>
          <w:tcPr>
            <w:tcW w:w="2282" w:type="dxa"/>
            <w:tcBorders>
              <w:top w:val="single" w:color="000000" w:sz="4" w:space="0"/>
              <w:left w:val="single" w:color="000000" w:sz="4" w:space="0"/>
              <w:bottom w:val="single" w:color="000000" w:sz="4" w:space="0"/>
              <w:right w:val="single" w:color="000000" w:sz="4" w:space="0"/>
            </w:tcBorders>
            <w:vAlign w:val="center"/>
          </w:tcPr>
          <w:p w14:paraId="0861CAB9">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利润总额</w:t>
            </w:r>
          </w:p>
        </w:tc>
        <w:tc>
          <w:tcPr>
            <w:tcW w:w="2396" w:type="dxa"/>
            <w:tcBorders>
              <w:top w:val="single" w:color="000000" w:sz="4" w:space="0"/>
              <w:left w:val="single" w:color="000000" w:sz="4" w:space="0"/>
              <w:bottom w:val="single" w:color="000000" w:sz="4" w:space="0"/>
              <w:right w:val="single" w:color="000000" w:sz="4" w:space="0"/>
            </w:tcBorders>
            <w:vAlign w:val="center"/>
          </w:tcPr>
          <w:p w14:paraId="2AAABDD3">
            <w:pPr>
              <w:suppressAutoHyphens/>
              <w:rPr>
                <w:rFonts w:ascii="Times New Roman" w:hAnsi="Times New Roman"/>
                <w:color w:val="000000"/>
                <w:sz w:val="24"/>
              </w:rPr>
            </w:pPr>
          </w:p>
        </w:tc>
        <w:tc>
          <w:tcPr>
            <w:tcW w:w="2389" w:type="dxa"/>
            <w:tcBorders>
              <w:top w:val="single" w:color="000000" w:sz="4" w:space="0"/>
              <w:left w:val="single" w:color="000000" w:sz="4" w:space="0"/>
              <w:bottom w:val="single" w:color="000000" w:sz="4" w:space="0"/>
              <w:right w:val="single" w:color="000000" w:sz="4" w:space="0"/>
            </w:tcBorders>
            <w:vAlign w:val="center"/>
          </w:tcPr>
          <w:p w14:paraId="73411E57">
            <w:pPr>
              <w:suppressAutoHyphens/>
              <w:rPr>
                <w:rFonts w:ascii="Times New Roman" w:hAnsi="Times New Roman"/>
                <w:color w:val="000000"/>
                <w:sz w:val="24"/>
              </w:rPr>
            </w:pPr>
          </w:p>
        </w:tc>
        <w:tc>
          <w:tcPr>
            <w:tcW w:w="2363" w:type="dxa"/>
            <w:tcBorders>
              <w:top w:val="single" w:color="000000" w:sz="4" w:space="0"/>
              <w:left w:val="single" w:color="000000" w:sz="4" w:space="0"/>
              <w:bottom w:val="single" w:color="000000" w:sz="4" w:space="0"/>
              <w:right w:val="single" w:color="000000" w:sz="4" w:space="0"/>
            </w:tcBorders>
            <w:vAlign w:val="center"/>
          </w:tcPr>
          <w:p w14:paraId="2435F5E1">
            <w:pPr>
              <w:suppressAutoHyphens/>
              <w:rPr>
                <w:rFonts w:ascii="Times New Roman" w:hAnsi="Times New Roman"/>
                <w:color w:val="000000"/>
                <w:sz w:val="24"/>
              </w:rPr>
            </w:pPr>
          </w:p>
        </w:tc>
      </w:tr>
      <w:tr w14:paraId="7251D9DC">
        <w:trPr>
          <w:trHeight w:val="600" w:hRule="atLeast"/>
          <w:jc w:val="center"/>
        </w:trPr>
        <w:tc>
          <w:tcPr>
            <w:tcW w:w="2282" w:type="dxa"/>
            <w:tcBorders>
              <w:top w:val="single" w:color="000000" w:sz="4" w:space="0"/>
              <w:left w:val="single" w:color="000000" w:sz="4" w:space="0"/>
              <w:bottom w:val="single" w:color="000000" w:sz="4" w:space="0"/>
              <w:right w:val="single" w:color="000000" w:sz="4" w:space="0"/>
            </w:tcBorders>
            <w:vAlign w:val="center"/>
          </w:tcPr>
          <w:p w14:paraId="70F22A8B">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上缴税金</w:t>
            </w:r>
          </w:p>
        </w:tc>
        <w:tc>
          <w:tcPr>
            <w:tcW w:w="2396" w:type="dxa"/>
            <w:tcBorders>
              <w:top w:val="single" w:color="000000" w:sz="4" w:space="0"/>
              <w:left w:val="single" w:color="000000" w:sz="4" w:space="0"/>
              <w:bottom w:val="single" w:color="000000" w:sz="4" w:space="0"/>
              <w:right w:val="single" w:color="000000" w:sz="4" w:space="0"/>
            </w:tcBorders>
            <w:vAlign w:val="center"/>
          </w:tcPr>
          <w:p w14:paraId="15570312">
            <w:pPr>
              <w:suppressAutoHyphens/>
              <w:rPr>
                <w:rFonts w:ascii="Times New Roman" w:hAnsi="Times New Roman"/>
                <w:color w:val="000000"/>
                <w:sz w:val="24"/>
              </w:rPr>
            </w:pPr>
          </w:p>
        </w:tc>
        <w:tc>
          <w:tcPr>
            <w:tcW w:w="2389" w:type="dxa"/>
            <w:tcBorders>
              <w:top w:val="single" w:color="000000" w:sz="4" w:space="0"/>
              <w:left w:val="single" w:color="000000" w:sz="4" w:space="0"/>
              <w:bottom w:val="single" w:color="000000" w:sz="4" w:space="0"/>
              <w:right w:val="single" w:color="000000" w:sz="4" w:space="0"/>
            </w:tcBorders>
            <w:vAlign w:val="center"/>
          </w:tcPr>
          <w:p w14:paraId="461D84A8">
            <w:pPr>
              <w:suppressAutoHyphens/>
              <w:rPr>
                <w:rFonts w:ascii="Times New Roman" w:hAnsi="Times New Roman"/>
                <w:color w:val="000000"/>
                <w:sz w:val="24"/>
              </w:rPr>
            </w:pPr>
          </w:p>
        </w:tc>
        <w:tc>
          <w:tcPr>
            <w:tcW w:w="2363" w:type="dxa"/>
            <w:tcBorders>
              <w:top w:val="single" w:color="000000" w:sz="4" w:space="0"/>
              <w:left w:val="single" w:color="000000" w:sz="4" w:space="0"/>
              <w:bottom w:val="single" w:color="000000" w:sz="4" w:space="0"/>
              <w:right w:val="single" w:color="000000" w:sz="4" w:space="0"/>
            </w:tcBorders>
            <w:vAlign w:val="center"/>
          </w:tcPr>
          <w:p w14:paraId="757706EE">
            <w:pPr>
              <w:suppressAutoHyphens/>
              <w:rPr>
                <w:rFonts w:ascii="Times New Roman" w:hAnsi="Times New Roman"/>
                <w:color w:val="000000"/>
                <w:sz w:val="24"/>
              </w:rPr>
            </w:pPr>
          </w:p>
        </w:tc>
      </w:tr>
      <w:tr w14:paraId="4C1BB876">
        <w:trPr>
          <w:trHeight w:val="600" w:hRule="atLeast"/>
          <w:jc w:val="center"/>
        </w:trPr>
        <w:tc>
          <w:tcPr>
            <w:tcW w:w="2282" w:type="dxa"/>
            <w:tcBorders>
              <w:top w:val="single" w:color="000000" w:sz="4" w:space="0"/>
              <w:left w:val="single" w:color="000000" w:sz="4" w:space="0"/>
              <w:bottom w:val="single" w:color="000000" w:sz="4" w:space="0"/>
              <w:right w:val="single" w:color="000000" w:sz="4" w:space="0"/>
            </w:tcBorders>
            <w:vAlign w:val="center"/>
          </w:tcPr>
          <w:p w14:paraId="491FC16F">
            <w:pPr>
              <w:widowControl/>
              <w:suppressAutoHyphens/>
              <w:jc w:val="center"/>
              <w:textAlignment w:val="center"/>
              <w:rPr>
                <w:rFonts w:ascii="Times New Roman" w:hAnsi="Times New Roman"/>
                <w:b/>
                <w:color w:val="000000"/>
                <w:sz w:val="24"/>
              </w:rPr>
            </w:pPr>
            <w:r>
              <w:rPr>
                <w:rFonts w:ascii="Times New Roman" w:hAnsi="Times New Roman"/>
                <w:b/>
                <w:color w:val="000000"/>
                <w:kern w:val="0"/>
                <w:sz w:val="24"/>
                <w:lang w:bidi="ar"/>
              </w:rPr>
              <w:t>企业联系人</w:t>
            </w:r>
          </w:p>
        </w:tc>
        <w:tc>
          <w:tcPr>
            <w:tcW w:w="2396" w:type="dxa"/>
            <w:tcBorders>
              <w:top w:val="single" w:color="000000" w:sz="4" w:space="0"/>
              <w:left w:val="single" w:color="000000" w:sz="4" w:space="0"/>
              <w:bottom w:val="single" w:color="000000" w:sz="4" w:space="0"/>
              <w:right w:val="single" w:color="000000" w:sz="4" w:space="0"/>
            </w:tcBorders>
            <w:vAlign w:val="center"/>
          </w:tcPr>
          <w:p w14:paraId="624CAA8B">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姓名</w:t>
            </w:r>
          </w:p>
        </w:tc>
        <w:tc>
          <w:tcPr>
            <w:tcW w:w="2389" w:type="dxa"/>
            <w:tcBorders>
              <w:top w:val="single" w:color="000000" w:sz="4" w:space="0"/>
              <w:left w:val="single" w:color="000000" w:sz="4" w:space="0"/>
              <w:bottom w:val="single" w:color="000000" w:sz="4" w:space="0"/>
              <w:right w:val="single" w:color="000000" w:sz="4" w:space="0"/>
            </w:tcBorders>
            <w:vAlign w:val="center"/>
          </w:tcPr>
          <w:p w14:paraId="323793ED">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职务</w:t>
            </w:r>
          </w:p>
        </w:tc>
        <w:tc>
          <w:tcPr>
            <w:tcW w:w="2363" w:type="dxa"/>
            <w:tcBorders>
              <w:top w:val="single" w:color="000000" w:sz="4" w:space="0"/>
              <w:left w:val="single" w:color="000000" w:sz="4" w:space="0"/>
              <w:bottom w:val="single" w:color="000000" w:sz="4" w:space="0"/>
              <w:right w:val="single" w:color="000000" w:sz="4" w:space="0"/>
            </w:tcBorders>
            <w:vAlign w:val="center"/>
          </w:tcPr>
          <w:p w14:paraId="1932C77D">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电话</w:t>
            </w:r>
          </w:p>
        </w:tc>
      </w:tr>
      <w:tr w14:paraId="4B3FA8CE">
        <w:tblPrEx>
          <w:tblCellMar>
            <w:top w:w="0" w:type="dxa"/>
            <w:left w:w="108" w:type="dxa"/>
            <w:bottom w:w="0" w:type="dxa"/>
            <w:right w:w="108" w:type="dxa"/>
          </w:tblCellMar>
        </w:tblPrEx>
        <w:trPr>
          <w:trHeight w:val="600" w:hRule="atLeast"/>
          <w:jc w:val="center"/>
        </w:trPr>
        <w:tc>
          <w:tcPr>
            <w:tcW w:w="2282" w:type="dxa"/>
            <w:tcBorders>
              <w:top w:val="single" w:color="000000" w:sz="4" w:space="0"/>
              <w:left w:val="single" w:color="000000" w:sz="4" w:space="0"/>
              <w:bottom w:val="single" w:color="000000" w:sz="4" w:space="0"/>
              <w:right w:val="single" w:color="000000" w:sz="4" w:space="0"/>
            </w:tcBorders>
            <w:vAlign w:val="center"/>
          </w:tcPr>
          <w:p w14:paraId="5E806D98">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企业负责人</w:t>
            </w:r>
          </w:p>
        </w:tc>
        <w:tc>
          <w:tcPr>
            <w:tcW w:w="2396" w:type="dxa"/>
            <w:tcBorders>
              <w:top w:val="single" w:color="000000" w:sz="4" w:space="0"/>
              <w:left w:val="single" w:color="000000" w:sz="4" w:space="0"/>
              <w:bottom w:val="single" w:color="000000" w:sz="4" w:space="0"/>
              <w:right w:val="single" w:color="000000" w:sz="4" w:space="0"/>
            </w:tcBorders>
            <w:vAlign w:val="center"/>
          </w:tcPr>
          <w:p w14:paraId="7FF93B2E">
            <w:pPr>
              <w:suppressAutoHyphens/>
              <w:jc w:val="center"/>
              <w:rPr>
                <w:rFonts w:ascii="Times New Roman" w:hAnsi="Times New Roman"/>
                <w:color w:val="000000"/>
                <w:sz w:val="24"/>
              </w:rPr>
            </w:pPr>
          </w:p>
        </w:tc>
        <w:tc>
          <w:tcPr>
            <w:tcW w:w="2389" w:type="dxa"/>
            <w:tcBorders>
              <w:top w:val="single" w:color="000000" w:sz="4" w:space="0"/>
              <w:left w:val="single" w:color="000000" w:sz="4" w:space="0"/>
              <w:bottom w:val="single" w:color="000000" w:sz="4" w:space="0"/>
              <w:right w:val="single" w:color="000000" w:sz="4" w:space="0"/>
            </w:tcBorders>
            <w:vAlign w:val="center"/>
          </w:tcPr>
          <w:p w14:paraId="1760412F">
            <w:pPr>
              <w:suppressAutoHyphens/>
              <w:jc w:val="center"/>
              <w:rPr>
                <w:rFonts w:ascii="Times New Roman" w:hAnsi="Times New Roman"/>
                <w:color w:val="000000"/>
                <w:sz w:val="24"/>
              </w:rPr>
            </w:pPr>
          </w:p>
        </w:tc>
        <w:tc>
          <w:tcPr>
            <w:tcW w:w="2363" w:type="dxa"/>
            <w:tcBorders>
              <w:top w:val="single" w:color="000000" w:sz="4" w:space="0"/>
              <w:left w:val="single" w:color="000000" w:sz="4" w:space="0"/>
              <w:bottom w:val="single" w:color="000000" w:sz="4" w:space="0"/>
              <w:right w:val="single" w:color="000000" w:sz="4" w:space="0"/>
            </w:tcBorders>
            <w:vAlign w:val="center"/>
          </w:tcPr>
          <w:p w14:paraId="62B16A16">
            <w:pPr>
              <w:suppressAutoHyphens/>
              <w:jc w:val="center"/>
              <w:rPr>
                <w:rFonts w:ascii="Times New Roman" w:hAnsi="Times New Roman"/>
                <w:color w:val="000000"/>
                <w:sz w:val="24"/>
              </w:rPr>
            </w:pPr>
          </w:p>
        </w:tc>
      </w:tr>
      <w:tr w14:paraId="1B8226FB">
        <w:tblPrEx>
          <w:tblCellMar>
            <w:top w:w="0" w:type="dxa"/>
            <w:left w:w="108" w:type="dxa"/>
            <w:bottom w:w="0" w:type="dxa"/>
            <w:right w:w="108" w:type="dxa"/>
          </w:tblCellMar>
        </w:tblPrEx>
        <w:trPr>
          <w:trHeight w:val="600" w:hRule="atLeast"/>
          <w:jc w:val="center"/>
        </w:trPr>
        <w:tc>
          <w:tcPr>
            <w:tcW w:w="2282" w:type="dxa"/>
            <w:tcBorders>
              <w:top w:val="single" w:color="000000" w:sz="4" w:space="0"/>
              <w:left w:val="single" w:color="000000" w:sz="4" w:space="0"/>
              <w:bottom w:val="single" w:color="000000" w:sz="4" w:space="0"/>
              <w:right w:val="single" w:color="000000" w:sz="4" w:space="0"/>
            </w:tcBorders>
            <w:vAlign w:val="center"/>
          </w:tcPr>
          <w:p w14:paraId="643BC65E">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项目负责人</w:t>
            </w:r>
          </w:p>
        </w:tc>
        <w:tc>
          <w:tcPr>
            <w:tcW w:w="2396" w:type="dxa"/>
            <w:tcBorders>
              <w:top w:val="single" w:color="000000" w:sz="4" w:space="0"/>
              <w:left w:val="single" w:color="000000" w:sz="4" w:space="0"/>
              <w:bottom w:val="single" w:color="000000" w:sz="4" w:space="0"/>
              <w:right w:val="single" w:color="000000" w:sz="4" w:space="0"/>
            </w:tcBorders>
            <w:vAlign w:val="center"/>
          </w:tcPr>
          <w:p w14:paraId="6435F4B0">
            <w:pPr>
              <w:suppressAutoHyphens/>
              <w:rPr>
                <w:rFonts w:ascii="Times New Roman" w:hAnsi="Times New Roman"/>
                <w:color w:val="000000"/>
                <w:sz w:val="24"/>
              </w:rPr>
            </w:pPr>
          </w:p>
        </w:tc>
        <w:tc>
          <w:tcPr>
            <w:tcW w:w="2389" w:type="dxa"/>
            <w:tcBorders>
              <w:top w:val="single" w:color="000000" w:sz="4" w:space="0"/>
              <w:left w:val="single" w:color="000000" w:sz="4" w:space="0"/>
              <w:bottom w:val="single" w:color="000000" w:sz="4" w:space="0"/>
              <w:right w:val="single" w:color="000000" w:sz="4" w:space="0"/>
            </w:tcBorders>
            <w:vAlign w:val="center"/>
          </w:tcPr>
          <w:p w14:paraId="04F8FD66">
            <w:pPr>
              <w:suppressAutoHyphens/>
              <w:rPr>
                <w:rFonts w:ascii="Times New Roman" w:hAnsi="Times New Roman"/>
                <w:color w:val="000000"/>
                <w:sz w:val="24"/>
              </w:rPr>
            </w:pPr>
          </w:p>
        </w:tc>
        <w:tc>
          <w:tcPr>
            <w:tcW w:w="2363" w:type="dxa"/>
            <w:tcBorders>
              <w:top w:val="single" w:color="000000" w:sz="4" w:space="0"/>
              <w:left w:val="single" w:color="000000" w:sz="4" w:space="0"/>
              <w:bottom w:val="single" w:color="000000" w:sz="4" w:space="0"/>
              <w:right w:val="single" w:color="000000" w:sz="4" w:space="0"/>
            </w:tcBorders>
            <w:vAlign w:val="center"/>
          </w:tcPr>
          <w:p w14:paraId="5F1DF663">
            <w:pPr>
              <w:suppressAutoHyphens/>
              <w:rPr>
                <w:rFonts w:ascii="Times New Roman" w:hAnsi="Times New Roman"/>
                <w:color w:val="000000"/>
                <w:sz w:val="24"/>
              </w:rPr>
            </w:pPr>
          </w:p>
        </w:tc>
      </w:tr>
      <w:tr w14:paraId="7B68562C">
        <w:tblPrEx>
          <w:tblCellMar>
            <w:top w:w="0" w:type="dxa"/>
            <w:left w:w="108" w:type="dxa"/>
            <w:bottom w:w="0" w:type="dxa"/>
            <w:right w:w="108" w:type="dxa"/>
          </w:tblCellMar>
        </w:tblPrEx>
        <w:trPr>
          <w:trHeight w:val="600" w:hRule="atLeast"/>
          <w:jc w:val="center"/>
        </w:trPr>
        <w:tc>
          <w:tcPr>
            <w:tcW w:w="2282" w:type="dxa"/>
            <w:tcBorders>
              <w:top w:val="single" w:color="000000" w:sz="4" w:space="0"/>
              <w:left w:val="single" w:color="000000" w:sz="4" w:space="0"/>
              <w:bottom w:val="single" w:color="000000" w:sz="4" w:space="0"/>
              <w:right w:val="single" w:color="000000" w:sz="4" w:space="0"/>
            </w:tcBorders>
            <w:vAlign w:val="center"/>
          </w:tcPr>
          <w:p w14:paraId="6B1E3E0D">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日常联系人</w:t>
            </w:r>
          </w:p>
        </w:tc>
        <w:tc>
          <w:tcPr>
            <w:tcW w:w="2396" w:type="dxa"/>
            <w:tcBorders>
              <w:top w:val="single" w:color="000000" w:sz="4" w:space="0"/>
              <w:left w:val="single" w:color="000000" w:sz="4" w:space="0"/>
              <w:bottom w:val="single" w:color="000000" w:sz="4" w:space="0"/>
              <w:right w:val="single" w:color="000000" w:sz="4" w:space="0"/>
            </w:tcBorders>
            <w:vAlign w:val="center"/>
          </w:tcPr>
          <w:p w14:paraId="023F74E2">
            <w:pPr>
              <w:suppressAutoHyphens/>
              <w:rPr>
                <w:rFonts w:ascii="Times New Roman" w:hAnsi="Times New Roman"/>
                <w:color w:val="000000"/>
                <w:sz w:val="24"/>
              </w:rPr>
            </w:pPr>
          </w:p>
        </w:tc>
        <w:tc>
          <w:tcPr>
            <w:tcW w:w="2389" w:type="dxa"/>
            <w:tcBorders>
              <w:top w:val="single" w:color="000000" w:sz="4" w:space="0"/>
              <w:left w:val="single" w:color="000000" w:sz="4" w:space="0"/>
              <w:bottom w:val="single" w:color="000000" w:sz="4" w:space="0"/>
              <w:right w:val="single" w:color="000000" w:sz="4" w:space="0"/>
            </w:tcBorders>
            <w:vAlign w:val="center"/>
          </w:tcPr>
          <w:p w14:paraId="5773B4D4">
            <w:pPr>
              <w:suppressAutoHyphens/>
              <w:rPr>
                <w:rFonts w:ascii="Times New Roman" w:hAnsi="Times New Roman"/>
                <w:color w:val="000000"/>
                <w:sz w:val="24"/>
              </w:rPr>
            </w:pPr>
          </w:p>
        </w:tc>
        <w:tc>
          <w:tcPr>
            <w:tcW w:w="2363" w:type="dxa"/>
            <w:tcBorders>
              <w:top w:val="single" w:color="000000" w:sz="4" w:space="0"/>
              <w:left w:val="single" w:color="000000" w:sz="4" w:space="0"/>
              <w:bottom w:val="single" w:color="000000" w:sz="4" w:space="0"/>
              <w:right w:val="single" w:color="000000" w:sz="4" w:space="0"/>
            </w:tcBorders>
            <w:vAlign w:val="center"/>
          </w:tcPr>
          <w:p w14:paraId="0CED01BD">
            <w:pPr>
              <w:suppressAutoHyphens/>
              <w:rPr>
                <w:rFonts w:ascii="Times New Roman" w:hAnsi="Times New Roman"/>
                <w:color w:val="000000"/>
                <w:sz w:val="24"/>
              </w:rPr>
            </w:pPr>
          </w:p>
        </w:tc>
      </w:tr>
      <w:tr w14:paraId="6C82AB58">
        <w:tblPrEx>
          <w:tblCellMar>
            <w:top w:w="0" w:type="dxa"/>
            <w:left w:w="108" w:type="dxa"/>
            <w:bottom w:w="0" w:type="dxa"/>
            <w:right w:w="108" w:type="dxa"/>
          </w:tblCellMar>
        </w:tblPrEx>
        <w:trPr>
          <w:trHeight w:val="600" w:hRule="atLeast"/>
          <w:jc w:val="center"/>
        </w:trPr>
        <w:tc>
          <w:tcPr>
            <w:tcW w:w="9430" w:type="dxa"/>
            <w:gridSpan w:val="4"/>
            <w:tcBorders>
              <w:top w:val="single" w:color="000000" w:sz="4" w:space="0"/>
              <w:left w:val="single" w:color="000000" w:sz="4" w:space="0"/>
              <w:bottom w:val="single" w:color="000000" w:sz="4" w:space="0"/>
              <w:right w:val="single" w:color="000000" w:sz="4" w:space="0"/>
            </w:tcBorders>
            <w:vAlign w:val="center"/>
          </w:tcPr>
          <w:p w14:paraId="6CBEBDC2">
            <w:pPr>
              <w:widowControl/>
              <w:suppressAutoHyphens/>
              <w:jc w:val="left"/>
              <w:textAlignment w:val="center"/>
              <w:rPr>
                <w:rFonts w:ascii="Times New Roman" w:hAnsi="Times New Roman" w:eastAsia="黑体"/>
                <w:color w:val="000000"/>
                <w:sz w:val="24"/>
              </w:rPr>
            </w:pPr>
            <w:r>
              <w:rPr>
                <w:rFonts w:ascii="Times New Roman" w:hAnsi="Times New Roman" w:eastAsia="黑体"/>
                <w:color w:val="000000"/>
                <w:kern w:val="0"/>
                <w:sz w:val="24"/>
                <w:lang w:bidi="ar"/>
              </w:rPr>
              <w:t>二、项目基本情况</w:t>
            </w:r>
          </w:p>
        </w:tc>
      </w:tr>
      <w:tr w14:paraId="0F11D3A3">
        <w:tblPrEx>
          <w:tblCellMar>
            <w:top w:w="0" w:type="dxa"/>
            <w:left w:w="108" w:type="dxa"/>
            <w:bottom w:w="0" w:type="dxa"/>
            <w:right w:w="108" w:type="dxa"/>
          </w:tblCellMar>
        </w:tblPrEx>
        <w:trPr>
          <w:trHeight w:val="600" w:hRule="atLeast"/>
          <w:jc w:val="center"/>
        </w:trPr>
        <w:tc>
          <w:tcPr>
            <w:tcW w:w="2282" w:type="dxa"/>
            <w:tcBorders>
              <w:top w:val="single" w:color="000000" w:sz="4" w:space="0"/>
              <w:left w:val="single" w:color="000000" w:sz="4" w:space="0"/>
              <w:bottom w:val="single" w:color="000000" w:sz="4" w:space="0"/>
              <w:right w:val="single" w:color="000000" w:sz="4" w:space="0"/>
            </w:tcBorders>
            <w:vAlign w:val="center"/>
          </w:tcPr>
          <w:p w14:paraId="6BF43026">
            <w:pPr>
              <w:widowControl/>
              <w:suppressAutoHyphens/>
              <w:jc w:val="center"/>
              <w:textAlignment w:val="center"/>
              <w:rPr>
                <w:rFonts w:ascii="Times New Roman" w:hAnsi="Times New Roman"/>
                <w:b/>
                <w:color w:val="000000"/>
                <w:sz w:val="24"/>
              </w:rPr>
            </w:pPr>
            <w:r>
              <w:rPr>
                <w:rFonts w:ascii="Times New Roman" w:hAnsi="Times New Roman"/>
                <w:b/>
                <w:color w:val="000000"/>
                <w:kern w:val="0"/>
                <w:sz w:val="24"/>
                <w:lang w:bidi="ar"/>
              </w:rPr>
              <w:t>项目名称</w:t>
            </w:r>
          </w:p>
        </w:tc>
        <w:tc>
          <w:tcPr>
            <w:tcW w:w="7148" w:type="dxa"/>
            <w:gridSpan w:val="3"/>
            <w:tcBorders>
              <w:top w:val="single" w:color="000000" w:sz="4" w:space="0"/>
              <w:left w:val="single" w:color="000000" w:sz="4" w:space="0"/>
              <w:bottom w:val="single" w:color="000000" w:sz="4" w:space="0"/>
              <w:right w:val="single" w:color="000000" w:sz="4" w:space="0"/>
            </w:tcBorders>
            <w:vAlign w:val="center"/>
          </w:tcPr>
          <w:p w14:paraId="11E81246">
            <w:pPr>
              <w:suppressAutoHyphens/>
              <w:jc w:val="center"/>
              <w:rPr>
                <w:rFonts w:ascii="Times New Roman" w:hAnsi="Times New Roman"/>
                <w:color w:val="000000"/>
                <w:sz w:val="24"/>
              </w:rPr>
            </w:pPr>
          </w:p>
        </w:tc>
      </w:tr>
      <w:tr w14:paraId="1B8A9CEA">
        <w:tblPrEx>
          <w:tblCellMar>
            <w:top w:w="0" w:type="dxa"/>
            <w:left w:w="108" w:type="dxa"/>
            <w:bottom w:w="0" w:type="dxa"/>
            <w:right w:w="108" w:type="dxa"/>
          </w:tblCellMar>
        </w:tblPrEx>
        <w:trPr>
          <w:trHeight w:val="600" w:hRule="atLeast"/>
          <w:jc w:val="center"/>
        </w:trPr>
        <w:tc>
          <w:tcPr>
            <w:tcW w:w="2282" w:type="dxa"/>
            <w:tcBorders>
              <w:top w:val="single" w:color="000000" w:sz="4" w:space="0"/>
              <w:left w:val="single" w:color="000000" w:sz="4" w:space="0"/>
              <w:bottom w:val="single" w:color="000000" w:sz="4" w:space="0"/>
              <w:right w:val="single" w:color="000000" w:sz="4" w:space="0"/>
            </w:tcBorders>
            <w:vAlign w:val="center"/>
          </w:tcPr>
          <w:p w14:paraId="39F0BD47">
            <w:pPr>
              <w:widowControl/>
              <w:suppressAutoHyphens/>
              <w:jc w:val="center"/>
              <w:textAlignment w:val="center"/>
              <w:rPr>
                <w:rFonts w:ascii="Times New Roman" w:hAnsi="Times New Roman"/>
                <w:b/>
                <w:color w:val="000000"/>
                <w:sz w:val="24"/>
              </w:rPr>
            </w:pPr>
            <w:r>
              <w:rPr>
                <w:rFonts w:ascii="Times New Roman" w:hAnsi="Times New Roman"/>
                <w:b/>
                <w:color w:val="000000"/>
                <w:kern w:val="0"/>
                <w:sz w:val="24"/>
                <w:lang w:bidi="ar"/>
              </w:rPr>
              <w:t>项目所属行业</w:t>
            </w:r>
          </w:p>
        </w:tc>
        <w:tc>
          <w:tcPr>
            <w:tcW w:w="2396" w:type="dxa"/>
            <w:tcBorders>
              <w:top w:val="single" w:color="000000" w:sz="4" w:space="0"/>
              <w:left w:val="single" w:color="000000" w:sz="4" w:space="0"/>
              <w:bottom w:val="single" w:color="000000" w:sz="4" w:space="0"/>
              <w:right w:val="single" w:color="000000" w:sz="4" w:space="0"/>
            </w:tcBorders>
            <w:vAlign w:val="center"/>
          </w:tcPr>
          <w:p w14:paraId="639A14F2">
            <w:pPr>
              <w:suppressAutoHyphens/>
              <w:rPr>
                <w:rFonts w:ascii="Times New Roman" w:hAnsi="Times New Roman"/>
                <w:color w:val="000000"/>
                <w:sz w:val="24"/>
              </w:rPr>
            </w:pPr>
          </w:p>
        </w:tc>
        <w:tc>
          <w:tcPr>
            <w:tcW w:w="2389" w:type="dxa"/>
            <w:tcBorders>
              <w:top w:val="single" w:color="000000" w:sz="4" w:space="0"/>
              <w:left w:val="single" w:color="000000" w:sz="4" w:space="0"/>
              <w:bottom w:val="single" w:color="000000" w:sz="4" w:space="0"/>
              <w:right w:val="single" w:color="000000" w:sz="4" w:space="0"/>
            </w:tcBorders>
            <w:vAlign w:val="center"/>
          </w:tcPr>
          <w:p w14:paraId="2922850C">
            <w:pPr>
              <w:widowControl/>
              <w:suppressAutoHyphens/>
              <w:jc w:val="center"/>
              <w:textAlignment w:val="center"/>
              <w:rPr>
                <w:rFonts w:ascii="Times New Roman" w:hAnsi="Times New Roman"/>
                <w:b/>
                <w:color w:val="000000"/>
                <w:sz w:val="24"/>
              </w:rPr>
            </w:pPr>
            <w:r>
              <w:rPr>
                <w:rFonts w:ascii="Times New Roman" w:hAnsi="Times New Roman"/>
                <w:b/>
                <w:color w:val="000000"/>
                <w:kern w:val="0"/>
                <w:sz w:val="24"/>
                <w:lang w:bidi="ar"/>
              </w:rPr>
              <w:t>建设地点</w:t>
            </w:r>
          </w:p>
        </w:tc>
        <w:tc>
          <w:tcPr>
            <w:tcW w:w="2363" w:type="dxa"/>
            <w:tcBorders>
              <w:top w:val="single" w:color="000000" w:sz="4" w:space="0"/>
              <w:left w:val="single" w:color="000000" w:sz="4" w:space="0"/>
              <w:bottom w:val="single" w:color="000000" w:sz="4" w:space="0"/>
              <w:right w:val="single" w:color="000000" w:sz="4" w:space="0"/>
            </w:tcBorders>
            <w:vAlign w:val="center"/>
          </w:tcPr>
          <w:p w14:paraId="2C56DDE0">
            <w:pPr>
              <w:suppressAutoHyphens/>
              <w:rPr>
                <w:rFonts w:ascii="Times New Roman" w:hAnsi="Times New Roman"/>
                <w:color w:val="000000"/>
                <w:sz w:val="24"/>
              </w:rPr>
            </w:pPr>
          </w:p>
        </w:tc>
      </w:tr>
      <w:tr w14:paraId="584D499D">
        <w:tblPrEx>
          <w:tblCellMar>
            <w:top w:w="0" w:type="dxa"/>
            <w:left w:w="108" w:type="dxa"/>
            <w:bottom w:w="0" w:type="dxa"/>
            <w:right w:w="108" w:type="dxa"/>
          </w:tblCellMar>
        </w:tblPrEx>
        <w:trPr>
          <w:trHeight w:val="681" w:hRule="atLeast"/>
          <w:jc w:val="center"/>
        </w:trPr>
        <w:tc>
          <w:tcPr>
            <w:tcW w:w="4678" w:type="dxa"/>
            <w:gridSpan w:val="2"/>
            <w:tcBorders>
              <w:top w:val="single" w:color="000000" w:sz="4" w:space="0"/>
              <w:left w:val="single" w:color="000000" w:sz="4" w:space="0"/>
              <w:bottom w:val="single" w:color="000000" w:sz="4" w:space="0"/>
              <w:right w:val="single" w:color="auto" w:sz="4" w:space="0"/>
            </w:tcBorders>
            <w:vAlign w:val="center"/>
          </w:tcPr>
          <w:p w14:paraId="2FB27BE0">
            <w:pPr>
              <w:widowControl/>
              <w:suppressAutoHyphens/>
              <w:jc w:val="left"/>
              <w:textAlignment w:val="center"/>
              <w:rPr>
                <w:rFonts w:ascii="Times New Roman" w:hAnsi="Times New Roman"/>
                <w:b/>
                <w:color w:val="000000"/>
                <w:sz w:val="24"/>
              </w:rPr>
            </w:pPr>
            <w:r>
              <w:rPr>
                <w:rFonts w:ascii="Times New Roman" w:hAnsi="Times New Roman"/>
                <w:b/>
                <w:color w:val="000000"/>
                <w:kern w:val="0"/>
                <w:sz w:val="24"/>
                <w:lang w:bidi="ar"/>
              </w:rPr>
              <w:t>项目所属《武汉市工业企业技术改造投资指导目录清单</w:t>
            </w:r>
            <w:r>
              <w:rPr>
                <w:rFonts w:ascii="Times New Roman" w:hAnsi="Times New Roman"/>
                <w:b/>
                <w:sz w:val="24"/>
                <w:lang w:bidi="ar"/>
              </w:rPr>
              <w:t>》产业类型</w:t>
            </w:r>
          </w:p>
        </w:tc>
        <w:tc>
          <w:tcPr>
            <w:tcW w:w="4752" w:type="dxa"/>
            <w:gridSpan w:val="2"/>
            <w:tcBorders>
              <w:top w:val="single" w:color="000000" w:sz="4" w:space="0"/>
              <w:left w:val="single" w:color="auto" w:sz="4" w:space="0"/>
              <w:bottom w:val="single" w:color="000000" w:sz="4" w:space="0"/>
              <w:right w:val="single" w:color="000000" w:sz="4" w:space="0"/>
            </w:tcBorders>
            <w:vAlign w:val="center"/>
          </w:tcPr>
          <w:p w14:paraId="6D47030F">
            <w:pPr>
              <w:suppressAutoHyphens/>
              <w:rPr>
                <w:rFonts w:ascii="Times New Roman" w:hAnsi="Times New Roman"/>
                <w:color w:val="000000"/>
                <w:sz w:val="24"/>
              </w:rPr>
            </w:pPr>
          </w:p>
        </w:tc>
      </w:tr>
      <w:tr w14:paraId="27AF2C09">
        <w:tblPrEx>
          <w:tblCellMar>
            <w:top w:w="0" w:type="dxa"/>
            <w:left w:w="108" w:type="dxa"/>
            <w:bottom w:w="0" w:type="dxa"/>
            <w:right w:w="108" w:type="dxa"/>
          </w:tblCellMar>
        </w:tblPrEx>
        <w:trPr>
          <w:trHeight w:val="6186" w:hRule="atLeast"/>
          <w:jc w:val="center"/>
        </w:trPr>
        <w:tc>
          <w:tcPr>
            <w:tcW w:w="2282" w:type="dxa"/>
            <w:tcBorders>
              <w:top w:val="single" w:color="000000" w:sz="4" w:space="0"/>
              <w:left w:val="single" w:color="000000" w:sz="4" w:space="0"/>
              <w:bottom w:val="single" w:color="000000" w:sz="4" w:space="0"/>
              <w:right w:val="single" w:color="000000" w:sz="4" w:space="0"/>
            </w:tcBorders>
            <w:vAlign w:val="center"/>
          </w:tcPr>
          <w:p w14:paraId="280DECEB">
            <w:pPr>
              <w:widowControl/>
              <w:suppressAutoHyphens/>
              <w:jc w:val="center"/>
              <w:textAlignment w:val="center"/>
              <w:rPr>
                <w:rFonts w:ascii="Times New Roman" w:hAnsi="Times New Roman"/>
                <w:b/>
                <w:color w:val="000000"/>
                <w:kern w:val="0"/>
                <w:sz w:val="24"/>
                <w:lang w:bidi="ar"/>
              </w:rPr>
            </w:pPr>
            <w:r>
              <w:rPr>
                <w:rFonts w:ascii="Times New Roman" w:hAnsi="Times New Roman"/>
                <w:b/>
                <w:color w:val="000000"/>
                <w:kern w:val="0"/>
                <w:sz w:val="24"/>
                <w:lang w:bidi="ar"/>
              </w:rPr>
              <w:t xml:space="preserve">建设规模和内容 </w:t>
            </w:r>
          </w:p>
          <w:p w14:paraId="3946C7E4">
            <w:pPr>
              <w:widowControl/>
              <w:suppressAutoHyphens/>
              <w:jc w:val="center"/>
              <w:textAlignment w:val="center"/>
              <w:rPr>
                <w:rFonts w:ascii="Times New Roman" w:hAnsi="Times New Roman"/>
                <w:b/>
                <w:color w:val="000000"/>
                <w:sz w:val="24"/>
              </w:rPr>
            </w:pPr>
            <w:r>
              <w:rPr>
                <w:rFonts w:ascii="Times New Roman" w:hAnsi="Times New Roman"/>
                <w:color w:val="000000"/>
                <w:sz w:val="24"/>
                <w:lang w:bidi="ar"/>
              </w:rPr>
              <w:t>（含占地面积、建筑物面积、新增设备数量、新增产能等情况）</w:t>
            </w:r>
          </w:p>
        </w:tc>
        <w:tc>
          <w:tcPr>
            <w:tcW w:w="7148" w:type="dxa"/>
            <w:gridSpan w:val="3"/>
            <w:tcBorders>
              <w:top w:val="single" w:color="000000" w:sz="4" w:space="0"/>
              <w:left w:val="single" w:color="000000" w:sz="4" w:space="0"/>
              <w:bottom w:val="single" w:color="000000" w:sz="4" w:space="0"/>
              <w:right w:val="single" w:color="000000" w:sz="4" w:space="0"/>
            </w:tcBorders>
            <w:vAlign w:val="center"/>
          </w:tcPr>
          <w:p w14:paraId="6B6F4B78">
            <w:pPr>
              <w:suppressAutoHyphens/>
              <w:jc w:val="center"/>
              <w:rPr>
                <w:rFonts w:ascii="Times New Roman" w:hAnsi="Times New Roman"/>
                <w:color w:val="000000"/>
                <w:sz w:val="24"/>
              </w:rPr>
            </w:pPr>
          </w:p>
        </w:tc>
      </w:tr>
      <w:tr w14:paraId="62FB6608">
        <w:tblPrEx>
          <w:tblCellMar>
            <w:top w:w="0" w:type="dxa"/>
            <w:left w:w="108" w:type="dxa"/>
            <w:bottom w:w="0" w:type="dxa"/>
            <w:right w:w="108" w:type="dxa"/>
          </w:tblCellMar>
        </w:tblPrEx>
        <w:trPr>
          <w:trHeight w:val="680" w:hRule="atLeast"/>
          <w:jc w:val="center"/>
        </w:trPr>
        <w:tc>
          <w:tcPr>
            <w:tcW w:w="2282" w:type="dxa"/>
            <w:tcBorders>
              <w:top w:val="single" w:color="000000" w:sz="4" w:space="0"/>
              <w:left w:val="single" w:color="000000" w:sz="4" w:space="0"/>
              <w:bottom w:val="single" w:color="000000" w:sz="4" w:space="0"/>
              <w:right w:val="single" w:color="000000" w:sz="4" w:space="0"/>
            </w:tcBorders>
            <w:vAlign w:val="center"/>
          </w:tcPr>
          <w:p w14:paraId="06392F6A">
            <w:pPr>
              <w:widowControl/>
              <w:suppressAutoHyphens/>
              <w:jc w:val="center"/>
              <w:textAlignment w:val="center"/>
              <w:rPr>
                <w:rFonts w:ascii="Times New Roman" w:hAnsi="Times New Roman"/>
                <w:b/>
                <w:color w:val="000000"/>
                <w:sz w:val="24"/>
              </w:rPr>
            </w:pPr>
            <w:r>
              <w:rPr>
                <w:rFonts w:ascii="Times New Roman" w:hAnsi="Times New Roman"/>
                <w:b/>
                <w:color w:val="000000"/>
                <w:kern w:val="0"/>
                <w:sz w:val="24"/>
                <w:lang w:bidi="ar"/>
              </w:rPr>
              <w:t>总投资（万元）</w:t>
            </w:r>
          </w:p>
        </w:tc>
        <w:tc>
          <w:tcPr>
            <w:tcW w:w="2396" w:type="dxa"/>
            <w:tcBorders>
              <w:top w:val="single" w:color="000000" w:sz="4" w:space="0"/>
              <w:left w:val="single" w:color="000000" w:sz="4" w:space="0"/>
              <w:bottom w:val="single" w:color="000000" w:sz="4" w:space="0"/>
              <w:right w:val="single" w:color="000000" w:sz="4" w:space="0"/>
            </w:tcBorders>
            <w:vAlign w:val="center"/>
          </w:tcPr>
          <w:p w14:paraId="5ADC9653">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固定资产投资（万元）</w:t>
            </w:r>
          </w:p>
        </w:tc>
        <w:tc>
          <w:tcPr>
            <w:tcW w:w="2389" w:type="dxa"/>
            <w:tcBorders>
              <w:top w:val="nil"/>
              <w:left w:val="nil"/>
              <w:bottom w:val="nil"/>
              <w:right w:val="nil"/>
            </w:tcBorders>
            <w:vAlign w:val="center"/>
          </w:tcPr>
          <w:p w14:paraId="5B7FDD6B">
            <w:pPr>
              <w:widowControl/>
              <w:suppressAutoHyphens/>
              <w:jc w:val="center"/>
              <w:textAlignment w:val="center"/>
              <w:rPr>
                <w:rFonts w:ascii="Times New Roman" w:hAnsi="Times New Roman"/>
                <w:color w:val="000000"/>
                <w:sz w:val="24"/>
              </w:rPr>
            </w:pPr>
            <w:r>
              <w:rPr>
                <w:rFonts w:hint="eastAsia" w:ascii="Times New Roman" w:hAnsi="Times New Roman"/>
                <w:color w:val="000000"/>
                <w:kern w:val="0"/>
                <w:sz w:val="24"/>
                <w:lang w:bidi="ar"/>
              </w:rPr>
              <w:t>其中，</w:t>
            </w:r>
            <w:r>
              <w:rPr>
                <w:rFonts w:ascii="Times New Roman" w:hAnsi="Times New Roman"/>
                <w:color w:val="000000"/>
                <w:kern w:val="0"/>
                <w:sz w:val="24"/>
                <w:lang w:bidi="ar"/>
              </w:rPr>
              <w:t>生产性设备购置与改造投资（万元）</w:t>
            </w:r>
          </w:p>
        </w:tc>
        <w:tc>
          <w:tcPr>
            <w:tcW w:w="2363" w:type="dxa"/>
            <w:tcBorders>
              <w:top w:val="single" w:color="000000" w:sz="4" w:space="0"/>
              <w:left w:val="single" w:color="000000" w:sz="4" w:space="0"/>
              <w:bottom w:val="single" w:color="000000" w:sz="4" w:space="0"/>
              <w:right w:val="single" w:color="000000" w:sz="4" w:space="0"/>
            </w:tcBorders>
            <w:vAlign w:val="center"/>
          </w:tcPr>
          <w:p w14:paraId="535E47F5">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研发投资（万元）</w:t>
            </w:r>
          </w:p>
        </w:tc>
      </w:tr>
      <w:tr w14:paraId="52A62740">
        <w:tblPrEx>
          <w:tblCellMar>
            <w:top w:w="0" w:type="dxa"/>
            <w:left w:w="108" w:type="dxa"/>
            <w:bottom w:w="0" w:type="dxa"/>
            <w:right w:w="108" w:type="dxa"/>
          </w:tblCellMar>
        </w:tblPrEx>
        <w:trPr>
          <w:trHeight w:val="680" w:hRule="atLeast"/>
          <w:jc w:val="center"/>
        </w:trPr>
        <w:tc>
          <w:tcPr>
            <w:tcW w:w="2282" w:type="dxa"/>
            <w:tcBorders>
              <w:top w:val="single" w:color="000000" w:sz="4" w:space="0"/>
              <w:left w:val="single" w:color="000000" w:sz="4" w:space="0"/>
              <w:bottom w:val="single" w:color="000000" w:sz="4" w:space="0"/>
              <w:right w:val="single" w:color="000000" w:sz="4" w:space="0"/>
            </w:tcBorders>
            <w:vAlign w:val="center"/>
          </w:tcPr>
          <w:p w14:paraId="61862D8D">
            <w:pPr>
              <w:suppressAutoHyphens/>
              <w:rPr>
                <w:rFonts w:ascii="Times New Roman" w:hAnsi="Times New Roman"/>
                <w:b/>
                <w:color w:val="000000"/>
                <w:sz w:val="24"/>
              </w:rPr>
            </w:pPr>
          </w:p>
        </w:tc>
        <w:tc>
          <w:tcPr>
            <w:tcW w:w="2396" w:type="dxa"/>
            <w:tcBorders>
              <w:top w:val="single" w:color="000000" w:sz="4" w:space="0"/>
              <w:left w:val="single" w:color="000000" w:sz="4" w:space="0"/>
              <w:bottom w:val="single" w:color="000000" w:sz="4" w:space="0"/>
              <w:right w:val="single" w:color="000000" w:sz="4" w:space="0"/>
            </w:tcBorders>
            <w:vAlign w:val="center"/>
          </w:tcPr>
          <w:p w14:paraId="738E6298">
            <w:pPr>
              <w:suppressAutoHyphens/>
              <w:jc w:val="center"/>
              <w:rPr>
                <w:rFonts w:ascii="Times New Roman" w:hAnsi="Times New Roman"/>
                <w:color w:val="000000"/>
                <w:sz w:val="24"/>
              </w:rPr>
            </w:pPr>
          </w:p>
        </w:tc>
        <w:tc>
          <w:tcPr>
            <w:tcW w:w="2389" w:type="dxa"/>
            <w:tcBorders>
              <w:top w:val="single" w:color="000000" w:sz="4" w:space="0"/>
              <w:left w:val="single" w:color="000000" w:sz="4" w:space="0"/>
              <w:bottom w:val="single" w:color="000000" w:sz="4" w:space="0"/>
              <w:right w:val="single" w:color="000000" w:sz="4" w:space="0"/>
            </w:tcBorders>
            <w:vAlign w:val="center"/>
          </w:tcPr>
          <w:p w14:paraId="38696265">
            <w:pPr>
              <w:suppressAutoHyphens/>
              <w:jc w:val="center"/>
              <w:rPr>
                <w:rFonts w:ascii="Times New Roman" w:hAnsi="Times New Roman"/>
                <w:color w:val="000000"/>
                <w:sz w:val="24"/>
              </w:rPr>
            </w:pPr>
          </w:p>
        </w:tc>
        <w:tc>
          <w:tcPr>
            <w:tcW w:w="2363" w:type="dxa"/>
            <w:tcBorders>
              <w:top w:val="single" w:color="000000" w:sz="4" w:space="0"/>
              <w:left w:val="single" w:color="000000" w:sz="4" w:space="0"/>
              <w:bottom w:val="single" w:color="000000" w:sz="4" w:space="0"/>
              <w:right w:val="single" w:color="000000" w:sz="4" w:space="0"/>
            </w:tcBorders>
            <w:vAlign w:val="center"/>
          </w:tcPr>
          <w:p w14:paraId="3DF09C3A">
            <w:pPr>
              <w:suppressAutoHyphens/>
              <w:jc w:val="center"/>
              <w:rPr>
                <w:rFonts w:ascii="Times New Roman" w:hAnsi="Times New Roman"/>
                <w:color w:val="000000"/>
                <w:sz w:val="24"/>
              </w:rPr>
            </w:pPr>
          </w:p>
        </w:tc>
      </w:tr>
      <w:tr w14:paraId="700E3E9B">
        <w:tblPrEx>
          <w:tblCellMar>
            <w:top w:w="0" w:type="dxa"/>
            <w:left w:w="108" w:type="dxa"/>
            <w:bottom w:w="0" w:type="dxa"/>
            <w:right w:w="108" w:type="dxa"/>
          </w:tblCellMar>
        </w:tblPrEx>
        <w:trPr>
          <w:trHeight w:val="680" w:hRule="atLeast"/>
          <w:jc w:val="center"/>
        </w:trPr>
        <w:tc>
          <w:tcPr>
            <w:tcW w:w="2282" w:type="dxa"/>
            <w:vMerge w:val="restart"/>
            <w:tcBorders>
              <w:top w:val="single" w:color="000000" w:sz="4" w:space="0"/>
              <w:left w:val="single" w:color="000000" w:sz="4" w:space="0"/>
              <w:bottom w:val="single" w:color="000000" w:sz="4" w:space="0"/>
              <w:right w:val="single" w:color="000000" w:sz="4" w:space="0"/>
            </w:tcBorders>
            <w:vAlign w:val="center"/>
          </w:tcPr>
          <w:p w14:paraId="4B3C9558">
            <w:pPr>
              <w:widowControl/>
              <w:suppressAutoHyphens/>
              <w:jc w:val="center"/>
              <w:textAlignment w:val="center"/>
              <w:rPr>
                <w:rFonts w:ascii="Times New Roman" w:hAnsi="Times New Roman"/>
                <w:b/>
                <w:color w:val="000000"/>
                <w:sz w:val="24"/>
              </w:rPr>
            </w:pPr>
            <w:r>
              <w:rPr>
                <w:rFonts w:ascii="Times New Roman" w:hAnsi="Times New Roman"/>
                <w:b/>
                <w:color w:val="000000"/>
                <w:kern w:val="0"/>
                <w:sz w:val="24"/>
                <w:lang w:bidi="ar"/>
              </w:rPr>
              <w:t>生产性设备购置与改造投资及项目相关研发投入合计</w:t>
            </w:r>
          </w:p>
        </w:tc>
        <w:tc>
          <w:tcPr>
            <w:tcW w:w="2396" w:type="dxa"/>
            <w:tcBorders>
              <w:top w:val="single" w:color="000000" w:sz="4" w:space="0"/>
              <w:left w:val="single" w:color="000000" w:sz="4" w:space="0"/>
              <w:bottom w:val="single" w:color="000000" w:sz="4" w:space="0"/>
              <w:right w:val="single" w:color="000000" w:sz="4" w:space="0"/>
            </w:tcBorders>
            <w:vAlign w:val="center"/>
          </w:tcPr>
          <w:p w14:paraId="6E3A3BAA">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202</w:t>
            </w:r>
            <w:r>
              <w:rPr>
                <w:rFonts w:hint="eastAsia" w:ascii="Times New Roman" w:hAnsi="Times New Roman"/>
                <w:color w:val="000000"/>
                <w:kern w:val="0"/>
                <w:sz w:val="24"/>
                <w:lang w:bidi="ar"/>
              </w:rPr>
              <w:t>3</w:t>
            </w:r>
            <w:r>
              <w:rPr>
                <w:rFonts w:ascii="Times New Roman" w:hAnsi="Times New Roman"/>
                <w:color w:val="000000"/>
                <w:kern w:val="0"/>
                <w:sz w:val="24"/>
                <w:lang w:bidi="ar"/>
              </w:rPr>
              <w:t>年</w:t>
            </w:r>
            <w:r>
              <w:rPr>
                <w:rFonts w:hint="eastAsia" w:ascii="Times New Roman" w:hAnsi="Times New Roman"/>
                <w:color w:val="000000"/>
                <w:kern w:val="0"/>
                <w:sz w:val="24"/>
                <w:lang w:bidi="ar"/>
              </w:rPr>
              <w:t>10-12</w:t>
            </w:r>
            <w:r>
              <w:rPr>
                <w:rFonts w:ascii="Times New Roman" w:hAnsi="Times New Roman"/>
                <w:color w:val="000000"/>
                <w:kern w:val="0"/>
                <w:sz w:val="24"/>
                <w:lang w:bidi="ar"/>
              </w:rPr>
              <w:t>月完成投资（万元）</w:t>
            </w:r>
          </w:p>
        </w:tc>
        <w:tc>
          <w:tcPr>
            <w:tcW w:w="2389" w:type="dxa"/>
            <w:tcBorders>
              <w:top w:val="single" w:color="000000" w:sz="4" w:space="0"/>
              <w:left w:val="single" w:color="000000" w:sz="4" w:space="0"/>
              <w:bottom w:val="single" w:color="000000" w:sz="4" w:space="0"/>
              <w:right w:val="single" w:color="000000" w:sz="4" w:space="0"/>
            </w:tcBorders>
            <w:vAlign w:val="center"/>
          </w:tcPr>
          <w:p w14:paraId="4B0FDBC6">
            <w:pPr>
              <w:widowControl/>
              <w:suppressAutoHyphens/>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202</w:t>
            </w:r>
            <w:r>
              <w:rPr>
                <w:rFonts w:hint="eastAsia" w:ascii="Times New Roman" w:hAnsi="Times New Roman"/>
                <w:color w:val="000000"/>
                <w:kern w:val="0"/>
                <w:sz w:val="24"/>
                <w:lang w:bidi="ar"/>
              </w:rPr>
              <w:t>4</w:t>
            </w:r>
            <w:r>
              <w:rPr>
                <w:rFonts w:ascii="Times New Roman" w:hAnsi="Times New Roman"/>
                <w:color w:val="000000"/>
                <w:kern w:val="0"/>
                <w:sz w:val="24"/>
                <w:lang w:bidi="ar"/>
              </w:rPr>
              <w:t>年完成投资</w:t>
            </w:r>
          </w:p>
          <w:p w14:paraId="3A6F0DE0">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（万元）</w:t>
            </w:r>
          </w:p>
        </w:tc>
        <w:tc>
          <w:tcPr>
            <w:tcW w:w="2363" w:type="dxa"/>
            <w:tcBorders>
              <w:top w:val="single" w:color="000000" w:sz="4" w:space="0"/>
              <w:left w:val="single" w:color="000000" w:sz="4" w:space="0"/>
              <w:bottom w:val="single" w:color="000000" w:sz="4" w:space="0"/>
              <w:right w:val="single" w:color="000000" w:sz="4" w:space="0"/>
            </w:tcBorders>
            <w:vAlign w:val="center"/>
          </w:tcPr>
          <w:p w14:paraId="51742723">
            <w:pPr>
              <w:widowControl/>
              <w:suppressAutoHyphens/>
              <w:jc w:val="center"/>
              <w:textAlignment w:val="center"/>
              <w:rPr>
                <w:rFonts w:ascii="Times New Roman" w:hAnsi="Times New Roman"/>
              </w:rPr>
            </w:pPr>
            <w:r>
              <w:rPr>
                <w:rFonts w:ascii="Times New Roman" w:hAnsi="Times New Roman"/>
                <w:color w:val="000000"/>
                <w:kern w:val="0"/>
                <w:sz w:val="24"/>
                <w:lang w:bidi="ar"/>
              </w:rPr>
              <w:t>2025年1-</w:t>
            </w:r>
            <w:r>
              <w:rPr>
                <w:rFonts w:hint="eastAsia" w:ascii="Times New Roman" w:hAnsi="Times New Roman"/>
                <w:color w:val="000000"/>
                <w:kern w:val="0"/>
                <w:sz w:val="24"/>
                <w:lang w:bidi="ar"/>
              </w:rPr>
              <w:t>9</w:t>
            </w:r>
            <w:r>
              <w:rPr>
                <w:rFonts w:ascii="Times New Roman" w:hAnsi="Times New Roman"/>
                <w:color w:val="000000"/>
                <w:kern w:val="0"/>
                <w:sz w:val="24"/>
                <w:lang w:bidi="ar"/>
              </w:rPr>
              <w:t>月完成投资（万元）</w:t>
            </w:r>
          </w:p>
        </w:tc>
      </w:tr>
      <w:tr w14:paraId="5099F188">
        <w:tblPrEx>
          <w:tblCellMar>
            <w:top w:w="0" w:type="dxa"/>
            <w:left w:w="108" w:type="dxa"/>
            <w:bottom w:w="0" w:type="dxa"/>
            <w:right w:w="108" w:type="dxa"/>
          </w:tblCellMar>
        </w:tblPrEx>
        <w:trPr>
          <w:trHeight w:val="680" w:hRule="atLeast"/>
          <w:jc w:val="center"/>
        </w:trPr>
        <w:tc>
          <w:tcPr>
            <w:tcW w:w="2282" w:type="dxa"/>
            <w:vMerge w:val="continue"/>
            <w:tcBorders>
              <w:top w:val="single" w:color="000000" w:sz="4" w:space="0"/>
              <w:left w:val="single" w:color="000000" w:sz="4" w:space="0"/>
              <w:bottom w:val="single" w:color="000000" w:sz="4" w:space="0"/>
              <w:right w:val="single" w:color="000000" w:sz="4" w:space="0"/>
            </w:tcBorders>
            <w:vAlign w:val="center"/>
          </w:tcPr>
          <w:p w14:paraId="6D84B8CA">
            <w:pPr>
              <w:suppressAutoHyphens/>
              <w:jc w:val="center"/>
              <w:rPr>
                <w:rFonts w:ascii="Times New Roman" w:hAnsi="Times New Roman"/>
                <w:b/>
                <w:color w:val="000000"/>
                <w:sz w:val="24"/>
              </w:rPr>
            </w:pPr>
          </w:p>
        </w:tc>
        <w:tc>
          <w:tcPr>
            <w:tcW w:w="2396" w:type="dxa"/>
            <w:tcBorders>
              <w:top w:val="single" w:color="000000" w:sz="4" w:space="0"/>
              <w:left w:val="single" w:color="000000" w:sz="4" w:space="0"/>
              <w:bottom w:val="single" w:color="000000" w:sz="4" w:space="0"/>
              <w:right w:val="single" w:color="000000" w:sz="4" w:space="0"/>
            </w:tcBorders>
            <w:vAlign w:val="center"/>
          </w:tcPr>
          <w:p w14:paraId="17B22096">
            <w:pPr>
              <w:suppressAutoHyphens/>
              <w:rPr>
                <w:rFonts w:ascii="Times New Roman" w:hAnsi="Times New Roman"/>
                <w:color w:val="000000"/>
                <w:sz w:val="24"/>
              </w:rPr>
            </w:pPr>
          </w:p>
        </w:tc>
        <w:tc>
          <w:tcPr>
            <w:tcW w:w="2389" w:type="dxa"/>
            <w:tcBorders>
              <w:top w:val="single" w:color="000000" w:sz="4" w:space="0"/>
              <w:left w:val="single" w:color="000000" w:sz="4" w:space="0"/>
              <w:bottom w:val="single" w:color="000000" w:sz="4" w:space="0"/>
              <w:right w:val="single" w:color="000000" w:sz="4" w:space="0"/>
            </w:tcBorders>
            <w:vAlign w:val="center"/>
          </w:tcPr>
          <w:p w14:paraId="2798D011">
            <w:pPr>
              <w:suppressAutoHyphens/>
              <w:rPr>
                <w:rFonts w:ascii="Times New Roman" w:hAnsi="Times New Roman"/>
                <w:color w:val="000000"/>
                <w:sz w:val="24"/>
              </w:rPr>
            </w:pPr>
          </w:p>
        </w:tc>
        <w:tc>
          <w:tcPr>
            <w:tcW w:w="2363" w:type="dxa"/>
            <w:tcBorders>
              <w:top w:val="single" w:color="000000" w:sz="4" w:space="0"/>
              <w:left w:val="single" w:color="000000" w:sz="4" w:space="0"/>
              <w:bottom w:val="single" w:color="000000" w:sz="4" w:space="0"/>
              <w:right w:val="single" w:color="000000" w:sz="4" w:space="0"/>
            </w:tcBorders>
            <w:vAlign w:val="center"/>
          </w:tcPr>
          <w:p w14:paraId="2C72F125">
            <w:pPr>
              <w:suppressAutoHyphens/>
              <w:rPr>
                <w:rFonts w:ascii="Times New Roman" w:hAnsi="Times New Roman"/>
                <w:color w:val="000000"/>
                <w:sz w:val="24"/>
              </w:rPr>
            </w:pPr>
          </w:p>
        </w:tc>
      </w:tr>
      <w:tr w14:paraId="2ABF8499">
        <w:tblPrEx>
          <w:tblCellMar>
            <w:top w:w="0" w:type="dxa"/>
            <w:left w:w="108" w:type="dxa"/>
            <w:bottom w:w="0" w:type="dxa"/>
            <w:right w:w="108" w:type="dxa"/>
          </w:tblCellMar>
        </w:tblPrEx>
        <w:trPr>
          <w:trHeight w:val="680" w:hRule="atLeast"/>
          <w:jc w:val="center"/>
        </w:trPr>
        <w:tc>
          <w:tcPr>
            <w:tcW w:w="2282" w:type="dxa"/>
            <w:tcBorders>
              <w:top w:val="single" w:color="000000" w:sz="4" w:space="0"/>
              <w:left w:val="single" w:color="000000" w:sz="4" w:space="0"/>
              <w:bottom w:val="single" w:color="000000" w:sz="4" w:space="0"/>
              <w:right w:val="single" w:color="000000" w:sz="4" w:space="0"/>
            </w:tcBorders>
            <w:vAlign w:val="center"/>
          </w:tcPr>
          <w:p w14:paraId="3CD3C71F">
            <w:pPr>
              <w:widowControl/>
              <w:suppressAutoHyphens/>
              <w:jc w:val="center"/>
              <w:textAlignment w:val="center"/>
              <w:rPr>
                <w:rFonts w:ascii="Times New Roman" w:hAnsi="Times New Roman"/>
                <w:b/>
                <w:color w:val="000000"/>
                <w:sz w:val="24"/>
              </w:rPr>
            </w:pPr>
            <w:r>
              <w:rPr>
                <w:rFonts w:ascii="Times New Roman" w:hAnsi="Times New Roman"/>
                <w:b/>
                <w:color w:val="000000"/>
                <w:kern w:val="0"/>
                <w:sz w:val="24"/>
                <w:lang w:bidi="ar"/>
              </w:rPr>
              <w:t>项目开工时间</w:t>
            </w:r>
          </w:p>
        </w:tc>
        <w:tc>
          <w:tcPr>
            <w:tcW w:w="2396" w:type="dxa"/>
            <w:tcBorders>
              <w:top w:val="single" w:color="000000" w:sz="4" w:space="0"/>
              <w:left w:val="single" w:color="000000" w:sz="4" w:space="0"/>
              <w:bottom w:val="single" w:color="000000" w:sz="4" w:space="0"/>
              <w:right w:val="single" w:color="000000" w:sz="4" w:space="0"/>
            </w:tcBorders>
            <w:vAlign w:val="center"/>
          </w:tcPr>
          <w:p w14:paraId="238ACC80">
            <w:pPr>
              <w:widowControl/>
              <w:suppressAutoHyphens/>
              <w:jc w:val="left"/>
              <w:textAlignment w:val="center"/>
              <w:rPr>
                <w:rFonts w:ascii="Times New Roman" w:hAnsi="Times New Roman"/>
                <w:color w:val="000000"/>
                <w:sz w:val="24"/>
              </w:rPr>
            </w:pPr>
            <w:r>
              <w:rPr>
                <w:rFonts w:ascii="Times New Roman" w:hAnsi="Times New Roman"/>
                <w:color w:val="000000"/>
                <w:kern w:val="0"/>
                <w:sz w:val="24"/>
                <w:lang w:bidi="ar"/>
              </w:rPr>
              <w:t xml:space="preserve">       年     月</w:t>
            </w:r>
          </w:p>
        </w:tc>
        <w:tc>
          <w:tcPr>
            <w:tcW w:w="2389" w:type="dxa"/>
            <w:tcBorders>
              <w:top w:val="single" w:color="000000" w:sz="4" w:space="0"/>
              <w:left w:val="single" w:color="000000" w:sz="4" w:space="0"/>
              <w:bottom w:val="single" w:color="000000" w:sz="4" w:space="0"/>
              <w:right w:val="single" w:color="000000" w:sz="4" w:space="0"/>
            </w:tcBorders>
            <w:vAlign w:val="center"/>
          </w:tcPr>
          <w:p w14:paraId="1ED414FB">
            <w:pPr>
              <w:widowControl/>
              <w:suppressAutoHyphens/>
              <w:jc w:val="center"/>
              <w:textAlignment w:val="center"/>
              <w:rPr>
                <w:rFonts w:ascii="Times New Roman" w:hAnsi="Times New Roman"/>
                <w:b/>
                <w:color w:val="000000"/>
                <w:sz w:val="24"/>
              </w:rPr>
            </w:pPr>
            <w:r>
              <w:rPr>
                <w:rFonts w:ascii="Times New Roman" w:hAnsi="Times New Roman"/>
                <w:b/>
                <w:color w:val="000000"/>
                <w:kern w:val="0"/>
                <w:sz w:val="24"/>
                <w:lang w:bidi="ar"/>
              </w:rPr>
              <w:t>项目完工时间</w:t>
            </w:r>
          </w:p>
        </w:tc>
        <w:tc>
          <w:tcPr>
            <w:tcW w:w="2363" w:type="dxa"/>
            <w:tcBorders>
              <w:top w:val="single" w:color="000000" w:sz="4" w:space="0"/>
              <w:left w:val="single" w:color="000000" w:sz="4" w:space="0"/>
              <w:bottom w:val="single" w:color="000000" w:sz="4" w:space="0"/>
              <w:right w:val="single" w:color="000000" w:sz="4" w:space="0"/>
            </w:tcBorders>
            <w:vAlign w:val="center"/>
          </w:tcPr>
          <w:p w14:paraId="4935A9CA">
            <w:pPr>
              <w:widowControl/>
              <w:suppressAutoHyphens/>
              <w:jc w:val="left"/>
              <w:textAlignment w:val="center"/>
              <w:rPr>
                <w:rFonts w:ascii="Times New Roman" w:hAnsi="Times New Roman"/>
                <w:color w:val="000000"/>
                <w:sz w:val="24"/>
              </w:rPr>
            </w:pPr>
            <w:r>
              <w:rPr>
                <w:rFonts w:ascii="Times New Roman" w:hAnsi="Times New Roman"/>
                <w:color w:val="000000"/>
                <w:kern w:val="0"/>
                <w:sz w:val="24"/>
                <w:lang w:bidi="ar"/>
              </w:rPr>
              <w:t xml:space="preserve">       年     月</w:t>
            </w:r>
          </w:p>
        </w:tc>
      </w:tr>
      <w:tr w14:paraId="5780884F">
        <w:tblPrEx>
          <w:tblCellMar>
            <w:top w:w="0" w:type="dxa"/>
            <w:left w:w="108" w:type="dxa"/>
            <w:bottom w:w="0" w:type="dxa"/>
            <w:right w:w="108" w:type="dxa"/>
          </w:tblCellMar>
        </w:tblPrEx>
        <w:trPr>
          <w:trHeight w:val="680" w:hRule="atLeast"/>
          <w:jc w:val="center"/>
        </w:trPr>
        <w:tc>
          <w:tcPr>
            <w:tcW w:w="2282" w:type="dxa"/>
            <w:vMerge w:val="restart"/>
            <w:tcBorders>
              <w:top w:val="single" w:color="000000" w:sz="4" w:space="0"/>
              <w:left w:val="single" w:color="000000" w:sz="4" w:space="0"/>
              <w:bottom w:val="single" w:color="000000" w:sz="4" w:space="0"/>
              <w:right w:val="single" w:color="000000" w:sz="4" w:space="0"/>
            </w:tcBorders>
            <w:vAlign w:val="center"/>
          </w:tcPr>
          <w:p w14:paraId="104EAFBC">
            <w:pPr>
              <w:widowControl/>
              <w:suppressAutoHyphens/>
              <w:jc w:val="center"/>
              <w:textAlignment w:val="center"/>
              <w:rPr>
                <w:rFonts w:ascii="Times New Roman" w:hAnsi="Times New Roman"/>
                <w:b/>
                <w:color w:val="000000"/>
                <w:sz w:val="24"/>
              </w:rPr>
            </w:pPr>
            <w:r>
              <w:rPr>
                <w:rFonts w:ascii="Times New Roman" w:hAnsi="Times New Roman"/>
                <w:b/>
                <w:color w:val="000000"/>
                <w:kern w:val="0"/>
                <w:sz w:val="24"/>
                <w:lang w:bidi="ar"/>
              </w:rPr>
              <w:t>项目达产预计新增效益（万元）</w:t>
            </w:r>
          </w:p>
        </w:tc>
        <w:tc>
          <w:tcPr>
            <w:tcW w:w="2396" w:type="dxa"/>
            <w:tcBorders>
              <w:top w:val="single" w:color="000000" w:sz="4" w:space="0"/>
              <w:left w:val="single" w:color="000000" w:sz="4" w:space="0"/>
              <w:bottom w:val="single" w:color="000000" w:sz="4" w:space="0"/>
              <w:right w:val="single" w:color="000000" w:sz="4" w:space="0"/>
            </w:tcBorders>
            <w:vAlign w:val="center"/>
          </w:tcPr>
          <w:p w14:paraId="35B88415">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销售收入</w:t>
            </w:r>
          </w:p>
        </w:tc>
        <w:tc>
          <w:tcPr>
            <w:tcW w:w="2389" w:type="dxa"/>
            <w:tcBorders>
              <w:top w:val="single" w:color="000000" w:sz="4" w:space="0"/>
              <w:left w:val="single" w:color="000000" w:sz="4" w:space="0"/>
              <w:bottom w:val="single" w:color="000000" w:sz="4" w:space="0"/>
              <w:right w:val="single" w:color="000000" w:sz="4" w:space="0"/>
            </w:tcBorders>
            <w:vAlign w:val="center"/>
          </w:tcPr>
          <w:p w14:paraId="02AFE9BB">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利润总额</w:t>
            </w:r>
          </w:p>
        </w:tc>
        <w:tc>
          <w:tcPr>
            <w:tcW w:w="2363" w:type="dxa"/>
            <w:tcBorders>
              <w:top w:val="single" w:color="000000" w:sz="4" w:space="0"/>
              <w:left w:val="single" w:color="000000" w:sz="4" w:space="0"/>
              <w:bottom w:val="single" w:color="000000" w:sz="4" w:space="0"/>
              <w:right w:val="single" w:color="000000" w:sz="4" w:space="0"/>
            </w:tcBorders>
            <w:vAlign w:val="center"/>
          </w:tcPr>
          <w:p w14:paraId="31A66514">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上缴税金</w:t>
            </w:r>
          </w:p>
        </w:tc>
      </w:tr>
      <w:tr w14:paraId="276DA4AE">
        <w:tblPrEx>
          <w:tblCellMar>
            <w:top w:w="0" w:type="dxa"/>
            <w:left w:w="108" w:type="dxa"/>
            <w:bottom w:w="0" w:type="dxa"/>
            <w:right w:w="108" w:type="dxa"/>
          </w:tblCellMar>
        </w:tblPrEx>
        <w:trPr>
          <w:trHeight w:val="680" w:hRule="atLeast"/>
          <w:jc w:val="center"/>
        </w:trPr>
        <w:tc>
          <w:tcPr>
            <w:tcW w:w="2282" w:type="dxa"/>
            <w:vMerge w:val="continue"/>
            <w:tcBorders>
              <w:top w:val="single" w:color="000000" w:sz="4" w:space="0"/>
              <w:left w:val="single" w:color="000000" w:sz="4" w:space="0"/>
              <w:bottom w:val="single" w:color="000000" w:sz="4" w:space="0"/>
              <w:right w:val="single" w:color="000000" w:sz="4" w:space="0"/>
            </w:tcBorders>
            <w:vAlign w:val="center"/>
          </w:tcPr>
          <w:p w14:paraId="78FA1996">
            <w:pPr>
              <w:suppressAutoHyphens/>
              <w:jc w:val="center"/>
              <w:rPr>
                <w:rFonts w:ascii="Times New Roman" w:hAnsi="Times New Roman"/>
                <w:b/>
                <w:color w:val="000000"/>
                <w:sz w:val="24"/>
              </w:rPr>
            </w:pPr>
          </w:p>
        </w:tc>
        <w:tc>
          <w:tcPr>
            <w:tcW w:w="2396" w:type="dxa"/>
            <w:tcBorders>
              <w:top w:val="single" w:color="000000" w:sz="4" w:space="0"/>
              <w:left w:val="single" w:color="000000" w:sz="4" w:space="0"/>
              <w:bottom w:val="single" w:color="000000" w:sz="4" w:space="0"/>
              <w:right w:val="single" w:color="000000" w:sz="4" w:space="0"/>
            </w:tcBorders>
            <w:vAlign w:val="center"/>
          </w:tcPr>
          <w:p w14:paraId="2DB475FF">
            <w:pPr>
              <w:suppressAutoHyphens/>
              <w:rPr>
                <w:rFonts w:ascii="Times New Roman" w:hAnsi="Times New Roman"/>
                <w:color w:val="000000"/>
                <w:sz w:val="24"/>
              </w:rPr>
            </w:pPr>
          </w:p>
        </w:tc>
        <w:tc>
          <w:tcPr>
            <w:tcW w:w="2389" w:type="dxa"/>
            <w:tcBorders>
              <w:top w:val="single" w:color="000000" w:sz="4" w:space="0"/>
              <w:left w:val="single" w:color="000000" w:sz="4" w:space="0"/>
              <w:bottom w:val="single" w:color="000000" w:sz="4" w:space="0"/>
              <w:right w:val="single" w:color="000000" w:sz="4" w:space="0"/>
            </w:tcBorders>
            <w:vAlign w:val="center"/>
          </w:tcPr>
          <w:p w14:paraId="7F1F7DB1">
            <w:pPr>
              <w:suppressAutoHyphens/>
              <w:rPr>
                <w:rFonts w:ascii="Times New Roman" w:hAnsi="Times New Roman"/>
                <w:color w:val="000000"/>
                <w:sz w:val="24"/>
              </w:rPr>
            </w:pPr>
          </w:p>
        </w:tc>
        <w:tc>
          <w:tcPr>
            <w:tcW w:w="2363" w:type="dxa"/>
            <w:tcBorders>
              <w:top w:val="single" w:color="000000" w:sz="4" w:space="0"/>
              <w:left w:val="single" w:color="000000" w:sz="4" w:space="0"/>
              <w:bottom w:val="single" w:color="000000" w:sz="4" w:space="0"/>
              <w:right w:val="single" w:color="000000" w:sz="4" w:space="0"/>
            </w:tcBorders>
            <w:vAlign w:val="center"/>
          </w:tcPr>
          <w:p w14:paraId="7625E922">
            <w:pPr>
              <w:suppressAutoHyphens/>
              <w:rPr>
                <w:rFonts w:ascii="Times New Roman" w:hAnsi="Times New Roman"/>
                <w:color w:val="000000"/>
                <w:sz w:val="24"/>
              </w:rPr>
            </w:pPr>
          </w:p>
        </w:tc>
      </w:tr>
      <w:tr w14:paraId="7F93C388">
        <w:tblPrEx>
          <w:tblCellMar>
            <w:top w:w="0" w:type="dxa"/>
            <w:left w:w="108" w:type="dxa"/>
            <w:bottom w:w="0" w:type="dxa"/>
            <w:right w:w="108" w:type="dxa"/>
          </w:tblCellMar>
        </w:tblPrEx>
        <w:trPr>
          <w:trHeight w:val="600" w:hRule="atLeast"/>
          <w:jc w:val="center"/>
        </w:trPr>
        <w:tc>
          <w:tcPr>
            <w:tcW w:w="9430" w:type="dxa"/>
            <w:gridSpan w:val="4"/>
            <w:tcBorders>
              <w:top w:val="single" w:color="000000" w:sz="4" w:space="0"/>
              <w:left w:val="single" w:color="000000" w:sz="4" w:space="0"/>
              <w:bottom w:val="single" w:color="000000" w:sz="4" w:space="0"/>
              <w:right w:val="single" w:color="000000" w:sz="4" w:space="0"/>
            </w:tcBorders>
            <w:vAlign w:val="center"/>
          </w:tcPr>
          <w:p w14:paraId="34536D45">
            <w:pPr>
              <w:suppressAutoHyphens/>
              <w:rPr>
                <w:rFonts w:ascii="Times New Roman" w:hAnsi="Times New Roman"/>
                <w:color w:val="000000"/>
                <w:sz w:val="24"/>
              </w:rPr>
            </w:pPr>
            <w:r>
              <w:rPr>
                <w:rFonts w:hint="eastAsia" w:ascii="Times New Roman" w:hAnsi="Times New Roman"/>
                <w:b/>
                <w:color w:val="000000"/>
                <w:kern w:val="0"/>
                <w:sz w:val="24"/>
                <w:lang w:bidi="ar"/>
              </w:rPr>
              <w:t>三、</w:t>
            </w:r>
            <w:r>
              <w:rPr>
                <w:rFonts w:ascii="Times New Roman" w:hAnsi="Times New Roman"/>
                <w:b/>
                <w:color w:val="000000"/>
                <w:kern w:val="0"/>
                <w:sz w:val="24"/>
                <w:lang w:bidi="ar"/>
              </w:rPr>
              <w:t>项目核准或备案情况</w:t>
            </w:r>
          </w:p>
        </w:tc>
      </w:tr>
      <w:tr w14:paraId="1E7C5A05">
        <w:tblPrEx>
          <w:tblCellMar>
            <w:top w:w="0" w:type="dxa"/>
            <w:left w:w="108" w:type="dxa"/>
            <w:bottom w:w="0" w:type="dxa"/>
            <w:right w:w="108" w:type="dxa"/>
          </w:tblCellMar>
        </w:tblPrEx>
        <w:trPr>
          <w:trHeight w:val="600" w:hRule="atLeast"/>
          <w:jc w:val="center"/>
        </w:trPr>
        <w:tc>
          <w:tcPr>
            <w:tcW w:w="2282" w:type="dxa"/>
            <w:vMerge w:val="restart"/>
            <w:tcBorders>
              <w:top w:val="single" w:color="000000" w:sz="4" w:space="0"/>
              <w:left w:val="single" w:color="000000" w:sz="4" w:space="0"/>
              <w:right w:val="single" w:color="000000" w:sz="4" w:space="0"/>
            </w:tcBorders>
            <w:vAlign w:val="center"/>
          </w:tcPr>
          <w:p w14:paraId="62C145F2">
            <w:pPr>
              <w:widowControl/>
              <w:suppressAutoHyphens/>
              <w:jc w:val="center"/>
              <w:textAlignment w:val="center"/>
              <w:rPr>
                <w:rFonts w:ascii="Times New Roman" w:hAnsi="Times New Roman"/>
                <w:b/>
                <w:bCs/>
                <w:color w:val="000000"/>
                <w:sz w:val="24"/>
              </w:rPr>
            </w:pPr>
            <w:r>
              <w:rPr>
                <w:rFonts w:ascii="Times New Roman" w:hAnsi="Times New Roman"/>
                <w:b/>
                <w:bCs/>
                <w:color w:val="000000"/>
                <w:kern w:val="0"/>
                <w:sz w:val="24"/>
                <w:lang w:bidi="ar"/>
              </w:rPr>
              <w:t>核准</w:t>
            </w:r>
          </w:p>
        </w:tc>
        <w:tc>
          <w:tcPr>
            <w:tcW w:w="2396" w:type="dxa"/>
            <w:tcBorders>
              <w:top w:val="single" w:color="000000" w:sz="4" w:space="0"/>
              <w:left w:val="single" w:color="000000" w:sz="4" w:space="0"/>
              <w:bottom w:val="single" w:color="000000" w:sz="4" w:space="0"/>
              <w:right w:val="single" w:color="000000" w:sz="4" w:space="0"/>
            </w:tcBorders>
            <w:vAlign w:val="center"/>
          </w:tcPr>
          <w:p w14:paraId="2BA53366">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批复标题</w:t>
            </w:r>
          </w:p>
        </w:tc>
        <w:tc>
          <w:tcPr>
            <w:tcW w:w="2389" w:type="dxa"/>
            <w:tcBorders>
              <w:top w:val="single" w:color="000000" w:sz="4" w:space="0"/>
              <w:left w:val="single" w:color="000000" w:sz="4" w:space="0"/>
              <w:bottom w:val="single" w:color="000000" w:sz="4" w:space="0"/>
              <w:right w:val="single" w:color="000000" w:sz="4" w:space="0"/>
            </w:tcBorders>
            <w:vAlign w:val="center"/>
          </w:tcPr>
          <w:p w14:paraId="7BB1ABC3">
            <w:pPr>
              <w:widowControl/>
              <w:suppressAutoHyphens/>
              <w:jc w:val="center"/>
              <w:textAlignment w:val="center"/>
              <w:rPr>
                <w:rFonts w:ascii="Times New Roman" w:hAnsi="Times New Roman"/>
                <w:color w:val="000000"/>
                <w:sz w:val="24"/>
              </w:rPr>
            </w:pPr>
          </w:p>
        </w:tc>
        <w:tc>
          <w:tcPr>
            <w:tcW w:w="2363" w:type="dxa"/>
            <w:tcBorders>
              <w:top w:val="single" w:color="000000" w:sz="4" w:space="0"/>
              <w:left w:val="single" w:color="000000" w:sz="4" w:space="0"/>
              <w:bottom w:val="single" w:color="000000" w:sz="4" w:space="0"/>
              <w:right w:val="single" w:color="000000" w:sz="4" w:space="0"/>
            </w:tcBorders>
            <w:vAlign w:val="center"/>
          </w:tcPr>
          <w:p w14:paraId="6A1764A1">
            <w:pPr>
              <w:widowControl/>
              <w:suppressAutoHyphens/>
              <w:jc w:val="center"/>
              <w:textAlignment w:val="center"/>
              <w:rPr>
                <w:rFonts w:ascii="Times New Roman" w:hAnsi="Times New Roman"/>
                <w:color w:val="000000"/>
                <w:sz w:val="24"/>
              </w:rPr>
            </w:pPr>
          </w:p>
        </w:tc>
      </w:tr>
      <w:tr w14:paraId="0F5EEE2E">
        <w:tblPrEx>
          <w:tblCellMar>
            <w:top w:w="0" w:type="dxa"/>
            <w:left w:w="108" w:type="dxa"/>
            <w:bottom w:w="0" w:type="dxa"/>
            <w:right w:w="108" w:type="dxa"/>
          </w:tblCellMar>
        </w:tblPrEx>
        <w:trPr>
          <w:trHeight w:val="600" w:hRule="atLeast"/>
          <w:jc w:val="center"/>
        </w:trPr>
        <w:tc>
          <w:tcPr>
            <w:tcW w:w="2282" w:type="dxa"/>
            <w:vMerge w:val="continue"/>
            <w:tcBorders>
              <w:left w:val="single" w:color="000000" w:sz="4" w:space="0"/>
              <w:right w:val="single" w:color="000000" w:sz="4" w:space="0"/>
            </w:tcBorders>
            <w:vAlign w:val="center"/>
          </w:tcPr>
          <w:p w14:paraId="23962A04">
            <w:pPr>
              <w:widowControl/>
              <w:suppressAutoHyphens/>
              <w:jc w:val="left"/>
              <w:textAlignment w:val="center"/>
              <w:rPr>
                <w:rFonts w:ascii="Times New Roman" w:hAnsi="Times New Roman"/>
                <w:b/>
                <w:bCs/>
                <w:color w:val="000000"/>
                <w:sz w:val="24"/>
              </w:rPr>
            </w:pPr>
          </w:p>
        </w:tc>
        <w:tc>
          <w:tcPr>
            <w:tcW w:w="2396" w:type="dxa"/>
            <w:tcBorders>
              <w:top w:val="single" w:color="000000" w:sz="4" w:space="0"/>
              <w:left w:val="single" w:color="000000" w:sz="4" w:space="0"/>
              <w:bottom w:val="single" w:color="000000" w:sz="4" w:space="0"/>
              <w:right w:val="single" w:color="000000" w:sz="4" w:space="0"/>
            </w:tcBorders>
            <w:vAlign w:val="center"/>
          </w:tcPr>
          <w:p w14:paraId="52D697C5">
            <w:pPr>
              <w:widowControl/>
              <w:suppressAutoHyphens/>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批复文号</w:t>
            </w:r>
          </w:p>
        </w:tc>
        <w:tc>
          <w:tcPr>
            <w:tcW w:w="2389" w:type="dxa"/>
            <w:tcBorders>
              <w:top w:val="single" w:color="000000" w:sz="4" w:space="0"/>
              <w:left w:val="single" w:color="000000" w:sz="4" w:space="0"/>
              <w:bottom w:val="single" w:color="000000" w:sz="4" w:space="0"/>
              <w:right w:val="single" w:color="000000" w:sz="4" w:space="0"/>
            </w:tcBorders>
            <w:vAlign w:val="center"/>
          </w:tcPr>
          <w:p w14:paraId="0D8942E0">
            <w:pPr>
              <w:widowControl/>
              <w:suppressAutoHyphens/>
              <w:jc w:val="center"/>
              <w:textAlignment w:val="center"/>
              <w:rPr>
                <w:rFonts w:ascii="Times New Roman" w:hAnsi="Times New Roman"/>
                <w:color w:val="000000"/>
                <w:kern w:val="0"/>
                <w:sz w:val="24"/>
                <w:lang w:bidi="ar"/>
              </w:rPr>
            </w:pPr>
          </w:p>
        </w:tc>
        <w:tc>
          <w:tcPr>
            <w:tcW w:w="2363" w:type="dxa"/>
            <w:tcBorders>
              <w:top w:val="single" w:color="000000" w:sz="4" w:space="0"/>
              <w:left w:val="single" w:color="000000" w:sz="4" w:space="0"/>
              <w:bottom w:val="single" w:color="000000" w:sz="4" w:space="0"/>
              <w:right w:val="single" w:color="000000" w:sz="4" w:space="0"/>
            </w:tcBorders>
            <w:vAlign w:val="center"/>
          </w:tcPr>
          <w:p w14:paraId="65D74AD6">
            <w:pPr>
              <w:widowControl/>
              <w:suppressAutoHyphens/>
              <w:jc w:val="center"/>
              <w:textAlignment w:val="center"/>
              <w:rPr>
                <w:rFonts w:ascii="Times New Roman" w:hAnsi="Times New Roman"/>
                <w:color w:val="000000"/>
                <w:kern w:val="0"/>
                <w:sz w:val="24"/>
                <w:lang w:bidi="ar"/>
              </w:rPr>
            </w:pPr>
          </w:p>
        </w:tc>
      </w:tr>
      <w:tr w14:paraId="4D23643F">
        <w:tblPrEx>
          <w:tblCellMar>
            <w:top w:w="0" w:type="dxa"/>
            <w:left w:w="108" w:type="dxa"/>
            <w:bottom w:w="0" w:type="dxa"/>
            <w:right w:w="108" w:type="dxa"/>
          </w:tblCellMar>
        </w:tblPrEx>
        <w:trPr>
          <w:trHeight w:val="600" w:hRule="atLeast"/>
          <w:jc w:val="center"/>
        </w:trPr>
        <w:tc>
          <w:tcPr>
            <w:tcW w:w="2282" w:type="dxa"/>
            <w:vMerge w:val="continue"/>
            <w:tcBorders>
              <w:left w:val="single" w:color="000000" w:sz="4" w:space="0"/>
              <w:right w:val="single" w:color="000000" w:sz="4" w:space="0"/>
            </w:tcBorders>
            <w:vAlign w:val="center"/>
          </w:tcPr>
          <w:p w14:paraId="47E4068B">
            <w:pPr>
              <w:widowControl/>
              <w:suppressAutoHyphens/>
              <w:jc w:val="center"/>
              <w:textAlignment w:val="center"/>
              <w:rPr>
                <w:rFonts w:ascii="Times New Roman" w:hAnsi="Times New Roman"/>
                <w:b/>
                <w:bCs/>
                <w:color w:val="000000"/>
                <w:sz w:val="24"/>
              </w:rPr>
            </w:pPr>
          </w:p>
        </w:tc>
        <w:tc>
          <w:tcPr>
            <w:tcW w:w="2396" w:type="dxa"/>
            <w:tcBorders>
              <w:top w:val="single" w:color="000000" w:sz="4" w:space="0"/>
              <w:left w:val="single" w:color="000000" w:sz="4" w:space="0"/>
              <w:bottom w:val="single" w:color="000000" w:sz="4" w:space="0"/>
              <w:right w:val="single" w:color="000000" w:sz="4" w:space="0"/>
            </w:tcBorders>
            <w:vAlign w:val="center"/>
          </w:tcPr>
          <w:p w14:paraId="11DBE64E">
            <w:pPr>
              <w:suppressAutoHyphens/>
              <w:jc w:val="center"/>
              <w:rPr>
                <w:rFonts w:ascii="Times New Roman" w:hAnsi="Times New Roman"/>
                <w:color w:val="000000"/>
                <w:sz w:val="24"/>
              </w:rPr>
            </w:pPr>
            <w:r>
              <w:rPr>
                <w:rFonts w:ascii="Times New Roman" w:hAnsi="Times New Roman"/>
                <w:color w:val="000000"/>
                <w:kern w:val="0"/>
                <w:sz w:val="24"/>
                <w:lang w:bidi="ar"/>
              </w:rPr>
              <w:t>批复单位</w:t>
            </w:r>
          </w:p>
        </w:tc>
        <w:tc>
          <w:tcPr>
            <w:tcW w:w="2389" w:type="dxa"/>
            <w:tcBorders>
              <w:top w:val="single" w:color="000000" w:sz="4" w:space="0"/>
              <w:left w:val="single" w:color="000000" w:sz="4" w:space="0"/>
              <w:bottom w:val="single" w:color="000000" w:sz="4" w:space="0"/>
              <w:right w:val="single" w:color="000000" w:sz="4" w:space="0"/>
            </w:tcBorders>
            <w:vAlign w:val="center"/>
          </w:tcPr>
          <w:p w14:paraId="3C1EEFB7">
            <w:pPr>
              <w:suppressAutoHyphens/>
              <w:jc w:val="center"/>
              <w:rPr>
                <w:rFonts w:ascii="Times New Roman" w:hAnsi="Times New Roman"/>
                <w:color w:val="000000"/>
                <w:sz w:val="24"/>
              </w:rPr>
            </w:pPr>
          </w:p>
        </w:tc>
        <w:tc>
          <w:tcPr>
            <w:tcW w:w="2363" w:type="dxa"/>
            <w:tcBorders>
              <w:top w:val="single" w:color="000000" w:sz="4" w:space="0"/>
              <w:left w:val="single" w:color="000000" w:sz="4" w:space="0"/>
              <w:bottom w:val="single" w:color="000000" w:sz="4" w:space="0"/>
              <w:right w:val="single" w:color="000000" w:sz="4" w:space="0"/>
            </w:tcBorders>
            <w:vAlign w:val="center"/>
          </w:tcPr>
          <w:p w14:paraId="09DF0DDC">
            <w:pPr>
              <w:suppressAutoHyphens/>
              <w:jc w:val="center"/>
              <w:rPr>
                <w:rFonts w:ascii="Times New Roman" w:hAnsi="Times New Roman"/>
                <w:color w:val="000000"/>
                <w:sz w:val="24"/>
              </w:rPr>
            </w:pPr>
          </w:p>
        </w:tc>
      </w:tr>
      <w:tr w14:paraId="576249B2">
        <w:tblPrEx>
          <w:tblCellMar>
            <w:top w:w="0" w:type="dxa"/>
            <w:left w:w="108" w:type="dxa"/>
            <w:bottom w:w="0" w:type="dxa"/>
            <w:right w:w="108" w:type="dxa"/>
          </w:tblCellMar>
        </w:tblPrEx>
        <w:trPr>
          <w:trHeight w:val="600" w:hRule="atLeast"/>
          <w:jc w:val="center"/>
        </w:trPr>
        <w:tc>
          <w:tcPr>
            <w:tcW w:w="2282" w:type="dxa"/>
            <w:vMerge w:val="continue"/>
            <w:tcBorders>
              <w:left w:val="single" w:color="000000" w:sz="4" w:space="0"/>
              <w:bottom w:val="single" w:color="000000" w:sz="4" w:space="0"/>
              <w:right w:val="single" w:color="000000" w:sz="4" w:space="0"/>
            </w:tcBorders>
            <w:vAlign w:val="center"/>
          </w:tcPr>
          <w:p w14:paraId="61C9AEFC">
            <w:pPr>
              <w:widowControl/>
              <w:suppressAutoHyphens/>
              <w:jc w:val="center"/>
              <w:textAlignment w:val="center"/>
              <w:rPr>
                <w:rFonts w:ascii="Times New Roman" w:hAnsi="Times New Roman"/>
                <w:b/>
                <w:bCs/>
                <w:color w:val="000000"/>
                <w:sz w:val="24"/>
              </w:rPr>
            </w:pPr>
          </w:p>
        </w:tc>
        <w:tc>
          <w:tcPr>
            <w:tcW w:w="2396" w:type="dxa"/>
            <w:tcBorders>
              <w:top w:val="single" w:color="000000" w:sz="4" w:space="0"/>
              <w:left w:val="single" w:color="000000" w:sz="4" w:space="0"/>
              <w:bottom w:val="single" w:color="000000" w:sz="4" w:space="0"/>
              <w:right w:val="single" w:color="000000" w:sz="4" w:space="0"/>
            </w:tcBorders>
            <w:vAlign w:val="center"/>
          </w:tcPr>
          <w:p w14:paraId="114ADB2E">
            <w:pPr>
              <w:suppressAutoHyphens/>
              <w:jc w:val="center"/>
              <w:rPr>
                <w:rFonts w:ascii="Times New Roman" w:hAnsi="Times New Roman"/>
                <w:color w:val="000000"/>
                <w:kern w:val="0"/>
                <w:sz w:val="24"/>
                <w:lang w:bidi="ar"/>
              </w:rPr>
            </w:pPr>
            <w:r>
              <w:rPr>
                <w:rFonts w:ascii="Times New Roman" w:hAnsi="Times New Roman"/>
                <w:color w:val="000000"/>
                <w:sz w:val="24"/>
              </w:rPr>
              <w:t>计划总投资（万元）</w:t>
            </w:r>
          </w:p>
        </w:tc>
        <w:tc>
          <w:tcPr>
            <w:tcW w:w="2389" w:type="dxa"/>
            <w:tcBorders>
              <w:top w:val="single" w:color="000000" w:sz="4" w:space="0"/>
              <w:left w:val="single" w:color="000000" w:sz="4" w:space="0"/>
              <w:bottom w:val="single" w:color="000000" w:sz="4" w:space="0"/>
              <w:right w:val="single" w:color="000000" w:sz="4" w:space="0"/>
            </w:tcBorders>
            <w:vAlign w:val="center"/>
          </w:tcPr>
          <w:p w14:paraId="7FC7412F">
            <w:pPr>
              <w:suppressAutoHyphens/>
              <w:jc w:val="center"/>
              <w:rPr>
                <w:rFonts w:ascii="Times New Roman" w:hAnsi="Times New Roman"/>
                <w:color w:val="000000"/>
                <w:sz w:val="24"/>
              </w:rPr>
            </w:pPr>
          </w:p>
        </w:tc>
        <w:tc>
          <w:tcPr>
            <w:tcW w:w="2363" w:type="dxa"/>
            <w:tcBorders>
              <w:top w:val="single" w:color="000000" w:sz="4" w:space="0"/>
              <w:left w:val="single" w:color="000000" w:sz="4" w:space="0"/>
              <w:bottom w:val="single" w:color="000000" w:sz="4" w:space="0"/>
              <w:right w:val="single" w:color="000000" w:sz="4" w:space="0"/>
            </w:tcBorders>
            <w:vAlign w:val="center"/>
          </w:tcPr>
          <w:p w14:paraId="1A1CA13C">
            <w:pPr>
              <w:suppressAutoHyphens/>
              <w:jc w:val="center"/>
              <w:rPr>
                <w:rFonts w:ascii="Times New Roman" w:hAnsi="Times New Roman"/>
                <w:color w:val="000000"/>
                <w:sz w:val="24"/>
              </w:rPr>
            </w:pPr>
          </w:p>
        </w:tc>
      </w:tr>
      <w:tr w14:paraId="074D2555">
        <w:tblPrEx>
          <w:tblCellMar>
            <w:top w:w="0" w:type="dxa"/>
            <w:left w:w="108" w:type="dxa"/>
            <w:bottom w:w="0" w:type="dxa"/>
            <w:right w:w="108" w:type="dxa"/>
          </w:tblCellMar>
        </w:tblPrEx>
        <w:trPr>
          <w:trHeight w:val="600" w:hRule="atLeast"/>
          <w:jc w:val="center"/>
        </w:trPr>
        <w:tc>
          <w:tcPr>
            <w:tcW w:w="2282" w:type="dxa"/>
            <w:vMerge w:val="restart"/>
            <w:tcBorders>
              <w:top w:val="single" w:color="000000" w:sz="4" w:space="0"/>
              <w:left w:val="single" w:color="000000" w:sz="4" w:space="0"/>
              <w:right w:val="single" w:color="000000" w:sz="4" w:space="0"/>
            </w:tcBorders>
            <w:vAlign w:val="center"/>
          </w:tcPr>
          <w:p w14:paraId="70B215C4">
            <w:pPr>
              <w:widowControl/>
              <w:suppressAutoHyphens/>
              <w:jc w:val="center"/>
              <w:textAlignment w:val="center"/>
              <w:rPr>
                <w:rFonts w:ascii="Times New Roman" w:hAnsi="Times New Roman"/>
                <w:b/>
                <w:bCs/>
                <w:color w:val="000000"/>
                <w:sz w:val="24"/>
              </w:rPr>
            </w:pPr>
            <w:r>
              <w:rPr>
                <w:rFonts w:ascii="Times New Roman" w:hAnsi="Times New Roman"/>
                <w:b/>
                <w:bCs/>
                <w:color w:val="000000"/>
                <w:kern w:val="0"/>
                <w:sz w:val="24"/>
                <w:lang w:bidi="ar"/>
              </w:rPr>
              <w:t>备案</w:t>
            </w:r>
          </w:p>
        </w:tc>
        <w:tc>
          <w:tcPr>
            <w:tcW w:w="2396" w:type="dxa"/>
            <w:tcBorders>
              <w:top w:val="single" w:color="000000" w:sz="4" w:space="0"/>
              <w:left w:val="single" w:color="000000" w:sz="4" w:space="0"/>
              <w:bottom w:val="single" w:color="000000" w:sz="4" w:space="0"/>
              <w:right w:val="single" w:color="000000" w:sz="4" w:space="0"/>
            </w:tcBorders>
            <w:vAlign w:val="center"/>
          </w:tcPr>
          <w:p w14:paraId="7AF9F3D0">
            <w:pPr>
              <w:suppressAutoHyphens/>
              <w:jc w:val="center"/>
              <w:rPr>
                <w:rFonts w:ascii="Times New Roman" w:hAnsi="Times New Roman"/>
                <w:color w:val="000000"/>
                <w:sz w:val="24"/>
              </w:rPr>
            </w:pPr>
            <w:r>
              <w:rPr>
                <w:rFonts w:ascii="Times New Roman" w:hAnsi="Times New Roman"/>
                <w:color w:val="000000"/>
                <w:sz w:val="24"/>
              </w:rPr>
              <w:t>备案证号</w:t>
            </w:r>
          </w:p>
        </w:tc>
        <w:tc>
          <w:tcPr>
            <w:tcW w:w="2389" w:type="dxa"/>
            <w:tcBorders>
              <w:top w:val="single" w:color="000000" w:sz="4" w:space="0"/>
              <w:left w:val="single" w:color="000000" w:sz="4" w:space="0"/>
              <w:bottom w:val="single" w:color="000000" w:sz="4" w:space="0"/>
              <w:right w:val="single" w:color="000000" w:sz="4" w:space="0"/>
            </w:tcBorders>
            <w:vAlign w:val="center"/>
          </w:tcPr>
          <w:p w14:paraId="620B7D41">
            <w:pPr>
              <w:suppressAutoHyphens/>
              <w:jc w:val="center"/>
              <w:rPr>
                <w:rFonts w:ascii="Times New Roman" w:hAnsi="Times New Roman"/>
                <w:color w:val="000000"/>
                <w:sz w:val="24"/>
              </w:rPr>
            </w:pPr>
          </w:p>
        </w:tc>
        <w:tc>
          <w:tcPr>
            <w:tcW w:w="2363" w:type="dxa"/>
            <w:tcBorders>
              <w:top w:val="single" w:color="000000" w:sz="4" w:space="0"/>
              <w:left w:val="single" w:color="000000" w:sz="4" w:space="0"/>
              <w:bottom w:val="single" w:color="000000" w:sz="4" w:space="0"/>
              <w:right w:val="single" w:color="000000" w:sz="4" w:space="0"/>
            </w:tcBorders>
            <w:vAlign w:val="center"/>
          </w:tcPr>
          <w:p w14:paraId="6DD108D8">
            <w:pPr>
              <w:suppressAutoHyphens/>
              <w:jc w:val="center"/>
              <w:rPr>
                <w:rFonts w:ascii="Times New Roman" w:hAnsi="Times New Roman"/>
                <w:color w:val="000000"/>
                <w:sz w:val="24"/>
              </w:rPr>
            </w:pPr>
          </w:p>
        </w:tc>
      </w:tr>
      <w:tr w14:paraId="4834139C">
        <w:tblPrEx>
          <w:tblCellMar>
            <w:top w:w="0" w:type="dxa"/>
            <w:left w:w="108" w:type="dxa"/>
            <w:bottom w:w="0" w:type="dxa"/>
            <w:right w:w="108" w:type="dxa"/>
          </w:tblCellMar>
        </w:tblPrEx>
        <w:trPr>
          <w:trHeight w:val="600" w:hRule="atLeast"/>
          <w:jc w:val="center"/>
        </w:trPr>
        <w:tc>
          <w:tcPr>
            <w:tcW w:w="2282" w:type="dxa"/>
            <w:vMerge w:val="continue"/>
            <w:tcBorders>
              <w:left w:val="single" w:color="000000" w:sz="4" w:space="0"/>
              <w:right w:val="single" w:color="000000" w:sz="4" w:space="0"/>
            </w:tcBorders>
            <w:vAlign w:val="center"/>
          </w:tcPr>
          <w:p w14:paraId="359DDFDB">
            <w:pPr>
              <w:widowControl/>
              <w:suppressAutoHyphens/>
              <w:jc w:val="center"/>
              <w:textAlignment w:val="center"/>
              <w:rPr>
                <w:rFonts w:ascii="Times New Roman" w:hAnsi="Times New Roman"/>
                <w:color w:val="000000"/>
                <w:sz w:val="24"/>
              </w:rPr>
            </w:pPr>
          </w:p>
        </w:tc>
        <w:tc>
          <w:tcPr>
            <w:tcW w:w="2396" w:type="dxa"/>
            <w:tcBorders>
              <w:top w:val="single" w:color="000000" w:sz="4" w:space="0"/>
              <w:left w:val="single" w:color="000000" w:sz="4" w:space="0"/>
              <w:bottom w:val="single" w:color="000000" w:sz="4" w:space="0"/>
              <w:right w:val="single" w:color="000000" w:sz="4" w:space="0"/>
            </w:tcBorders>
            <w:vAlign w:val="center"/>
          </w:tcPr>
          <w:p w14:paraId="04A1B452">
            <w:pPr>
              <w:suppressAutoHyphens/>
              <w:jc w:val="center"/>
              <w:rPr>
                <w:rFonts w:ascii="Times New Roman" w:hAnsi="Times New Roman"/>
                <w:color w:val="000000"/>
                <w:sz w:val="24"/>
              </w:rPr>
            </w:pPr>
            <w:r>
              <w:rPr>
                <w:rFonts w:ascii="Times New Roman" w:hAnsi="Times New Roman"/>
                <w:color w:val="000000"/>
                <w:sz w:val="24"/>
              </w:rPr>
              <w:t>项目名称</w:t>
            </w:r>
          </w:p>
        </w:tc>
        <w:tc>
          <w:tcPr>
            <w:tcW w:w="2389" w:type="dxa"/>
            <w:tcBorders>
              <w:top w:val="single" w:color="000000" w:sz="4" w:space="0"/>
              <w:left w:val="single" w:color="000000" w:sz="4" w:space="0"/>
              <w:bottom w:val="single" w:color="000000" w:sz="4" w:space="0"/>
              <w:right w:val="single" w:color="000000" w:sz="4" w:space="0"/>
            </w:tcBorders>
            <w:vAlign w:val="center"/>
          </w:tcPr>
          <w:p w14:paraId="4A8F6682">
            <w:pPr>
              <w:suppressAutoHyphens/>
              <w:jc w:val="center"/>
              <w:rPr>
                <w:rFonts w:ascii="Times New Roman" w:hAnsi="Times New Roman"/>
                <w:color w:val="000000"/>
                <w:sz w:val="24"/>
              </w:rPr>
            </w:pPr>
          </w:p>
        </w:tc>
        <w:tc>
          <w:tcPr>
            <w:tcW w:w="2363" w:type="dxa"/>
            <w:tcBorders>
              <w:top w:val="single" w:color="000000" w:sz="4" w:space="0"/>
              <w:left w:val="single" w:color="000000" w:sz="4" w:space="0"/>
              <w:bottom w:val="single" w:color="000000" w:sz="4" w:space="0"/>
              <w:right w:val="single" w:color="000000" w:sz="4" w:space="0"/>
            </w:tcBorders>
            <w:vAlign w:val="center"/>
          </w:tcPr>
          <w:p w14:paraId="7A5C7652">
            <w:pPr>
              <w:suppressAutoHyphens/>
              <w:jc w:val="center"/>
              <w:rPr>
                <w:rFonts w:ascii="Times New Roman" w:hAnsi="Times New Roman"/>
                <w:color w:val="000000"/>
                <w:sz w:val="24"/>
              </w:rPr>
            </w:pPr>
          </w:p>
        </w:tc>
      </w:tr>
      <w:tr w14:paraId="49A143F8">
        <w:trPr>
          <w:trHeight w:val="600" w:hRule="atLeast"/>
          <w:jc w:val="center"/>
        </w:trPr>
        <w:tc>
          <w:tcPr>
            <w:tcW w:w="2282" w:type="dxa"/>
            <w:vMerge w:val="continue"/>
            <w:tcBorders>
              <w:left w:val="single" w:color="000000" w:sz="4" w:space="0"/>
              <w:bottom w:val="single" w:color="000000" w:sz="4" w:space="0"/>
              <w:right w:val="single" w:color="000000" w:sz="4" w:space="0"/>
            </w:tcBorders>
            <w:vAlign w:val="center"/>
          </w:tcPr>
          <w:p w14:paraId="10E13033">
            <w:pPr>
              <w:widowControl/>
              <w:suppressAutoHyphens/>
              <w:jc w:val="center"/>
              <w:textAlignment w:val="center"/>
              <w:rPr>
                <w:rFonts w:ascii="Times New Roman" w:hAnsi="Times New Roman"/>
                <w:color w:val="000000"/>
                <w:kern w:val="0"/>
                <w:sz w:val="24"/>
                <w:lang w:bidi="ar"/>
              </w:rPr>
            </w:pPr>
          </w:p>
        </w:tc>
        <w:tc>
          <w:tcPr>
            <w:tcW w:w="2396" w:type="dxa"/>
            <w:tcBorders>
              <w:top w:val="single" w:color="000000" w:sz="4" w:space="0"/>
              <w:left w:val="single" w:color="000000" w:sz="4" w:space="0"/>
              <w:bottom w:val="single" w:color="000000" w:sz="4" w:space="0"/>
              <w:right w:val="single" w:color="000000" w:sz="4" w:space="0"/>
            </w:tcBorders>
            <w:vAlign w:val="center"/>
          </w:tcPr>
          <w:p w14:paraId="2A02D6EA">
            <w:pPr>
              <w:suppressAutoHyphens/>
              <w:jc w:val="center"/>
              <w:rPr>
                <w:rFonts w:ascii="Times New Roman" w:hAnsi="Times New Roman"/>
                <w:color w:val="000000"/>
                <w:sz w:val="24"/>
              </w:rPr>
            </w:pPr>
            <w:r>
              <w:rPr>
                <w:rFonts w:ascii="Times New Roman" w:hAnsi="Times New Roman"/>
                <w:color w:val="000000"/>
                <w:sz w:val="24"/>
              </w:rPr>
              <w:t>计划总投资（万元）</w:t>
            </w:r>
          </w:p>
        </w:tc>
        <w:tc>
          <w:tcPr>
            <w:tcW w:w="2389" w:type="dxa"/>
            <w:tcBorders>
              <w:top w:val="single" w:color="000000" w:sz="4" w:space="0"/>
              <w:left w:val="single" w:color="000000" w:sz="4" w:space="0"/>
              <w:bottom w:val="single" w:color="000000" w:sz="4" w:space="0"/>
              <w:right w:val="single" w:color="000000" w:sz="4" w:space="0"/>
            </w:tcBorders>
            <w:vAlign w:val="center"/>
          </w:tcPr>
          <w:p w14:paraId="49FBA64D">
            <w:pPr>
              <w:suppressAutoHyphens/>
              <w:jc w:val="center"/>
              <w:rPr>
                <w:rFonts w:ascii="Times New Roman" w:hAnsi="Times New Roman"/>
                <w:color w:val="000000"/>
                <w:sz w:val="24"/>
              </w:rPr>
            </w:pPr>
          </w:p>
        </w:tc>
        <w:tc>
          <w:tcPr>
            <w:tcW w:w="2363" w:type="dxa"/>
            <w:tcBorders>
              <w:top w:val="single" w:color="000000" w:sz="4" w:space="0"/>
              <w:left w:val="single" w:color="000000" w:sz="4" w:space="0"/>
              <w:bottom w:val="single" w:color="000000" w:sz="4" w:space="0"/>
              <w:right w:val="single" w:color="000000" w:sz="4" w:space="0"/>
            </w:tcBorders>
            <w:vAlign w:val="center"/>
          </w:tcPr>
          <w:p w14:paraId="5627A2E6">
            <w:pPr>
              <w:suppressAutoHyphens/>
              <w:jc w:val="center"/>
              <w:rPr>
                <w:rFonts w:ascii="Times New Roman" w:hAnsi="Times New Roman"/>
                <w:color w:val="000000"/>
                <w:sz w:val="24"/>
              </w:rPr>
            </w:pPr>
          </w:p>
        </w:tc>
      </w:tr>
      <w:tr w14:paraId="45FBDC50">
        <w:tblPrEx>
          <w:tblCellMar>
            <w:top w:w="0" w:type="dxa"/>
            <w:left w:w="108" w:type="dxa"/>
            <w:bottom w:w="0" w:type="dxa"/>
            <w:right w:w="108" w:type="dxa"/>
          </w:tblCellMar>
        </w:tblPrEx>
        <w:trPr>
          <w:trHeight w:val="600" w:hRule="atLeast"/>
          <w:jc w:val="center"/>
        </w:trPr>
        <w:tc>
          <w:tcPr>
            <w:tcW w:w="9430" w:type="dxa"/>
            <w:gridSpan w:val="4"/>
            <w:tcBorders>
              <w:top w:val="single" w:color="000000" w:sz="4" w:space="0"/>
              <w:left w:val="single" w:color="000000" w:sz="4" w:space="0"/>
              <w:bottom w:val="single" w:color="000000" w:sz="4" w:space="0"/>
              <w:right w:val="single" w:color="000000" w:sz="4" w:space="0"/>
            </w:tcBorders>
            <w:vAlign w:val="center"/>
          </w:tcPr>
          <w:p w14:paraId="4AB968F2">
            <w:pPr>
              <w:widowControl/>
              <w:suppressAutoHyphens/>
              <w:textAlignment w:val="center"/>
              <w:rPr>
                <w:rFonts w:ascii="Times New Roman" w:hAnsi="Times New Roman"/>
                <w:b/>
                <w:color w:val="000000"/>
                <w:sz w:val="24"/>
              </w:rPr>
            </w:pPr>
            <w:r>
              <w:rPr>
                <w:rFonts w:hint="eastAsia" w:ascii="Times New Roman" w:hAnsi="Times New Roman" w:eastAsia="黑体"/>
                <w:bCs/>
                <w:color w:val="000000"/>
                <w:kern w:val="0"/>
                <w:sz w:val="24"/>
                <w:lang w:bidi="ar"/>
              </w:rPr>
              <w:t>四</w:t>
            </w:r>
            <w:r>
              <w:rPr>
                <w:rFonts w:ascii="Times New Roman" w:hAnsi="Times New Roman" w:eastAsia="黑体"/>
                <w:bCs/>
                <w:color w:val="000000"/>
                <w:kern w:val="0"/>
                <w:sz w:val="24"/>
                <w:lang w:bidi="ar"/>
              </w:rPr>
              <w:t>、相关条件落实情况</w:t>
            </w:r>
          </w:p>
        </w:tc>
      </w:tr>
      <w:tr w14:paraId="4A1B06D2">
        <w:tblPrEx>
          <w:tblCellMar>
            <w:top w:w="0" w:type="dxa"/>
            <w:left w:w="108" w:type="dxa"/>
            <w:bottom w:w="0" w:type="dxa"/>
            <w:right w:w="108" w:type="dxa"/>
          </w:tblCellMar>
        </w:tblPrEx>
        <w:trPr>
          <w:trHeight w:val="600" w:hRule="atLeast"/>
          <w:jc w:val="center"/>
        </w:trPr>
        <w:tc>
          <w:tcPr>
            <w:tcW w:w="2282" w:type="dxa"/>
            <w:tcBorders>
              <w:top w:val="single" w:color="000000" w:sz="4" w:space="0"/>
              <w:left w:val="single" w:color="000000" w:sz="4" w:space="0"/>
              <w:bottom w:val="single" w:color="000000" w:sz="4" w:space="0"/>
              <w:right w:val="single" w:color="000000" w:sz="4" w:space="0"/>
            </w:tcBorders>
            <w:vAlign w:val="center"/>
          </w:tcPr>
          <w:p w14:paraId="6A3FBF14">
            <w:pPr>
              <w:widowControl/>
              <w:suppressAutoHyphens/>
              <w:jc w:val="left"/>
              <w:textAlignment w:val="center"/>
              <w:rPr>
                <w:rFonts w:ascii="Times New Roman" w:hAnsi="Times New Roman"/>
                <w:b/>
                <w:bCs/>
                <w:color w:val="000000"/>
                <w:sz w:val="24"/>
              </w:rPr>
            </w:pPr>
            <w:r>
              <w:rPr>
                <w:rFonts w:ascii="Times New Roman" w:hAnsi="Times New Roman"/>
                <w:b/>
                <w:bCs/>
                <w:color w:val="000000"/>
                <w:kern w:val="0"/>
                <w:sz w:val="24"/>
                <w:lang w:bidi="ar"/>
              </w:rPr>
              <w:t>土地批复情况、文号</w:t>
            </w:r>
          </w:p>
        </w:tc>
        <w:tc>
          <w:tcPr>
            <w:tcW w:w="7148" w:type="dxa"/>
            <w:gridSpan w:val="3"/>
            <w:tcBorders>
              <w:top w:val="single" w:color="000000" w:sz="4" w:space="0"/>
              <w:left w:val="single" w:color="000000" w:sz="4" w:space="0"/>
              <w:bottom w:val="single" w:color="000000" w:sz="4" w:space="0"/>
              <w:right w:val="single" w:color="000000" w:sz="4" w:space="0"/>
            </w:tcBorders>
            <w:vAlign w:val="center"/>
          </w:tcPr>
          <w:p w14:paraId="2A925030">
            <w:pPr>
              <w:suppressAutoHyphens/>
              <w:jc w:val="center"/>
              <w:rPr>
                <w:rFonts w:ascii="Times New Roman" w:hAnsi="Times New Roman"/>
                <w:color w:val="000000"/>
                <w:sz w:val="24"/>
              </w:rPr>
            </w:pPr>
          </w:p>
        </w:tc>
      </w:tr>
      <w:tr w14:paraId="4127B4A2">
        <w:tblPrEx>
          <w:tblCellMar>
            <w:top w:w="0" w:type="dxa"/>
            <w:left w:w="108" w:type="dxa"/>
            <w:bottom w:w="0" w:type="dxa"/>
            <w:right w:w="108" w:type="dxa"/>
          </w:tblCellMar>
        </w:tblPrEx>
        <w:trPr>
          <w:trHeight w:val="600" w:hRule="atLeast"/>
          <w:jc w:val="center"/>
        </w:trPr>
        <w:tc>
          <w:tcPr>
            <w:tcW w:w="2282" w:type="dxa"/>
            <w:tcBorders>
              <w:top w:val="single" w:color="000000" w:sz="4" w:space="0"/>
              <w:left w:val="single" w:color="000000" w:sz="4" w:space="0"/>
              <w:bottom w:val="single" w:color="000000" w:sz="4" w:space="0"/>
              <w:right w:val="single" w:color="000000" w:sz="4" w:space="0"/>
            </w:tcBorders>
            <w:vAlign w:val="center"/>
          </w:tcPr>
          <w:p w14:paraId="09E187C6">
            <w:pPr>
              <w:widowControl/>
              <w:suppressAutoHyphens/>
              <w:jc w:val="center"/>
              <w:textAlignment w:val="center"/>
              <w:rPr>
                <w:rFonts w:ascii="Times New Roman" w:hAnsi="Times New Roman"/>
                <w:b/>
                <w:bCs/>
                <w:color w:val="000000"/>
                <w:sz w:val="24"/>
              </w:rPr>
            </w:pPr>
            <w:r>
              <w:rPr>
                <w:rFonts w:ascii="Times New Roman" w:hAnsi="Times New Roman"/>
                <w:b/>
                <w:bCs/>
                <w:color w:val="000000"/>
                <w:kern w:val="0"/>
                <w:sz w:val="24"/>
                <w:lang w:bidi="ar"/>
              </w:rPr>
              <w:t>环评审批情况、文号</w:t>
            </w:r>
          </w:p>
        </w:tc>
        <w:tc>
          <w:tcPr>
            <w:tcW w:w="7148" w:type="dxa"/>
            <w:gridSpan w:val="3"/>
            <w:tcBorders>
              <w:top w:val="single" w:color="000000" w:sz="4" w:space="0"/>
              <w:left w:val="single" w:color="000000" w:sz="4" w:space="0"/>
              <w:bottom w:val="single" w:color="000000" w:sz="4" w:space="0"/>
              <w:right w:val="single" w:color="000000" w:sz="4" w:space="0"/>
            </w:tcBorders>
            <w:vAlign w:val="center"/>
          </w:tcPr>
          <w:p w14:paraId="2C227678">
            <w:pPr>
              <w:suppressAutoHyphens/>
              <w:jc w:val="center"/>
              <w:rPr>
                <w:rFonts w:ascii="Times New Roman" w:hAnsi="Times New Roman"/>
                <w:color w:val="000000"/>
                <w:sz w:val="24"/>
              </w:rPr>
            </w:pPr>
          </w:p>
        </w:tc>
      </w:tr>
      <w:tr w14:paraId="6D647803">
        <w:tblPrEx>
          <w:tblCellMar>
            <w:top w:w="0" w:type="dxa"/>
            <w:left w:w="108" w:type="dxa"/>
            <w:bottom w:w="0" w:type="dxa"/>
            <w:right w:w="108" w:type="dxa"/>
          </w:tblCellMar>
        </w:tblPrEx>
        <w:trPr>
          <w:trHeight w:val="555" w:hRule="atLeast"/>
          <w:jc w:val="center"/>
        </w:trPr>
        <w:tc>
          <w:tcPr>
            <w:tcW w:w="2282" w:type="dxa"/>
            <w:tcBorders>
              <w:top w:val="single" w:color="000000" w:sz="4" w:space="0"/>
              <w:left w:val="single" w:color="000000" w:sz="4" w:space="0"/>
              <w:bottom w:val="single" w:color="000000" w:sz="4" w:space="0"/>
              <w:right w:val="single" w:color="000000" w:sz="4" w:space="0"/>
            </w:tcBorders>
            <w:vAlign w:val="center"/>
          </w:tcPr>
          <w:p w14:paraId="2B4978EE">
            <w:pPr>
              <w:widowControl/>
              <w:suppressAutoHyphens/>
              <w:jc w:val="center"/>
              <w:textAlignment w:val="center"/>
              <w:rPr>
                <w:rFonts w:ascii="Times New Roman" w:hAnsi="Times New Roman"/>
                <w:b/>
                <w:bCs/>
                <w:color w:val="000000"/>
                <w:sz w:val="24"/>
              </w:rPr>
            </w:pPr>
            <w:r>
              <w:rPr>
                <w:rFonts w:ascii="Times New Roman" w:hAnsi="Times New Roman"/>
                <w:b/>
                <w:bCs/>
                <w:color w:val="000000"/>
                <w:kern w:val="0"/>
                <w:sz w:val="24"/>
                <w:lang w:bidi="ar"/>
              </w:rPr>
              <w:t>目前项目进展情况（含形象进度）</w:t>
            </w:r>
          </w:p>
        </w:tc>
        <w:tc>
          <w:tcPr>
            <w:tcW w:w="7148" w:type="dxa"/>
            <w:gridSpan w:val="3"/>
            <w:tcBorders>
              <w:top w:val="single" w:color="000000" w:sz="4" w:space="0"/>
              <w:left w:val="single" w:color="000000" w:sz="4" w:space="0"/>
              <w:bottom w:val="single" w:color="000000" w:sz="4" w:space="0"/>
              <w:right w:val="single" w:color="000000" w:sz="4" w:space="0"/>
            </w:tcBorders>
            <w:vAlign w:val="center"/>
          </w:tcPr>
          <w:p w14:paraId="3CB10047">
            <w:pPr>
              <w:suppressAutoHyphens/>
              <w:jc w:val="center"/>
              <w:rPr>
                <w:rFonts w:ascii="Times New Roman" w:hAnsi="Times New Roman"/>
                <w:color w:val="000000"/>
                <w:sz w:val="24"/>
              </w:rPr>
            </w:pPr>
          </w:p>
        </w:tc>
      </w:tr>
      <w:tr w14:paraId="10525F2D">
        <w:tblPrEx>
          <w:tblCellMar>
            <w:top w:w="0" w:type="dxa"/>
            <w:left w:w="108" w:type="dxa"/>
            <w:bottom w:w="0" w:type="dxa"/>
            <w:right w:w="108" w:type="dxa"/>
          </w:tblCellMar>
        </w:tblPrEx>
        <w:trPr>
          <w:trHeight w:val="1440" w:hRule="atLeast"/>
          <w:jc w:val="center"/>
        </w:trPr>
        <w:tc>
          <w:tcPr>
            <w:tcW w:w="2282" w:type="dxa"/>
            <w:vMerge w:val="restart"/>
            <w:tcBorders>
              <w:top w:val="single" w:color="000000" w:sz="4" w:space="0"/>
              <w:left w:val="single" w:color="000000" w:sz="4" w:space="0"/>
              <w:bottom w:val="single" w:color="000000" w:sz="4" w:space="0"/>
              <w:right w:val="nil"/>
            </w:tcBorders>
            <w:vAlign w:val="center"/>
          </w:tcPr>
          <w:p w14:paraId="425CEB39">
            <w:pPr>
              <w:widowControl/>
              <w:suppressAutoHyphens/>
              <w:jc w:val="center"/>
              <w:textAlignment w:val="center"/>
              <w:rPr>
                <w:rFonts w:ascii="Times New Roman" w:hAnsi="Times New Roman"/>
                <w:b/>
                <w:bCs/>
                <w:color w:val="000000"/>
                <w:kern w:val="0"/>
                <w:sz w:val="24"/>
                <w:lang w:bidi="ar"/>
              </w:rPr>
            </w:pPr>
            <w:r>
              <w:rPr>
                <w:rFonts w:ascii="Times New Roman" w:hAnsi="Times New Roman"/>
                <w:b/>
                <w:bCs/>
                <w:color w:val="000000"/>
                <w:kern w:val="0"/>
                <w:sz w:val="24"/>
                <w:lang w:bidi="ar"/>
              </w:rPr>
              <w:t>区（开发区）</w:t>
            </w:r>
          </w:p>
          <w:p w14:paraId="01B8C559">
            <w:pPr>
              <w:widowControl/>
              <w:suppressAutoHyphens/>
              <w:jc w:val="center"/>
              <w:textAlignment w:val="center"/>
              <w:rPr>
                <w:rFonts w:ascii="Times New Roman" w:hAnsi="Times New Roman"/>
                <w:b/>
                <w:bCs/>
                <w:color w:val="000000"/>
                <w:sz w:val="24"/>
              </w:rPr>
            </w:pPr>
            <w:r>
              <w:rPr>
                <w:rFonts w:ascii="Times New Roman" w:hAnsi="Times New Roman"/>
                <w:b/>
                <w:bCs/>
                <w:color w:val="000000"/>
                <w:kern w:val="0"/>
                <w:sz w:val="24"/>
                <w:lang w:bidi="ar"/>
              </w:rPr>
              <w:t>经信部门审查意见</w:t>
            </w:r>
          </w:p>
        </w:tc>
        <w:tc>
          <w:tcPr>
            <w:tcW w:w="7148" w:type="dxa"/>
            <w:gridSpan w:val="3"/>
            <w:tcBorders>
              <w:top w:val="single" w:color="000000" w:sz="4" w:space="0"/>
              <w:left w:val="single" w:color="000000" w:sz="4" w:space="0"/>
              <w:bottom w:val="nil"/>
              <w:right w:val="single" w:color="000000" w:sz="4" w:space="0"/>
            </w:tcBorders>
            <w:vAlign w:val="center"/>
          </w:tcPr>
          <w:p w14:paraId="2877A06E">
            <w:pPr>
              <w:suppressAutoHyphens/>
              <w:jc w:val="center"/>
              <w:rPr>
                <w:rFonts w:ascii="Times New Roman" w:hAnsi="Times New Roman"/>
                <w:color w:val="000000"/>
                <w:sz w:val="24"/>
              </w:rPr>
            </w:pPr>
          </w:p>
        </w:tc>
      </w:tr>
      <w:tr w14:paraId="30CAE854">
        <w:tblPrEx>
          <w:tblCellMar>
            <w:top w:w="0" w:type="dxa"/>
            <w:left w:w="108" w:type="dxa"/>
            <w:bottom w:w="0" w:type="dxa"/>
            <w:right w:w="108" w:type="dxa"/>
          </w:tblCellMar>
        </w:tblPrEx>
        <w:trPr>
          <w:trHeight w:val="312" w:hRule="atLeast"/>
          <w:jc w:val="center"/>
        </w:trPr>
        <w:tc>
          <w:tcPr>
            <w:tcW w:w="2282" w:type="dxa"/>
            <w:vMerge w:val="continue"/>
            <w:tcBorders>
              <w:top w:val="single" w:color="000000" w:sz="4" w:space="0"/>
              <w:left w:val="single" w:color="000000" w:sz="4" w:space="0"/>
              <w:bottom w:val="single" w:color="000000" w:sz="4" w:space="0"/>
              <w:right w:val="nil"/>
            </w:tcBorders>
            <w:vAlign w:val="center"/>
          </w:tcPr>
          <w:p w14:paraId="431A0934">
            <w:pPr>
              <w:suppressAutoHyphens/>
              <w:jc w:val="center"/>
              <w:rPr>
                <w:rFonts w:ascii="Times New Roman" w:hAnsi="Times New Roman"/>
                <w:color w:val="000000"/>
                <w:sz w:val="24"/>
              </w:rPr>
            </w:pPr>
          </w:p>
        </w:tc>
        <w:tc>
          <w:tcPr>
            <w:tcW w:w="2396" w:type="dxa"/>
            <w:tcBorders>
              <w:top w:val="nil"/>
              <w:left w:val="single" w:color="000000" w:sz="4" w:space="0"/>
              <w:bottom w:val="nil"/>
              <w:right w:val="nil"/>
            </w:tcBorders>
            <w:vAlign w:val="center"/>
          </w:tcPr>
          <w:p w14:paraId="58DFF125">
            <w:pPr>
              <w:suppressAutoHyphens/>
              <w:rPr>
                <w:rFonts w:ascii="Times New Roman" w:hAnsi="Times New Roman"/>
                <w:color w:val="000000"/>
                <w:sz w:val="24"/>
              </w:rPr>
            </w:pPr>
          </w:p>
        </w:tc>
        <w:tc>
          <w:tcPr>
            <w:tcW w:w="2389" w:type="dxa"/>
            <w:tcBorders>
              <w:top w:val="nil"/>
              <w:left w:val="nil"/>
              <w:bottom w:val="nil"/>
              <w:right w:val="nil"/>
            </w:tcBorders>
            <w:vAlign w:val="center"/>
          </w:tcPr>
          <w:p w14:paraId="22330FCE">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 xml:space="preserve">    公   章</w:t>
            </w:r>
          </w:p>
        </w:tc>
        <w:tc>
          <w:tcPr>
            <w:tcW w:w="2363" w:type="dxa"/>
            <w:tcBorders>
              <w:top w:val="nil"/>
              <w:left w:val="nil"/>
              <w:bottom w:val="nil"/>
              <w:right w:val="single" w:color="000000" w:sz="4" w:space="0"/>
            </w:tcBorders>
            <w:vAlign w:val="center"/>
          </w:tcPr>
          <w:p w14:paraId="1BF212E0">
            <w:pPr>
              <w:suppressAutoHyphens/>
              <w:rPr>
                <w:rFonts w:ascii="Times New Roman" w:hAnsi="Times New Roman"/>
                <w:color w:val="000000"/>
                <w:sz w:val="24"/>
              </w:rPr>
            </w:pPr>
          </w:p>
        </w:tc>
      </w:tr>
      <w:tr w14:paraId="014BB2C8">
        <w:tblPrEx>
          <w:tblCellMar>
            <w:top w:w="0" w:type="dxa"/>
            <w:left w:w="108" w:type="dxa"/>
            <w:bottom w:w="0" w:type="dxa"/>
            <w:right w:w="108" w:type="dxa"/>
          </w:tblCellMar>
        </w:tblPrEx>
        <w:trPr>
          <w:trHeight w:val="312" w:hRule="atLeast"/>
          <w:jc w:val="center"/>
        </w:trPr>
        <w:tc>
          <w:tcPr>
            <w:tcW w:w="2282" w:type="dxa"/>
            <w:vMerge w:val="continue"/>
            <w:tcBorders>
              <w:top w:val="single" w:color="000000" w:sz="4" w:space="0"/>
              <w:left w:val="single" w:color="000000" w:sz="4" w:space="0"/>
              <w:bottom w:val="single" w:color="000000" w:sz="4" w:space="0"/>
              <w:right w:val="nil"/>
            </w:tcBorders>
            <w:vAlign w:val="center"/>
          </w:tcPr>
          <w:p w14:paraId="733FA6E5">
            <w:pPr>
              <w:suppressAutoHyphens/>
              <w:jc w:val="center"/>
              <w:rPr>
                <w:rFonts w:ascii="Times New Roman" w:hAnsi="Times New Roman"/>
                <w:color w:val="000000"/>
                <w:sz w:val="24"/>
              </w:rPr>
            </w:pPr>
          </w:p>
        </w:tc>
        <w:tc>
          <w:tcPr>
            <w:tcW w:w="2396" w:type="dxa"/>
            <w:tcBorders>
              <w:top w:val="nil"/>
              <w:left w:val="single" w:color="000000" w:sz="4" w:space="0"/>
              <w:bottom w:val="nil"/>
              <w:right w:val="nil"/>
            </w:tcBorders>
            <w:vAlign w:val="center"/>
          </w:tcPr>
          <w:p w14:paraId="6BF28ADC">
            <w:pPr>
              <w:suppressAutoHyphens/>
              <w:rPr>
                <w:rFonts w:ascii="Times New Roman" w:hAnsi="Times New Roman"/>
                <w:color w:val="000000"/>
                <w:sz w:val="24"/>
              </w:rPr>
            </w:pPr>
          </w:p>
        </w:tc>
        <w:tc>
          <w:tcPr>
            <w:tcW w:w="2389" w:type="dxa"/>
            <w:tcBorders>
              <w:top w:val="nil"/>
              <w:left w:val="nil"/>
              <w:bottom w:val="nil"/>
              <w:right w:val="nil"/>
            </w:tcBorders>
            <w:vAlign w:val="center"/>
          </w:tcPr>
          <w:p w14:paraId="52C61ADF">
            <w:pPr>
              <w:suppressAutoHyphens/>
              <w:jc w:val="center"/>
              <w:rPr>
                <w:rFonts w:ascii="Times New Roman" w:hAnsi="Times New Roman"/>
                <w:color w:val="000000"/>
                <w:sz w:val="24"/>
              </w:rPr>
            </w:pPr>
          </w:p>
        </w:tc>
        <w:tc>
          <w:tcPr>
            <w:tcW w:w="2363" w:type="dxa"/>
            <w:tcBorders>
              <w:top w:val="nil"/>
              <w:left w:val="nil"/>
              <w:bottom w:val="nil"/>
              <w:right w:val="single" w:color="000000" w:sz="4" w:space="0"/>
            </w:tcBorders>
            <w:vAlign w:val="center"/>
          </w:tcPr>
          <w:p w14:paraId="1501CE15">
            <w:pPr>
              <w:suppressAutoHyphens/>
              <w:rPr>
                <w:rFonts w:ascii="Times New Roman" w:hAnsi="Times New Roman"/>
                <w:color w:val="000000"/>
                <w:sz w:val="24"/>
              </w:rPr>
            </w:pPr>
          </w:p>
        </w:tc>
      </w:tr>
      <w:tr w14:paraId="480713B1">
        <w:tblPrEx>
          <w:tblCellMar>
            <w:top w:w="0" w:type="dxa"/>
            <w:left w:w="108" w:type="dxa"/>
            <w:bottom w:w="0" w:type="dxa"/>
            <w:right w:w="108" w:type="dxa"/>
          </w:tblCellMar>
        </w:tblPrEx>
        <w:trPr>
          <w:trHeight w:val="312" w:hRule="atLeast"/>
          <w:jc w:val="center"/>
        </w:trPr>
        <w:tc>
          <w:tcPr>
            <w:tcW w:w="2282" w:type="dxa"/>
            <w:vMerge w:val="continue"/>
            <w:tcBorders>
              <w:top w:val="single" w:color="000000" w:sz="4" w:space="0"/>
              <w:left w:val="single" w:color="000000" w:sz="4" w:space="0"/>
              <w:bottom w:val="single" w:color="000000" w:sz="4" w:space="0"/>
              <w:right w:val="nil"/>
            </w:tcBorders>
            <w:vAlign w:val="center"/>
          </w:tcPr>
          <w:p w14:paraId="50164A25">
            <w:pPr>
              <w:suppressAutoHyphens/>
              <w:jc w:val="center"/>
              <w:rPr>
                <w:rFonts w:ascii="Times New Roman" w:hAnsi="Times New Roman"/>
                <w:color w:val="000000"/>
                <w:sz w:val="24"/>
              </w:rPr>
            </w:pPr>
          </w:p>
        </w:tc>
        <w:tc>
          <w:tcPr>
            <w:tcW w:w="2396" w:type="dxa"/>
            <w:tcBorders>
              <w:top w:val="nil"/>
              <w:left w:val="single" w:color="000000" w:sz="4" w:space="0"/>
              <w:bottom w:val="single" w:color="000000" w:sz="4" w:space="0"/>
              <w:right w:val="nil"/>
            </w:tcBorders>
            <w:vAlign w:val="center"/>
          </w:tcPr>
          <w:p w14:paraId="02273CB9">
            <w:pPr>
              <w:suppressAutoHyphens/>
              <w:rPr>
                <w:rFonts w:ascii="Times New Roman" w:hAnsi="Times New Roman"/>
                <w:color w:val="000000"/>
                <w:sz w:val="24"/>
              </w:rPr>
            </w:pPr>
          </w:p>
        </w:tc>
        <w:tc>
          <w:tcPr>
            <w:tcW w:w="2389" w:type="dxa"/>
            <w:tcBorders>
              <w:top w:val="nil"/>
              <w:left w:val="nil"/>
              <w:bottom w:val="single" w:color="000000" w:sz="4" w:space="0"/>
              <w:right w:val="nil"/>
            </w:tcBorders>
            <w:vAlign w:val="center"/>
          </w:tcPr>
          <w:p w14:paraId="36512487">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 xml:space="preserve">   年   月   日</w:t>
            </w:r>
          </w:p>
        </w:tc>
        <w:tc>
          <w:tcPr>
            <w:tcW w:w="2363" w:type="dxa"/>
            <w:tcBorders>
              <w:top w:val="nil"/>
              <w:left w:val="nil"/>
              <w:bottom w:val="single" w:color="000000" w:sz="4" w:space="0"/>
              <w:right w:val="single" w:color="000000" w:sz="4" w:space="0"/>
            </w:tcBorders>
            <w:vAlign w:val="center"/>
          </w:tcPr>
          <w:p w14:paraId="61F32609">
            <w:pPr>
              <w:suppressAutoHyphens/>
              <w:rPr>
                <w:rFonts w:ascii="Times New Roman" w:hAnsi="Times New Roman"/>
                <w:color w:val="000000"/>
                <w:sz w:val="24"/>
              </w:rPr>
            </w:pPr>
          </w:p>
        </w:tc>
      </w:tr>
    </w:tbl>
    <w:p w14:paraId="528B40C5">
      <w:pPr>
        <w:pStyle w:val="7"/>
        <w:widowControl/>
        <w:shd w:val="clear" w:color="auto" w:fill="FFFFFF"/>
        <w:spacing w:before="0" w:beforeAutospacing="0" w:after="0" w:afterAutospacing="0" w:line="620" w:lineRule="exact"/>
        <w:jc w:val="center"/>
        <w:rPr>
          <w:rFonts w:ascii="Times New Roman" w:hAnsi="Times New Roman" w:eastAsia="仿宋_GB2312"/>
          <w:sz w:val="28"/>
          <w:szCs w:val="28"/>
          <w:shd w:val="clear" w:color="auto" w:fill="FFFFFF"/>
          <w:lang w:bidi="ar"/>
        </w:rPr>
        <w:sectPr>
          <w:footerReference r:id="rId3" w:type="default"/>
          <w:pgSz w:w="11906" w:h="16838"/>
          <w:pgMar w:top="1440" w:right="1800" w:bottom="1440" w:left="1800" w:header="851" w:footer="992" w:gutter="0"/>
          <w:cols w:space="720" w:num="1"/>
          <w:docGrid w:type="lines" w:linePitch="312" w:charSpace="0"/>
        </w:sectPr>
      </w:pPr>
    </w:p>
    <w:p w14:paraId="4340ACBE">
      <w:pPr>
        <w:widowControl/>
        <w:shd w:val="clear" w:color="auto" w:fill="FFFFFF"/>
        <w:spacing w:line="620" w:lineRule="exact"/>
        <w:jc w:val="left"/>
        <w:outlineLvl w:val="0"/>
        <w:rPr>
          <w:rFonts w:ascii="Times New Roman" w:hAnsi="Times New Roman" w:eastAsia="黑体"/>
          <w:sz w:val="32"/>
          <w:szCs w:val="32"/>
          <w:shd w:val="clear" w:color="auto" w:fill="FFFFFF"/>
          <w:lang w:bidi="ar"/>
        </w:rPr>
      </w:pPr>
      <w:r>
        <w:rPr>
          <w:rFonts w:ascii="Times New Roman" w:hAnsi="Times New Roman" w:eastAsia="黑体"/>
          <w:sz w:val="32"/>
          <w:szCs w:val="32"/>
          <w:shd w:val="clear" w:color="auto" w:fill="FFFFFF"/>
          <w:lang w:bidi="ar"/>
        </w:rPr>
        <w:t>附件2</w:t>
      </w:r>
    </w:p>
    <w:p w14:paraId="232FD36F">
      <w:pPr>
        <w:pStyle w:val="7"/>
        <w:widowControl/>
        <w:shd w:val="clear" w:color="auto" w:fill="FFFFFF"/>
        <w:spacing w:before="0" w:beforeAutospacing="0" w:after="0" w:afterAutospacing="0" w:line="400" w:lineRule="atLeast"/>
        <w:jc w:val="center"/>
        <w:rPr>
          <w:rFonts w:ascii="Times New Roman" w:hAnsi="Times New Roman" w:eastAsia="方正小标宋简体"/>
          <w:sz w:val="44"/>
          <w:szCs w:val="44"/>
          <w:shd w:val="clear" w:color="auto" w:fill="FFFFFF"/>
        </w:rPr>
      </w:pPr>
      <w:r>
        <w:rPr>
          <w:rFonts w:hint="eastAsia" w:ascii="Times New Roman" w:hAnsi="Times New Roman" w:eastAsia="方正小标宋简体"/>
          <w:sz w:val="44"/>
          <w:szCs w:val="44"/>
          <w:shd w:val="clear" w:color="auto" w:fill="FFFFFF"/>
        </w:rPr>
        <w:t>2025年武汉标杆智能工厂遴选（离散型）</w:t>
      </w:r>
    </w:p>
    <w:p w14:paraId="7CCF1E11">
      <w:pPr>
        <w:pStyle w:val="7"/>
        <w:widowControl/>
        <w:shd w:val="clear" w:color="auto" w:fill="FFFFFF"/>
        <w:spacing w:before="0" w:beforeAutospacing="0" w:after="0" w:afterAutospacing="0" w:line="400" w:lineRule="atLeast"/>
        <w:jc w:val="center"/>
        <w:rPr>
          <w:rFonts w:ascii="Times New Roman" w:hAnsi="Times New Roman" w:eastAsia="方正小标宋简体"/>
          <w:sz w:val="44"/>
          <w:szCs w:val="44"/>
          <w:shd w:val="clear" w:color="auto" w:fill="FFFFFF"/>
        </w:rPr>
      </w:pPr>
      <w:r>
        <w:rPr>
          <w:rFonts w:hint="eastAsia" w:ascii="Times New Roman" w:hAnsi="Times New Roman" w:eastAsia="方正小标宋简体"/>
          <w:sz w:val="44"/>
          <w:szCs w:val="44"/>
          <w:shd w:val="clear" w:color="auto" w:fill="FFFFFF"/>
        </w:rPr>
        <w:t>-重点指标自测表</w:t>
      </w:r>
    </w:p>
    <w:tbl>
      <w:tblPr>
        <w:tblStyle w:val="9"/>
        <w:tblW w:w="10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39"/>
        <w:gridCol w:w="539"/>
        <w:gridCol w:w="457"/>
        <w:gridCol w:w="6954"/>
        <w:gridCol w:w="749"/>
        <w:gridCol w:w="709"/>
      </w:tblGrid>
      <w:tr w14:paraId="7F11C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Align w:val="center"/>
          </w:tcPr>
          <w:p w14:paraId="30C15CBA">
            <w:pPr>
              <w:widowControl/>
              <w:jc w:val="center"/>
              <w:rPr>
                <w:rFonts w:ascii="Times New Roman" w:hAnsi="Times New Roman" w:eastAsia="仿宋" w:cs="宋体"/>
                <w:b/>
                <w:bCs/>
                <w:color w:val="000000"/>
                <w:kern w:val="0"/>
                <w:sz w:val="24"/>
              </w:rPr>
            </w:pPr>
            <w:r>
              <w:rPr>
                <w:rFonts w:hint="eastAsia" w:ascii="Times New Roman" w:hAnsi="Times New Roman" w:eastAsia="仿宋" w:cs="宋体"/>
                <w:b/>
                <w:bCs/>
                <w:color w:val="000000"/>
                <w:kern w:val="0"/>
                <w:sz w:val="24"/>
              </w:rPr>
              <w:t>序号</w:t>
            </w:r>
          </w:p>
        </w:tc>
        <w:tc>
          <w:tcPr>
            <w:tcW w:w="539" w:type="dxa"/>
            <w:vAlign w:val="center"/>
          </w:tcPr>
          <w:p w14:paraId="050F0A70">
            <w:pPr>
              <w:widowControl/>
              <w:jc w:val="center"/>
              <w:rPr>
                <w:rFonts w:ascii="Times New Roman" w:hAnsi="Times New Roman" w:eastAsia="仿宋" w:cs="宋体"/>
                <w:b/>
                <w:bCs/>
                <w:color w:val="000000"/>
                <w:kern w:val="0"/>
                <w:sz w:val="24"/>
              </w:rPr>
            </w:pPr>
            <w:r>
              <w:rPr>
                <w:rFonts w:hint="eastAsia" w:ascii="Times New Roman" w:hAnsi="Times New Roman" w:eastAsia="仿宋" w:cs="宋体"/>
                <w:b/>
                <w:bCs/>
                <w:color w:val="000000"/>
                <w:kern w:val="0"/>
                <w:sz w:val="24"/>
              </w:rPr>
              <w:t>一级</w:t>
            </w:r>
          </w:p>
        </w:tc>
        <w:tc>
          <w:tcPr>
            <w:tcW w:w="539" w:type="dxa"/>
            <w:vAlign w:val="center"/>
          </w:tcPr>
          <w:p w14:paraId="2D102D60">
            <w:pPr>
              <w:widowControl/>
              <w:jc w:val="center"/>
              <w:rPr>
                <w:rFonts w:ascii="Times New Roman" w:hAnsi="Times New Roman" w:eastAsia="仿宋" w:cs="宋体"/>
                <w:b/>
                <w:bCs/>
                <w:color w:val="000000"/>
                <w:kern w:val="0"/>
                <w:sz w:val="24"/>
              </w:rPr>
            </w:pPr>
            <w:r>
              <w:rPr>
                <w:rFonts w:hint="eastAsia" w:ascii="Times New Roman" w:hAnsi="Times New Roman" w:eastAsia="仿宋" w:cs="宋体"/>
                <w:b/>
                <w:bCs/>
                <w:color w:val="000000"/>
                <w:kern w:val="0"/>
                <w:sz w:val="24"/>
              </w:rPr>
              <w:t>二级</w:t>
            </w:r>
          </w:p>
        </w:tc>
        <w:tc>
          <w:tcPr>
            <w:tcW w:w="457" w:type="dxa"/>
            <w:vAlign w:val="center"/>
          </w:tcPr>
          <w:p w14:paraId="60A988AD">
            <w:pPr>
              <w:widowControl/>
              <w:jc w:val="center"/>
              <w:rPr>
                <w:rFonts w:ascii="Times New Roman" w:hAnsi="Times New Roman" w:eastAsia="仿宋" w:cs="宋体"/>
                <w:b/>
                <w:bCs/>
                <w:color w:val="000000"/>
                <w:kern w:val="0"/>
                <w:sz w:val="24"/>
              </w:rPr>
            </w:pPr>
            <w:r>
              <w:rPr>
                <w:rFonts w:hint="eastAsia" w:ascii="Times New Roman" w:hAnsi="Times New Roman" w:eastAsia="仿宋" w:cs="宋体"/>
                <w:b/>
                <w:bCs/>
                <w:color w:val="000000"/>
                <w:kern w:val="0"/>
                <w:sz w:val="24"/>
              </w:rPr>
              <w:t>采集项</w:t>
            </w:r>
          </w:p>
        </w:tc>
        <w:tc>
          <w:tcPr>
            <w:tcW w:w="6954" w:type="dxa"/>
            <w:vAlign w:val="center"/>
          </w:tcPr>
          <w:p w14:paraId="62ED35A7">
            <w:pPr>
              <w:widowControl/>
              <w:jc w:val="center"/>
              <w:rPr>
                <w:rFonts w:ascii="Times New Roman" w:hAnsi="Times New Roman" w:eastAsia="仿宋" w:cs="宋体"/>
                <w:b/>
                <w:bCs/>
                <w:color w:val="000000"/>
                <w:kern w:val="0"/>
                <w:sz w:val="24"/>
              </w:rPr>
            </w:pPr>
            <w:r>
              <w:rPr>
                <w:rFonts w:hint="eastAsia" w:ascii="Times New Roman" w:hAnsi="Times New Roman" w:eastAsia="仿宋" w:cs="宋体"/>
                <w:b/>
                <w:bCs/>
                <w:color w:val="000000"/>
                <w:kern w:val="0"/>
                <w:sz w:val="24"/>
              </w:rPr>
              <w:t>建设内容</w:t>
            </w:r>
          </w:p>
        </w:tc>
        <w:tc>
          <w:tcPr>
            <w:tcW w:w="749" w:type="dxa"/>
            <w:vAlign w:val="center"/>
          </w:tcPr>
          <w:p w14:paraId="41303B95">
            <w:pPr>
              <w:widowControl/>
              <w:jc w:val="center"/>
              <w:rPr>
                <w:rFonts w:ascii="Times New Roman" w:hAnsi="Times New Roman" w:eastAsia="仿宋" w:cs="宋体"/>
                <w:b/>
                <w:bCs/>
                <w:color w:val="000000"/>
                <w:kern w:val="0"/>
                <w:sz w:val="24"/>
              </w:rPr>
            </w:pPr>
            <w:r>
              <w:rPr>
                <w:rFonts w:hint="eastAsia" w:ascii="Times New Roman" w:hAnsi="Times New Roman" w:eastAsia="仿宋" w:cs="宋体"/>
                <w:b/>
                <w:bCs/>
                <w:color w:val="000000"/>
                <w:kern w:val="0"/>
                <w:sz w:val="24"/>
              </w:rPr>
              <w:t>题型</w:t>
            </w:r>
          </w:p>
        </w:tc>
        <w:tc>
          <w:tcPr>
            <w:tcW w:w="709" w:type="dxa"/>
            <w:vAlign w:val="center"/>
          </w:tcPr>
          <w:p w14:paraId="726A9CE4">
            <w:pPr>
              <w:widowControl/>
              <w:jc w:val="center"/>
              <w:rPr>
                <w:rFonts w:ascii="Times New Roman" w:hAnsi="Times New Roman" w:eastAsia="仿宋" w:cs="宋体"/>
                <w:b/>
                <w:bCs/>
                <w:color w:val="000000"/>
                <w:kern w:val="0"/>
                <w:sz w:val="24"/>
              </w:rPr>
            </w:pPr>
            <w:r>
              <w:rPr>
                <w:rFonts w:hint="eastAsia" w:ascii="Times New Roman" w:hAnsi="Times New Roman" w:eastAsia="仿宋" w:cs="宋体"/>
                <w:b/>
                <w:bCs/>
                <w:color w:val="000000"/>
                <w:kern w:val="0"/>
                <w:sz w:val="24"/>
              </w:rPr>
              <w:t>企业自测情况</w:t>
            </w:r>
          </w:p>
        </w:tc>
      </w:tr>
      <w:tr w14:paraId="1C85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Align w:val="center"/>
          </w:tcPr>
          <w:p w14:paraId="682E79C6">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1</w:t>
            </w:r>
          </w:p>
        </w:tc>
        <w:tc>
          <w:tcPr>
            <w:tcW w:w="539" w:type="dxa"/>
            <w:vMerge w:val="restart"/>
            <w:vAlign w:val="center"/>
          </w:tcPr>
          <w:p w14:paraId="5A029C2F">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基本要求</w:t>
            </w:r>
          </w:p>
        </w:tc>
        <w:tc>
          <w:tcPr>
            <w:tcW w:w="539" w:type="dxa"/>
            <w:vMerge w:val="restart"/>
            <w:vAlign w:val="center"/>
          </w:tcPr>
          <w:p w14:paraId="312EAF8F">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基本条件</w:t>
            </w:r>
          </w:p>
        </w:tc>
        <w:tc>
          <w:tcPr>
            <w:tcW w:w="457" w:type="dxa"/>
            <w:vAlign w:val="center"/>
          </w:tcPr>
          <w:p w14:paraId="6711DDC9">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基本条件</w:t>
            </w:r>
          </w:p>
        </w:tc>
        <w:tc>
          <w:tcPr>
            <w:tcW w:w="6954" w:type="dxa"/>
            <w:vAlign w:val="center"/>
          </w:tcPr>
          <w:p w14:paraId="337643E2">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申报企业原则上应是我市范围内依法登记注册、具有独立法人资格（对本市纳税的非独立法人企业，其投资项目落户武汉市域范围内且上一年度产值过百亿元的重点企业也可申报）、运营和财务状况良好、诚信合法经营的规上工业企业，近两年未发生重大安全、环保、质量事故。</w:t>
            </w:r>
          </w:p>
          <w:p w14:paraId="5B17031A">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A 满足</w:t>
            </w:r>
          </w:p>
          <w:p w14:paraId="1CDED9A9">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B 不满足</w:t>
            </w:r>
          </w:p>
        </w:tc>
        <w:tc>
          <w:tcPr>
            <w:tcW w:w="749" w:type="dxa"/>
            <w:vAlign w:val="center"/>
          </w:tcPr>
          <w:p w14:paraId="2C50DA60">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一票否决</w:t>
            </w:r>
          </w:p>
        </w:tc>
        <w:tc>
          <w:tcPr>
            <w:tcW w:w="709" w:type="dxa"/>
            <w:vAlign w:val="center"/>
          </w:tcPr>
          <w:p w14:paraId="34D64E45">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6A94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Align w:val="center"/>
          </w:tcPr>
          <w:p w14:paraId="4A5E7AE6">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2</w:t>
            </w:r>
          </w:p>
        </w:tc>
        <w:tc>
          <w:tcPr>
            <w:tcW w:w="539" w:type="dxa"/>
            <w:vMerge w:val="continue"/>
            <w:vAlign w:val="center"/>
          </w:tcPr>
          <w:p w14:paraId="259DB561">
            <w:pPr>
              <w:widowControl/>
              <w:jc w:val="left"/>
              <w:rPr>
                <w:rFonts w:ascii="Times New Roman" w:hAnsi="Times New Roman" w:eastAsia="仿宋" w:cs="宋体"/>
                <w:color w:val="000000"/>
                <w:kern w:val="0"/>
                <w:sz w:val="24"/>
              </w:rPr>
            </w:pPr>
          </w:p>
        </w:tc>
        <w:tc>
          <w:tcPr>
            <w:tcW w:w="539" w:type="dxa"/>
            <w:vMerge w:val="continue"/>
            <w:vAlign w:val="center"/>
          </w:tcPr>
          <w:p w14:paraId="2E440C54">
            <w:pPr>
              <w:widowControl/>
              <w:jc w:val="left"/>
              <w:rPr>
                <w:rFonts w:ascii="Times New Roman" w:hAnsi="Times New Roman" w:eastAsia="仿宋" w:cs="宋体"/>
                <w:color w:val="000000"/>
                <w:kern w:val="0"/>
                <w:sz w:val="24"/>
              </w:rPr>
            </w:pPr>
          </w:p>
        </w:tc>
        <w:tc>
          <w:tcPr>
            <w:tcW w:w="457" w:type="dxa"/>
            <w:vAlign w:val="center"/>
          </w:tcPr>
          <w:p w14:paraId="0399ADF0">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生产产值</w:t>
            </w:r>
          </w:p>
        </w:tc>
        <w:tc>
          <w:tcPr>
            <w:tcW w:w="6954" w:type="dxa"/>
            <w:vAlign w:val="center"/>
          </w:tcPr>
          <w:p w14:paraId="39B2853D">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企业近两年生产产值（营业收入（企业财务审计报告））增幅：</w:t>
            </w:r>
          </w:p>
          <w:p w14:paraId="10AE3FB8">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A（-,0] </w:t>
            </w:r>
          </w:p>
          <w:p w14:paraId="07CF1F0F">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B (0,5%]</w:t>
            </w:r>
          </w:p>
          <w:p w14:paraId="2FE7322E">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C (5%,10%] </w:t>
            </w:r>
          </w:p>
          <w:p w14:paraId="537CDD3C">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D (10%,15%] </w:t>
            </w:r>
          </w:p>
          <w:p w14:paraId="78402E6B">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E (15%,20%] </w:t>
            </w:r>
          </w:p>
          <w:p w14:paraId="5141C717">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F (20%,-）</w:t>
            </w:r>
          </w:p>
          <w:p w14:paraId="637F9FE2">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具体数据[   ]</w:t>
            </w:r>
          </w:p>
        </w:tc>
        <w:tc>
          <w:tcPr>
            <w:tcW w:w="749" w:type="dxa"/>
            <w:vAlign w:val="center"/>
          </w:tcPr>
          <w:p w14:paraId="32259BD6">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单选</w:t>
            </w:r>
          </w:p>
        </w:tc>
        <w:tc>
          <w:tcPr>
            <w:tcW w:w="709" w:type="dxa"/>
            <w:vAlign w:val="center"/>
          </w:tcPr>
          <w:p w14:paraId="67D82872">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767A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Align w:val="center"/>
          </w:tcPr>
          <w:p w14:paraId="61757352">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3</w:t>
            </w:r>
          </w:p>
        </w:tc>
        <w:tc>
          <w:tcPr>
            <w:tcW w:w="539" w:type="dxa"/>
            <w:vMerge w:val="continue"/>
            <w:vAlign w:val="center"/>
          </w:tcPr>
          <w:p w14:paraId="71D5F770">
            <w:pPr>
              <w:widowControl/>
              <w:jc w:val="left"/>
              <w:rPr>
                <w:rFonts w:ascii="Times New Roman" w:hAnsi="Times New Roman" w:eastAsia="仿宋" w:cs="宋体"/>
                <w:color w:val="000000"/>
                <w:kern w:val="0"/>
                <w:sz w:val="24"/>
              </w:rPr>
            </w:pPr>
          </w:p>
        </w:tc>
        <w:tc>
          <w:tcPr>
            <w:tcW w:w="539" w:type="dxa"/>
            <w:vMerge w:val="continue"/>
            <w:vAlign w:val="center"/>
          </w:tcPr>
          <w:p w14:paraId="38827E0C">
            <w:pPr>
              <w:widowControl/>
              <w:jc w:val="left"/>
              <w:rPr>
                <w:rFonts w:ascii="Times New Roman" w:hAnsi="Times New Roman" w:eastAsia="仿宋" w:cs="宋体"/>
                <w:color w:val="000000"/>
                <w:kern w:val="0"/>
                <w:sz w:val="24"/>
              </w:rPr>
            </w:pPr>
          </w:p>
        </w:tc>
        <w:tc>
          <w:tcPr>
            <w:tcW w:w="457" w:type="dxa"/>
            <w:vAlign w:val="center"/>
          </w:tcPr>
          <w:p w14:paraId="012A5DAB">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改造资金投入</w:t>
            </w:r>
          </w:p>
        </w:tc>
        <w:tc>
          <w:tcPr>
            <w:tcW w:w="6954" w:type="dxa"/>
            <w:vAlign w:val="center"/>
          </w:tcPr>
          <w:p w14:paraId="51580B4A">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企业近两年工业智能化改造投入总额(单位：万元，申报提交之日起倒推2年)</w:t>
            </w:r>
          </w:p>
          <w:p w14:paraId="39B5E921">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A [0-100）</w:t>
            </w:r>
          </w:p>
          <w:p w14:paraId="12BD74BA">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B [100,1000）</w:t>
            </w:r>
          </w:p>
          <w:p w14:paraId="0933BFF7">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C [1000,5000）</w:t>
            </w:r>
          </w:p>
          <w:p w14:paraId="215829A5">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D [5000,10000）</w:t>
            </w:r>
          </w:p>
          <w:p w14:paraId="4E425A49">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E [10000,-）</w:t>
            </w:r>
          </w:p>
          <w:p w14:paraId="628E76F6">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具体数据为[     ]万元</w:t>
            </w:r>
          </w:p>
        </w:tc>
        <w:tc>
          <w:tcPr>
            <w:tcW w:w="749" w:type="dxa"/>
            <w:vAlign w:val="center"/>
          </w:tcPr>
          <w:p w14:paraId="0E76B069">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单选</w:t>
            </w:r>
          </w:p>
        </w:tc>
        <w:tc>
          <w:tcPr>
            <w:tcW w:w="709" w:type="dxa"/>
            <w:vAlign w:val="center"/>
          </w:tcPr>
          <w:p w14:paraId="7A5A54FA">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00A8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Align w:val="center"/>
          </w:tcPr>
          <w:p w14:paraId="66F4473D">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4</w:t>
            </w:r>
          </w:p>
        </w:tc>
        <w:tc>
          <w:tcPr>
            <w:tcW w:w="539" w:type="dxa"/>
            <w:vMerge w:val="restart"/>
            <w:vAlign w:val="center"/>
          </w:tcPr>
          <w:p w14:paraId="445DD4FD">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智能化基础</w:t>
            </w:r>
          </w:p>
        </w:tc>
        <w:tc>
          <w:tcPr>
            <w:tcW w:w="539" w:type="dxa"/>
            <w:vAlign w:val="center"/>
          </w:tcPr>
          <w:p w14:paraId="5EC0C1FA">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信息基础设施</w:t>
            </w:r>
          </w:p>
        </w:tc>
        <w:tc>
          <w:tcPr>
            <w:tcW w:w="457" w:type="dxa"/>
            <w:vAlign w:val="center"/>
          </w:tcPr>
          <w:p w14:paraId="23DE8C62">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新型信息基础设施</w:t>
            </w:r>
          </w:p>
        </w:tc>
        <w:tc>
          <w:tcPr>
            <w:tcW w:w="6954" w:type="dxa"/>
            <w:vAlign w:val="center"/>
          </w:tcPr>
          <w:p w14:paraId="2BBC490B">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企业在数据、网络、集成方面的建设部署</w:t>
            </w:r>
          </w:p>
          <w:p w14:paraId="714B02BC">
            <w:pPr>
              <w:widowControl/>
              <w:jc w:val="left"/>
              <w:rPr>
                <w:rFonts w:ascii="Times New Roman" w:hAnsi="Times New Roman" w:eastAsia="仿宋" w:cs="宋体"/>
                <w:kern w:val="0"/>
                <w:sz w:val="24"/>
              </w:rPr>
            </w:pPr>
            <w:r>
              <w:rPr>
                <w:rFonts w:hint="eastAsia" w:ascii="Times New Roman" w:hAnsi="Times New Roman" w:eastAsia="仿宋" w:cs="宋体"/>
                <w:kern w:val="0"/>
                <w:sz w:val="24"/>
              </w:rPr>
              <w:t>A 无</w:t>
            </w:r>
          </w:p>
          <w:p w14:paraId="65B4DB08">
            <w:pPr>
              <w:widowControl/>
              <w:jc w:val="left"/>
              <w:rPr>
                <w:rFonts w:ascii="Times New Roman" w:hAnsi="Times New Roman" w:eastAsia="仿宋" w:cs="宋体"/>
                <w:kern w:val="0"/>
                <w:sz w:val="24"/>
              </w:rPr>
            </w:pPr>
            <w:r>
              <w:rPr>
                <w:rFonts w:hint="eastAsia" w:ascii="Times New Roman" w:hAnsi="Times New Roman" w:eastAsia="仿宋" w:cs="宋体"/>
                <w:kern w:val="0"/>
                <w:sz w:val="24"/>
              </w:rPr>
              <w:t>B 智能传感器、边缘智能终端、RFID等物联网设备</w:t>
            </w:r>
          </w:p>
          <w:p w14:paraId="6643C21B">
            <w:pPr>
              <w:widowControl/>
              <w:jc w:val="left"/>
              <w:rPr>
                <w:rFonts w:ascii="Times New Roman" w:hAnsi="Times New Roman" w:eastAsia="仿宋" w:cs="宋体"/>
                <w:kern w:val="0"/>
                <w:sz w:val="24"/>
              </w:rPr>
            </w:pPr>
            <w:r>
              <w:rPr>
                <w:rFonts w:hint="eastAsia" w:ascii="Times New Roman" w:hAnsi="Times New Roman" w:eastAsia="仿宋" w:cs="宋体"/>
                <w:kern w:val="0"/>
                <w:sz w:val="24"/>
              </w:rPr>
              <w:t>C 5G工业专网/TSN/工业全光网络</w:t>
            </w:r>
          </w:p>
          <w:p w14:paraId="507A7DD8">
            <w:pPr>
              <w:widowControl/>
              <w:jc w:val="left"/>
              <w:rPr>
                <w:rFonts w:ascii="Times New Roman" w:hAnsi="Times New Roman" w:eastAsia="仿宋" w:cs="宋体"/>
                <w:kern w:val="0"/>
                <w:sz w:val="24"/>
              </w:rPr>
            </w:pPr>
            <w:r>
              <w:rPr>
                <w:rFonts w:hint="eastAsia" w:ascii="Times New Roman" w:hAnsi="Times New Roman" w:eastAsia="仿宋" w:cs="宋体"/>
                <w:kern w:val="0"/>
                <w:sz w:val="24"/>
              </w:rPr>
              <w:t>D 工业数据中心</w:t>
            </w:r>
          </w:p>
          <w:p w14:paraId="063AA0DD">
            <w:pPr>
              <w:widowControl/>
              <w:jc w:val="left"/>
              <w:rPr>
                <w:rFonts w:ascii="Times New Roman" w:hAnsi="Times New Roman" w:eastAsia="仿宋" w:cs="宋体"/>
                <w:kern w:val="0"/>
                <w:sz w:val="24"/>
              </w:rPr>
            </w:pPr>
            <w:r>
              <w:rPr>
                <w:rFonts w:hint="eastAsia" w:ascii="Times New Roman" w:hAnsi="Times New Roman" w:eastAsia="仿宋" w:cs="宋体"/>
                <w:kern w:val="0"/>
                <w:sz w:val="24"/>
              </w:rPr>
              <w:t>E 算力(计算)中心</w:t>
            </w:r>
          </w:p>
          <w:p w14:paraId="1239E626">
            <w:pPr>
              <w:widowControl/>
              <w:jc w:val="left"/>
              <w:rPr>
                <w:rFonts w:ascii="Times New Roman" w:hAnsi="Times New Roman" w:eastAsia="仿宋" w:cs="宋体"/>
                <w:kern w:val="0"/>
                <w:sz w:val="24"/>
              </w:rPr>
            </w:pPr>
            <w:r>
              <w:rPr>
                <w:rFonts w:hint="eastAsia" w:ascii="Times New Roman" w:hAnsi="Times New Roman" w:eastAsia="仿宋" w:cs="宋体"/>
                <w:kern w:val="0"/>
                <w:sz w:val="24"/>
              </w:rPr>
              <w:t>F 工业互联网</w:t>
            </w:r>
          </w:p>
          <w:p w14:paraId="523F0B8E">
            <w:pPr>
              <w:widowControl/>
              <w:jc w:val="left"/>
              <w:rPr>
                <w:rFonts w:ascii="Times New Roman" w:hAnsi="Times New Roman" w:eastAsia="仿宋" w:cs="宋体"/>
                <w:kern w:val="0"/>
                <w:sz w:val="24"/>
              </w:rPr>
            </w:pPr>
            <w:r>
              <w:rPr>
                <w:rFonts w:hint="eastAsia" w:ascii="Times New Roman" w:hAnsi="Times New Roman" w:eastAsia="仿宋" w:cs="宋体"/>
                <w:kern w:val="0"/>
                <w:sz w:val="24"/>
              </w:rPr>
              <w:t>G 人工智能、大模型</w:t>
            </w:r>
          </w:p>
          <w:p w14:paraId="57AB38ED">
            <w:pPr>
              <w:widowControl/>
              <w:jc w:val="left"/>
              <w:rPr>
                <w:rFonts w:ascii="Times New Roman" w:hAnsi="Times New Roman" w:eastAsia="仿宋" w:cs="宋体"/>
                <w:kern w:val="0"/>
                <w:sz w:val="24"/>
              </w:rPr>
            </w:pPr>
            <w:r>
              <w:rPr>
                <w:rFonts w:hint="eastAsia" w:ascii="Times New Roman" w:hAnsi="Times New Roman" w:eastAsia="仿宋" w:cs="宋体"/>
                <w:kern w:val="0"/>
                <w:sz w:val="24"/>
              </w:rPr>
              <w:t>H 区块链</w:t>
            </w:r>
          </w:p>
          <w:p w14:paraId="5EB3BCFA">
            <w:pPr>
              <w:widowControl/>
              <w:jc w:val="left"/>
              <w:rPr>
                <w:rFonts w:ascii="Times New Roman" w:hAnsi="Times New Roman" w:eastAsia="仿宋" w:cs="宋体"/>
                <w:kern w:val="0"/>
                <w:sz w:val="24"/>
              </w:rPr>
            </w:pPr>
            <w:r>
              <w:rPr>
                <w:rFonts w:hint="eastAsia" w:ascii="Times New Roman" w:hAnsi="Times New Roman" w:eastAsia="仿宋" w:cs="宋体"/>
                <w:kern w:val="0"/>
                <w:sz w:val="24"/>
              </w:rPr>
              <w:t>I 量子计算</w:t>
            </w:r>
          </w:p>
        </w:tc>
        <w:tc>
          <w:tcPr>
            <w:tcW w:w="749" w:type="dxa"/>
            <w:vAlign w:val="center"/>
          </w:tcPr>
          <w:p w14:paraId="3065BDB4">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多选</w:t>
            </w:r>
          </w:p>
        </w:tc>
        <w:tc>
          <w:tcPr>
            <w:tcW w:w="709" w:type="dxa"/>
            <w:vAlign w:val="center"/>
          </w:tcPr>
          <w:p w14:paraId="4A2B7809">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5531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Align w:val="center"/>
          </w:tcPr>
          <w:p w14:paraId="644E7C52">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5</w:t>
            </w:r>
          </w:p>
        </w:tc>
        <w:tc>
          <w:tcPr>
            <w:tcW w:w="539" w:type="dxa"/>
            <w:vMerge w:val="continue"/>
            <w:vAlign w:val="center"/>
          </w:tcPr>
          <w:p w14:paraId="32043566">
            <w:pPr>
              <w:widowControl/>
              <w:jc w:val="left"/>
              <w:rPr>
                <w:rFonts w:ascii="Times New Roman" w:hAnsi="Times New Roman" w:eastAsia="仿宋" w:cs="宋体"/>
                <w:color w:val="000000"/>
                <w:kern w:val="0"/>
                <w:sz w:val="24"/>
              </w:rPr>
            </w:pPr>
          </w:p>
        </w:tc>
        <w:tc>
          <w:tcPr>
            <w:tcW w:w="539" w:type="dxa"/>
            <w:vAlign w:val="center"/>
          </w:tcPr>
          <w:p w14:paraId="668166AA">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信息安全</w:t>
            </w:r>
          </w:p>
        </w:tc>
        <w:tc>
          <w:tcPr>
            <w:tcW w:w="457" w:type="dxa"/>
            <w:vAlign w:val="center"/>
          </w:tcPr>
          <w:p w14:paraId="0D4C7515">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网络与数据安全</w:t>
            </w:r>
          </w:p>
        </w:tc>
        <w:tc>
          <w:tcPr>
            <w:tcW w:w="6954" w:type="dxa"/>
            <w:vAlign w:val="center"/>
          </w:tcPr>
          <w:p w14:paraId="49345AA1">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企业在保障网络与数据安全方面采取的举措</w:t>
            </w:r>
          </w:p>
          <w:p w14:paraId="7885AE92">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A 无</w:t>
            </w:r>
          </w:p>
          <w:p w14:paraId="3B87204F">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B 在关键环节(如工控网边界防护、网络安全审计、网络冗余和容差策略、远程访问使用限制、移动终端接入管控等)使用了网络安全技术、产品和服务。</w:t>
            </w:r>
          </w:p>
          <w:p w14:paraId="49EF478C">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C在关键关节(如数据分类分级、数据安全防护、数据行为防控、数据共享安全等)使用了数据安全技术、产品和服务。</w:t>
            </w:r>
          </w:p>
          <w:p w14:paraId="7B989F52">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D 委托专业评估机构每年至少开展一次网络安全风险评估。</w:t>
            </w:r>
          </w:p>
          <w:p w14:paraId="29250859">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E 委托专业评估机构每年至少开展一次数据安全风险评估。</w:t>
            </w:r>
          </w:p>
        </w:tc>
        <w:tc>
          <w:tcPr>
            <w:tcW w:w="749" w:type="dxa"/>
            <w:vAlign w:val="center"/>
          </w:tcPr>
          <w:p w14:paraId="0CBE060B">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多选</w:t>
            </w:r>
          </w:p>
        </w:tc>
        <w:tc>
          <w:tcPr>
            <w:tcW w:w="709" w:type="dxa"/>
            <w:vAlign w:val="center"/>
          </w:tcPr>
          <w:p w14:paraId="70FA80F3">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5C388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Align w:val="center"/>
          </w:tcPr>
          <w:p w14:paraId="76E64376">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6</w:t>
            </w:r>
          </w:p>
        </w:tc>
        <w:tc>
          <w:tcPr>
            <w:tcW w:w="539" w:type="dxa"/>
            <w:vMerge w:val="continue"/>
            <w:vAlign w:val="center"/>
          </w:tcPr>
          <w:p w14:paraId="7AB70731">
            <w:pPr>
              <w:widowControl/>
              <w:jc w:val="left"/>
              <w:rPr>
                <w:rFonts w:ascii="Times New Roman" w:hAnsi="Times New Roman" w:eastAsia="仿宋" w:cs="宋体"/>
                <w:color w:val="000000"/>
                <w:kern w:val="0"/>
                <w:sz w:val="24"/>
              </w:rPr>
            </w:pPr>
          </w:p>
        </w:tc>
        <w:tc>
          <w:tcPr>
            <w:tcW w:w="539" w:type="dxa"/>
            <w:vMerge w:val="restart"/>
            <w:vAlign w:val="center"/>
          </w:tcPr>
          <w:p w14:paraId="5A9BD06B">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装备</w:t>
            </w:r>
          </w:p>
        </w:tc>
        <w:tc>
          <w:tcPr>
            <w:tcW w:w="457" w:type="dxa"/>
            <w:vAlign w:val="center"/>
          </w:tcPr>
          <w:p w14:paraId="26978F2F">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设备数量</w:t>
            </w:r>
          </w:p>
        </w:tc>
        <w:tc>
          <w:tcPr>
            <w:tcW w:w="6954" w:type="dxa"/>
            <w:vAlign w:val="center"/>
          </w:tcPr>
          <w:p w14:paraId="1F5CD0A6">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企业现有工业设备总数</w:t>
            </w:r>
          </w:p>
          <w:p w14:paraId="46BD2A39">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A[0,20）</w:t>
            </w:r>
          </w:p>
          <w:p w14:paraId="6209B634">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B[20,75）</w:t>
            </w:r>
          </w:p>
          <w:p w14:paraId="299FDF81">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C[75,300）</w:t>
            </w:r>
          </w:p>
          <w:p w14:paraId="754E1FF1">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D[300,400） </w:t>
            </w:r>
          </w:p>
          <w:p w14:paraId="512C56B6">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E[400,-] </w:t>
            </w:r>
          </w:p>
          <w:p w14:paraId="2D076F31">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具体数据[  ]台/套</w:t>
            </w:r>
          </w:p>
        </w:tc>
        <w:tc>
          <w:tcPr>
            <w:tcW w:w="749" w:type="dxa"/>
            <w:vAlign w:val="center"/>
          </w:tcPr>
          <w:p w14:paraId="114173EF">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单选</w:t>
            </w:r>
          </w:p>
        </w:tc>
        <w:tc>
          <w:tcPr>
            <w:tcW w:w="709" w:type="dxa"/>
            <w:vAlign w:val="center"/>
          </w:tcPr>
          <w:p w14:paraId="17095618">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4BEF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Align w:val="center"/>
          </w:tcPr>
          <w:p w14:paraId="7FC71595">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7</w:t>
            </w:r>
          </w:p>
        </w:tc>
        <w:tc>
          <w:tcPr>
            <w:tcW w:w="539" w:type="dxa"/>
            <w:vMerge w:val="continue"/>
            <w:vAlign w:val="center"/>
          </w:tcPr>
          <w:p w14:paraId="1393F94E">
            <w:pPr>
              <w:widowControl/>
              <w:jc w:val="left"/>
              <w:rPr>
                <w:rFonts w:ascii="Times New Roman" w:hAnsi="Times New Roman" w:eastAsia="仿宋" w:cs="宋体"/>
                <w:color w:val="000000"/>
                <w:kern w:val="0"/>
                <w:sz w:val="24"/>
              </w:rPr>
            </w:pPr>
          </w:p>
        </w:tc>
        <w:tc>
          <w:tcPr>
            <w:tcW w:w="539" w:type="dxa"/>
            <w:vMerge w:val="continue"/>
            <w:vAlign w:val="center"/>
          </w:tcPr>
          <w:p w14:paraId="2ECFE8B3">
            <w:pPr>
              <w:widowControl/>
              <w:jc w:val="left"/>
              <w:rPr>
                <w:rFonts w:ascii="Times New Roman" w:hAnsi="Times New Roman" w:eastAsia="仿宋" w:cs="宋体"/>
                <w:color w:val="000000"/>
                <w:kern w:val="0"/>
                <w:sz w:val="24"/>
              </w:rPr>
            </w:pPr>
          </w:p>
        </w:tc>
        <w:tc>
          <w:tcPr>
            <w:tcW w:w="457" w:type="dxa"/>
            <w:vAlign w:val="center"/>
          </w:tcPr>
          <w:p w14:paraId="791ED9D0">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智能制造装备</w:t>
            </w:r>
          </w:p>
        </w:tc>
        <w:tc>
          <w:tcPr>
            <w:tcW w:w="6954" w:type="dxa"/>
            <w:vAlign w:val="center"/>
          </w:tcPr>
          <w:p w14:paraId="2F970902">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企业部署的智能制造装备</w:t>
            </w:r>
          </w:p>
          <w:p w14:paraId="504162B9">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A 无</w:t>
            </w:r>
          </w:p>
          <w:p w14:paraId="77753A9B">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B 高档数控机床与工业机器人</w:t>
            </w:r>
          </w:p>
          <w:p w14:paraId="67563F9F">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C 智能传感与控制装备</w:t>
            </w:r>
          </w:p>
          <w:p w14:paraId="72D3A594">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D 智能检测与装配装备</w:t>
            </w:r>
          </w:p>
          <w:p w14:paraId="3C841168">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E 智能物流与仓储装备</w:t>
            </w:r>
          </w:p>
          <w:p w14:paraId="319C9953">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F 行业先进成套装备</w:t>
            </w:r>
          </w:p>
          <w:p w14:paraId="5FB2D71F">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G 增材制造装备</w:t>
            </w:r>
          </w:p>
        </w:tc>
        <w:tc>
          <w:tcPr>
            <w:tcW w:w="749" w:type="dxa"/>
            <w:vAlign w:val="center"/>
          </w:tcPr>
          <w:p w14:paraId="6AF3B586">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多选</w:t>
            </w:r>
          </w:p>
        </w:tc>
        <w:tc>
          <w:tcPr>
            <w:tcW w:w="709" w:type="dxa"/>
            <w:vAlign w:val="center"/>
          </w:tcPr>
          <w:p w14:paraId="2287B9C9">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14B2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Align w:val="center"/>
          </w:tcPr>
          <w:p w14:paraId="2FDC3852">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8</w:t>
            </w:r>
          </w:p>
        </w:tc>
        <w:tc>
          <w:tcPr>
            <w:tcW w:w="539" w:type="dxa"/>
            <w:vMerge w:val="continue"/>
            <w:vAlign w:val="center"/>
          </w:tcPr>
          <w:p w14:paraId="2E697CFA">
            <w:pPr>
              <w:widowControl/>
              <w:jc w:val="left"/>
              <w:rPr>
                <w:rFonts w:ascii="Times New Roman" w:hAnsi="Times New Roman" w:eastAsia="仿宋" w:cs="宋体"/>
                <w:color w:val="000000"/>
                <w:kern w:val="0"/>
                <w:sz w:val="24"/>
              </w:rPr>
            </w:pPr>
          </w:p>
        </w:tc>
        <w:tc>
          <w:tcPr>
            <w:tcW w:w="539" w:type="dxa"/>
            <w:vMerge w:val="continue"/>
            <w:vAlign w:val="center"/>
          </w:tcPr>
          <w:p w14:paraId="1FEC5ED6">
            <w:pPr>
              <w:widowControl/>
              <w:jc w:val="left"/>
              <w:rPr>
                <w:rFonts w:ascii="Times New Roman" w:hAnsi="Times New Roman" w:eastAsia="仿宋" w:cs="宋体"/>
                <w:color w:val="000000"/>
                <w:kern w:val="0"/>
                <w:sz w:val="24"/>
              </w:rPr>
            </w:pPr>
          </w:p>
        </w:tc>
        <w:tc>
          <w:tcPr>
            <w:tcW w:w="457" w:type="dxa"/>
            <w:vAlign w:val="center"/>
          </w:tcPr>
          <w:p w14:paraId="49FEED51">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关键工序数控化</w:t>
            </w:r>
          </w:p>
        </w:tc>
        <w:tc>
          <w:tcPr>
            <w:tcW w:w="6954" w:type="dxa"/>
            <w:vAlign w:val="center"/>
          </w:tcPr>
          <w:p w14:paraId="53E31165">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企业的关键工序数控化率</w:t>
            </w:r>
          </w:p>
          <w:p w14:paraId="491F28C8">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A [0,70%） </w:t>
            </w:r>
          </w:p>
          <w:p w14:paraId="4B6C595F">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B [70%,80%） </w:t>
            </w:r>
          </w:p>
          <w:p w14:paraId="16AD6DC0">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C [80%,90%） </w:t>
            </w:r>
          </w:p>
          <w:p w14:paraId="1658293B">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D [90%,100%] </w:t>
            </w:r>
          </w:p>
          <w:p w14:paraId="4F32850A">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具体数据[    ]，其中实现数字化的生产设备数量为[  ]台</w:t>
            </w:r>
          </w:p>
        </w:tc>
        <w:tc>
          <w:tcPr>
            <w:tcW w:w="749" w:type="dxa"/>
            <w:vAlign w:val="center"/>
          </w:tcPr>
          <w:p w14:paraId="6026AAD8">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单选</w:t>
            </w:r>
          </w:p>
        </w:tc>
        <w:tc>
          <w:tcPr>
            <w:tcW w:w="709" w:type="dxa"/>
            <w:vAlign w:val="center"/>
          </w:tcPr>
          <w:p w14:paraId="467514FB">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64D7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Align w:val="center"/>
          </w:tcPr>
          <w:p w14:paraId="2A55A8FB">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9</w:t>
            </w:r>
          </w:p>
        </w:tc>
        <w:tc>
          <w:tcPr>
            <w:tcW w:w="539" w:type="dxa"/>
            <w:vMerge w:val="continue"/>
            <w:vAlign w:val="center"/>
          </w:tcPr>
          <w:p w14:paraId="33405F54">
            <w:pPr>
              <w:widowControl/>
              <w:jc w:val="left"/>
              <w:rPr>
                <w:rFonts w:ascii="Times New Roman" w:hAnsi="Times New Roman" w:eastAsia="仿宋" w:cs="宋体"/>
                <w:color w:val="000000"/>
                <w:kern w:val="0"/>
                <w:sz w:val="24"/>
              </w:rPr>
            </w:pPr>
          </w:p>
        </w:tc>
        <w:tc>
          <w:tcPr>
            <w:tcW w:w="539" w:type="dxa"/>
            <w:vMerge w:val="continue"/>
            <w:vAlign w:val="center"/>
          </w:tcPr>
          <w:p w14:paraId="4795F18E">
            <w:pPr>
              <w:widowControl/>
              <w:jc w:val="left"/>
              <w:rPr>
                <w:rFonts w:ascii="Times New Roman" w:hAnsi="Times New Roman" w:eastAsia="仿宋" w:cs="宋体"/>
                <w:color w:val="000000"/>
                <w:kern w:val="0"/>
                <w:sz w:val="24"/>
              </w:rPr>
            </w:pPr>
          </w:p>
        </w:tc>
        <w:tc>
          <w:tcPr>
            <w:tcW w:w="457" w:type="dxa"/>
            <w:vAlign w:val="center"/>
          </w:tcPr>
          <w:p w14:paraId="5E60BED5">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关键设备联网</w:t>
            </w:r>
          </w:p>
        </w:tc>
        <w:tc>
          <w:tcPr>
            <w:tcW w:w="6954" w:type="dxa"/>
            <w:vAlign w:val="center"/>
          </w:tcPr>
          <w:p w14:paraId="4085E0F3">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企业的关键生产设备联网率</w:t>
            </w:r>
          </w:p>
          <w:p w14:paraId="6B138F82">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A [0,60%）</w:t>
            </w:r>
          </w:p>
          <w:p w14:paraId="68756822">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B [60%,70%） </w:t>
            </w:r>
          </w:p>
          <w:p w14:paraId="7B28CE91">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C [70%,80%） </w:t>
            </w:r>
          </w:p>
          <w:p w14:paraId="6789984B">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D [80%,90%） </w:t>
            </w:r>
          </w:p>
          <w:p w14:paraId="24A46CC2">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E [90%,100%] </w:t>
            </w:r>
          </w:p>
          <w:p w14:paraId="52ED1D73">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具体数据[   ]，其中实现联网的生产设备数量为[   ]台</w:t>
            </w:r>
          </w:p>
        </w:tc>
        <w:tc>
          <w:tcPr>
            <w:tcW w:w="749" w:type="dxa"/>
            <w:vAlign w:val="center"/>
          </w:tcPr>
          <w:p w14:paraId="6D8FAFD9">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单选</w:t>
            </w:r>
          </w:p>
        </w:tc>
        <w:tc>
          <w:tcPr>
            <w:tcW w:w="709" w:type="dxa"/>
            <w:vAlign w:val="center"/>
          </w:tcPr>
          <w:p w14:paraId="3C5A0753">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3765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Align w:val="center"/>
          </w:tcPr>
          <w:p w14:paraId="48B0D352">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10</w:t>
            </w:r>
          </w:p>
        </w:tc>
        <w:tc>
          <w:tcPr>
            <w:tcW w:w="539" w:type="dxa"/>
            <w:vMerge w:val="continue"/>
            <w:vAlign w:val="center"/>
          </w:tcPr>
          <w:p w14:paraId="42A7DE8F">
            <w:pPr>
              <w:widowControl/>
              <w:jc w:val="left"/>
              <w:rPr>
                <w:rFonts w:ascii="Times New Roman" w:hAnsi="Times New Roman" w:eastAsia="仿宋" w:cs="宋体"/>
                <w:color w:val="000000"/>
                <w:kern w:val="0"/>
                <w:sz w:val="24"/>
              </w:rPr>
            </w:pPr>
          </w:p>
        </w:tc>
        <w:tc>
          <w:tcPr>
            <w:tcW w:w="539" w:type="dxa"/>
            <w:vAlign w:val="center"/>
          </w:tcPr>
          <w:p w14:paraId="3D11F1C3">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环境体系</w:t>
            </w:r>
          </w:p>
        </w:tc>
        <w:tc>
          <w:tcPr>
            <w:tcW w:w="457" w:type="dxa"/>
            <w:vAlign w:val="center"/>
          </w:tcPr>
          <w:p w14:paraId="74748933">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环境体系建设</w:t>
            </w:r>
          </w:p>
        </w:tc>
        <w:tc>
          <w:tcPr>
            <w:tcW w:w="6954" w:type="dxa"/>
            <w:vAlign w:val="center"/>
          </w:tcPr>
          <w:p w14:paraId="35C04EAE">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企业建立优质、高效、安全、规范的生产现场环境管理体系</w:t>
            </w:r>
          </w:p>
          <w:p w14:paraId="2D974B72">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A 无</w:t>
            </w:r>
          </w:p>
          <w:p w14:paraId="20360CEA">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B  制定系统的现场目视化的内容和标准，确保作业现场的状态和信息（如安全标识与通道设置，设备安全警示等）能够及时传递。</w:t>
            </w:r>
          </w:p>
          <w:p w14:paraId="549A1ED6">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C 根据产品生产工艺、设备、人员等特点，设计合理的现场布局。现场布局应有利于现场物流的顺畅，生产组织的灵活，人员作业的安全。</w:t>
            </w:r>
          </w:p>
          <w:p w14:paraId="379DC991">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D 建立系统的5S(5S:整理、整顿、清扫、清洁和素养,依照如GB/T19030)活动推进机制，通过规范现场、现物，营造干净、整洁、舒适、有序的工作环境,培养员工良好的工作习惯。</w:t>
            </w:r>
          </w:p>
          <w:p w14:paraId="3B4A80A4">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E 参照环境管理体系(如GB/T24001)和职业健康安全管理体系(如GB/T28001)的要求，实施现场安全与环境管理。</w:t>
            </w:r>
          </w:p>
        </w:tc>
        <w:tc>
          <w:tcPr>
            <w:tcW w:w="749" w:type="dxa"/>
            <w:vAlign w:val="center"/>
          </w:tcPr>
          <w:p w14:paraId="3435D990">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多选</w:t>
            </w:r>
          </w:p>
        </w:tc>
        <w:tc>
          <w:tcPr>
            <w:tcW w:w="709" w:type="dxa"/>
            <w:vAlign w:val="center"/>
          </w:tcPr>
          <w:p w14:paraId="10E835D1">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076D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Align w:val="center"/>
          </w:tcPr>
          <w:p w14:paraId="45E870F5">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11</w:t>
            </w:r>
          </w:p>
        </w:tc>
        <w:tc>
          <w:tcPr>
            <w:tcW w:w="539" w:type="dxa"/>
            <w:vMerge w:val="continue"/>
            <w:vAlign w:val="center"/>
          </w:tcPr>
          <w:p w14:paraId="01423F46">
            <w:pPr>
              <w:widowControl/>
              <w:jc w:val="left"/>
              <w:rPr>
                <w:rFonts w:ascii="Times New Roman" w:hAnsi="Times New Roman" w:eastAsia="仿宋" w:cs="宋体"/>
                <w:color w:val="000000"/>
                <w:kern w:val="0"/>
                <w:sz w:val="24"/>
              </w:rPr>
            </w:pPr>
          </w:p>
        </w:tc>
        <w:tc>
          <w:tcPr>
            <w:tcW w:w="539" w:type="dxa"/>
            <w:vAlign w:val="center"/>
          </w:tcPr>
          <w:p w14:paraId="658212DB">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组织保障</w:t>
            </w:r>
          </w:p>
        </w:tc>
        <w:tc>
          <w:tcPr>
            <w:tcW w:w="457" w:type="dxa"/>
            <w:vAlign w:val="center"/>
          </w:tcPr>
          <w:p w14:paraId="4A1A3EC4">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智能制造团队</w:t>
            </w:r>
          </w:p>
        </w:tc>
        <w:tc>
          <w:tcPr>
            <w:tcW w:w="6954" w:type="dxa"/>
            <w:vAlign w:val="center"/>
          </w:tcPr>
          <w:p w14:paraId="6BE6B706">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企业智能制造团队组织架构情况</w:t>
            </w:r>
          </w:p>
          <w:p w14:paraId="0D084882">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A 无固定组织</w:t>
            </w:r>
          </w:p>
          <w:p w14:paraId="11D2694A">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B 业务外包</w:t>
            </w:r>
          </w:p>
          <w:p w14:paraId="501DE8FD">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C 属于公司二级部门下设组织单元</w:t>
            </w:r>
          </w:p>
          <w:p w14:paraId="26801917">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D 公司二级独立部门</w:t>
            </w:r>
          </w:p>
          <w:p w14:paraId="1B4F3F68">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E 独立子公司</w:t>
            </w:r>
          </w:p>
        </w:tc>
        <w:tc>
          <w:tcPr>
            <w:tcW w:w="749" w:type="dxa"/>
            <w:vAlign w:val="center"/>
          </w:tcPr>
          <w:p w14:paraId="4A402729">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单选</w:t>
            </w:r>
          </w:p>
        </w:tc>
        <w:tc>
          <w:tcPr>
            <w:tcW w:w="709" w:type="dxa"/>
            <w:vAlign w:val="center"/>
          </w:tcPr>
          <w:p w14:paraId="1A2B3A72">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6E4B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Align w:val="center"/>
          </w:tcPr>
          <w:p w14:paraId="1E225B1A">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12</w:t>
            </w:r>
          </w:p>
        </w:tc>
        <w:tc>
          <w:tcPr>
            <w:tcW w:w="539" w:type="dxa"/>
            <w:vMerge w:val="continue"/>
            <w:vAlign w:val="center"/>
          </w:tcPr>
          <w:p w14:paraId="270DC97E">
            <w:pPr>
              <w:widowControl/>
              <w:jc w:val="left"/>
              <w:rPr>
                <w:rFonts w:ascii="Times New Roman" w:hAnsi="Times New Roman" w:eastAsia="仿宋" w:cs="宋体"/>
                <w:color w:val="000000"/>
                <w:kern w:val="0"/>
                <w:sz w:val="24"/>
              </w:rPr>
            </w:pPr>
          </w:p>
        </w:tc>
        <w:tc>
          <w:tcPr>
            <w:tcW w:w="539" w:type="dxa"/>
            <w:vMerge w:val="restart"/>
            <w:vAlign w:val="center"/>
          </w:tcPr>
          <w:p w14:paraId="56F7A078">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业务环节数字化</w:t>
            </w:r>
          </w:p>
        </w:tc>
        <w:tc>
          <w:tcPr>
            <w:tcW w:w="457" w:type="dxa"/>
            <w:vAlign w:val="center"/>
          </w:tcPr>
          <w:p w14:paraId="74D3F02F">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研发设计</w:t>
            </w:r>
          </w:p>
        </w:tc>
        <w:tc>
          <w:tcPr>
            <w:tcW w:w="6954" w:type="dxa"/>
            <w:vAlign w:val="center"/>
          </w:tcPr>
          <w:p w14:paraId="01B23E0E">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企业使用本地或云化部署的信息化服务，实现研发设计业务的数字化情况</w:t>
            </w:r>
          </w:p>
          <w:p w14:paraId="2E033FAE">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A 无</w:t>
            </w:r>
          </w:p>
          <w:p w14:paraId="4DAED094">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B 产品设计（CAD\CAE\EDA等）</w:t>
            </w:r>
          </w:p>
          <w:p w14:paraId="46848A7E">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C 工艺设计 （CAM\CAPP等）</w:t>
            </w:r>
          </w:p>
          <w:p w14:paraId="65C1DD9C">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D 产品数据管理（PDM等）</w:t>
            </w:r>
          </w:p>
          <w:p w14:paraId="595FA1B5">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E 产品生命周期管理（PLM等）</w:t>
            </w:r>
          </w:p>
          <w:p w14:paraId="44CB7625">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F 工厂级数字孪生</w:t>
            </w:r>
          </w:p>
        </w:tc>
        <w:tc>
          <w:tcPr>
            <w:tcW w:w="749" w:type="dxa"/>
            <w:vAlign w:val="center"/>
          </w:tcPr>
          <w:p w14:paraId="4C8037AB">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多选</w:t>
            </w:r>
          </w:p>
        </w:tc>
        <w:tc>
          <w:tcPr>
            <w:tcW w:w="709" w:type="dxa"/>
            <w:vAlign w:val="center"/>
          </w:tcPr>
          <w:p w14:paraId="6DE466DF">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4223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Align w:val="center"/>
          </w:tcPr>
          <w:p w14:paraId="5E623CBA">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13</w:t>
            </w:r>
          </w:p>
        </w:tc>
        <w:tc>
          <w:tcPr>
            <w:tcW w:w="539" w:type="dxa"/>
            <w:vMerge w:val="continue"/>
            <w:vAlign w:val="center"/>
          </w:tcPr>
          <w:p w14:paraId="79C08E19">
            <w:pPr>
              <w:widowControl/>
              <w:jc w:val="left"/>
              <w:rPr>
                <w:rFonts w:ascii="Times New Roman" w:hAnsi="Times New Roman" w:eastAsia="仿宋" w:cs="宋体"/>
                <w:color w:val="000000"/>
                <w:kern w:val="0"/>
                <w:sz w:val="24"/>
              </w:rPr>
            </w:pPr>
          </w:p>
        </w:tc>
        <w:tc>
          <w:tcPr>
            <w:tcW w:w="539" w:type="dxa"/>
            <w:vMerge w:val="continue"/>
            <w:vAlign w:val="center"/>
          </w:tcPr>
          <w:p w14:paraId="6B184FD0">
            <w:pPr>
              <w:widowControl/>
              <w:jc w:val="left"/>
              <w:rPr>
                <w:rFonts w:ascii="Times New Roman" w:hAnsi="Times New Roman" w:eastAsia="仿宋" w:cs="宋体"/>
                <w:color w:val="000000"/>
                <w:kern w:val="0"/>
                <w:sz w:val="24"/>
              </w:rPr>
            </w:pPr>
          </w:p>
        </w:tc>
        <w:tc>
          <w:tcPr>
            <w:tcW w:w="457" w:type="dxa"/>
            <w:vAlign w:val="center"/>
          </w:tcPr>
          <w:p w14:paraId="1EBACCC9">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生产管理</w:t>
            </w:r>
          </w:p>
        </w:tc>
        <w:tc>
          <w:tcPr>
            <w:tcW w:w="6954" w:type="dxa"/>
            <w:vAlign w:val="center"/>
          </w:tcPr>
          <w:p w14:paraId="7F4EF5FC">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企业使用本地或云化部署的信息化服务，实现生产管理业务的数字化情况</w:t>
            </w:r>
          </w:p>
          <w:p w14:paraId="133FC2E1">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A 无</w:t>
            </w:r>
          </w:p>
          <w:p w14:paraId="1023EECF">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B 计划排程（APS等）</w:t>
            </w:r>
          </w:p>
          <w:p w14:paraId="4D8D3019">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C 生产执行（MES等）</w:t>
            </w:r>
          </w:p>
          <w:p w14:paraId="3C7B1210">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D 质量管理（QMS等）</w:t>
            </w:r>
          </w:p>
          <w:p w14:paraId="5870C7A1">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E 设备管理（EM等）</w:t>
            </w:r>
          </w:p>
          <w:p w14:paraId="79A740D4">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F 安全生产（HSE等）</w:t>
            </w:r>
          </w:p>
          <w:p w14:paraId="206F00F3">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G 能源管理（EMS等）</w:t>
            </w:r>
          </w:p>
        </w:tc>
        <w:tc>
          <w:tcPr>
            <w:tcW w:w="749" w:type="dxa"/>
            <w:vAlign w:val="center"/>
          </w:tcPr>
          <w:p w14:paraId="5D842E89">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多选</w:t>
            </w:r>
          </w:p>
        </w:tc>
        <w:tc>
          <w:tcPr>
            <w:tcW w:w="709" w:type="dxa"/>
            <w:vAlign w:val="center"/>
          </w:tcPr>
          <w:p w14:paraId="32FA29D1">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2DEC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Align w:val="center"/>
          </w:tcPr>
          <w:p w14:paraId="55D9C5CA">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14</w:t>
            </w:r>
          </w:p>
        </w:tc>
        <w:tc>
          <w:tcPr>
            <w:tcW w:w="539" w:type="dxa"/>
            <w:vMerge w:val="continue"/>
            <w:vAlign w:val="center"/>
          </w:tcPr>
          <w:p w14:paraId="1E85B2EC">
            <w:pPr>
              <w:widowControl/>
              <w:jc w:val="left"/>
              <w:rPr>
                <w:rFonts w:ascii="Times New Roman" w:hAnsi="Times New Roman" w:eastAsia="仿宋" w:cs="宋体"/>
                <w:color w:val="000000"/>
                <w:kern w:val="0"/>
                <w:sz w:val="24"/>
              </w:rPr>
            </w:pPr>
          </w:p>
        </w:tc>
        <w:tc>
          <w:tcPr>
            <w:tcW w:w="539" w:type="dxa"/>
            <w:vMerge w:val="continue"/>
            <w:vAlign w:val="center"/>
          </w:tcPr>
          <w:p w14:paraId="0A2DC7BA">
            <w:pPr>
              <w:widowControl/>
              <w:jc w:val="left"/>
              <w:rPr>
                <w:rFonts w:ascii="Times New Roman" w:hAnsi="Times New Roman" w:eastAsia="仿宋" w:cs="宋体"/>
                <w:color w:val="000000"/>
                <w:kern w:val="0"/>
                <w:sz w:val="24"/>
              </w:rPr>
            </w:pPr>
          </w:p>
        </w:tc>
        <w:tc>
          <w:tcPr>
            <w:tcW w:w="457" w:type="dxa"/>
            <w:vAlign w:val="center"/>
          </w:tcPr>
          <w:p w14:paraId="1953E2B2">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经营管理</w:t>
            </w:r>
          </w:p>
        </w:tc>
        <w:tc>
          <w:tcPr>
            <w:tcW w:w="6954" w:type="dxa"/>
            <w:vAlign w:val="center"/>
          </w:tcPr>
          <w:p w14:paraId="422C7C03">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企业使用本地或云化部署的信息化服务，实现经营管理业务的数字化情况</w:t>
            </w:r>
          </w:p>
          <w:p w14:paraId="3F9E6584">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A 无</w:t>
            </w:r>
          </w:p>
          <w:p w14:paraId="3AA95E68">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B 营销管理（CRM等）</w:t>
            </w:r>
          </w:p>
          <w:p w14:paraId="0E979360">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C 售后服务（CRM等）</w:t>
            </w:r>
          </w:p>
          <w:p w14:paraId="67FD8A50">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D 采购管理（SRM等）</w:t>
            </w:r>
          </w:p>
          <w:p w14:paraId="04B000FF">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E 厂内仓储物流（WMS等）</w:t>
            </w:r>
          </w:p>
          <w:p w14:paraId="6F22F99F">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F 财务管理（ERP等）</w:t>
            </w:r>
          </w:p>
          <w:p w14:paraId="2BCF3170">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G 人力资源（HRM等）</w:t>
            </w:r>
          </w:p>
          <w:p w14:paraId="46A86616">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H 协同办公（OA等）</w:t>
            </w:r>
          </w:p>
          <w:p w14:paraId="45613003">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I 决策支持（BI等）</w:t>
            </w:r>
          </w:p>
        </w:tc>
        <w:tc>
          <w:tcPr>
            <w:tcW w:w="749" w:type="dxa"/>
            <w:vAlign w:val="center"/>
          </w:tcPr>
          <w:p w14:paraId="3C7BAAA6">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多选</w:t>
            </w:r>
          </w:p>
        </w:tc>
        <w:tc>
          <w:tcPr>
            <w:tcW w:w="709" w:type="dxa"/>
            <w:vAlign w:val="center"/>
          </w:tcPr>
          <w:p w14:paraId="6F4E67B0">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7798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Align w:val="center"/>
          </w:tcPr>
          <w:p w14:paraId="6B9F6AD9">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15</w:t>
            </w:r>
          </w:p>
        </w:tc>
        <w:tc>
          <w:tcPr>
            <w:tcW w:w="539" w:type="dxa"/>
            <w:vMerge w:val="restart"/>
            <w:vAlign w:val="center"/>
          </w:tcPr>
          <w:p w14:paraId="5DD2E8D6">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全过程智能化升级</w:t>
            </w:r>
          </w:p>
        </w:tc>
        <w:tc>
          <w:tcPr>
            <w:tcW w:w="539" w:type="dxa"/>
            <w:vAlign w:val="center"/>
          </w:tcPr>
          <w:p w14:paraId="7F3B4A0E">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关键业务环节智能化</w:t>
            </w:r>
          </w:p>
        </w:tc>
        <w:tc>
          <w:tcPr>
            <w:tcW w:w="457" w:type="dxa"/>
            <w:vAlign w:val="center"/>
          </w:tcPr>
          <w:p w14:paraId="20950601">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工业智能典型应用</w:t>
            </w:r>
          </w:p>
        </w:tc>
        <w:tc>
          <w:tcPr>
            <w:tcW w:w="6954" w:type="dxa"/>
            <w:vAlign w:val="center"/>
          </w:tcPr>
          <w:p w14:paraId="10142537">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企业实现关键业务环节智能化情况</w:t>
            </w:r>
          </w:p>
          <w:p w14:paraId="6FE46214">
            <w:pPr>
              <w:widowControl/>
              <w:jc w:val="left"/>
              <w:rPr>
                <w:rFonts w:ascii="Times New Roman" w:hAnsi="Times New Roman" w:eastAsia="仿宋" w:cs="宋体"/>
                <w:kern w:val="0"/>
                <w:sz w:val="24"/>
              </w:rPr>
            </w:pPr>
            <w:r>
              <w:rPr>
                <w:rFonts w:hint="eastAsia" w:ascii="Times New Roman" w:hAnsi="Times New Roman" w:eastAsia="仿宋" w:cs="宋体"/>
                <w:kern w:val="0"/>
                <w:sz w:val="24"/>
              </w:rPr>
              <w:t>A 无</w:t>
            </w:r>
          </w:p>
          <w:p w14:paraId="279394D3">
            <w:pPr>
              <w:widowControl/>
              <w:jc w:val="left"/>
              <w:rPr>
                <w:rFonts w:ascii="Times New Roman" w:hAnsi="Times New Roman" w:eastAsia="仿宋" w:cs="宋体"/>
                <w:kern w:val="0"/>
                <w:sz w:val="24"/>
              </w:rPr>
            </w:pPr>
            <w:r>
              <w:rPr>
                <w:rFonts w:hint="eastAsia" w:ascii="Times New Roman" w:hAnsi="Times New Roman" w:eastAsia="仿宋" w:cs="宋体"/>
                <w:kern w:val="0"/>
                <w:sz w:val="24"/>
              </w:rPr>
              <w:t xml:space="preserve">B 智能产线协同作业。部署工业机器人等智能制造装备，构建人机协同作业单元和管控系统，应用智能交互、自主规划、风险感知和安全防护等技术，实现加工、装配、分拣、物流等过程人机高效协同。 </w:t>
            </w:r>
          </w:p>
          <w:p w14:paraId="63C12A5B">
            <w:pPr>
              <w:widowControl/>
              <w:jc w:val="left"/>
              <w:rPr>
                <w:rFonts w:ascii="Times New Roman" w:hAnsi="Times New Roman" w:eastAsia="仿宋" w:cs="宋体"/>
                <w:kern w:val="0"/>
                <w:sz w:val="24"/>
              </w:rPr>
            </w:pPr>
            <w:r>
              <w:rPr>
                <w:rFonts w:hint="eastAsia" w:ascii="Times New Roman" w:hAnsi="Times New Roman" w:eastAsia="仿宋" w:cs="宋体"/>
                <w:kern w:val="0"/>
                <w:sz w:val="24"/>
              </w:rPr>
              <w:t>C 设备运行监控。部署设备运行监控系统，集成智能传感、5G、多模态数据融合等技术，实现设备数据实时采集、状态分析和异常报警，提高设备运行效率。</w:t>
            </w:r>
          </w:p>
          <w:p w14:paraId="0482DEBF">
            <w:pPr>
              <w:widowControl/>
              <w:jc w:val="left"/>
              <w:rPr>
                <w:rFonts w:ascii="Times New Roman" w:hAnsi="Times New Roman" w:eastAsia="仿宋" w:cs="宋体"/>
                <w:kern w:val="0"/>
                <w:sz w:val="24"/>
              </w:rPr>
            </w:pPr>
            <w:r>
              <w:rPr>
                <w:rFonts w:hint="eastAsia" w:ascii="Times New Roman" w:hAnsi="Times New Roman" w:eastAsia="仿宋" w:cs="宋体"/>
                <w:kern w:val="0"/>
                <w:sz w:val="24"/>
              </w:rPr>
              <w:t>D 在线检测与智能诊断。构建在线智能检测系统，应用物性成分分析、机器视觉AI检测等技术，实现产品缺陷在线识别和质量自动判定，提升质量检测效率和准确性。</w:t>
            </w:r>
          </w:p>
          <w:p w14:paraId="2BA7F844">
            <w:pPr>
              <w:widowControl/>
              <w:jc w:val="left"/>
              <w:rPr>
                <w:rFonts w:ascii="Times New Roman" w:hAnsi="Times New Roman" w:eastAsia="仿宋" w:cs="宋体"/>
                <w:kern w:val="0"/>
                <w:sz w:val="24"/>
              </w:rPr>
            </w:pPr>
            <w:r>
              <w:rPr>
                <w:rFonts w:hint="eastAsia" w:ascii="Times New Roman" w:hAnsi="Times New Roman" w:eastAsia="仿宋" w:cs="宋体"/>
                <w:kern w:val="0"/>
                <w:sz w:val="24"/>
              </w:rPr>
              <w:t>E 智能仓储。建设智能仓库和智能仓储管理系统，应用条码、二维码、射频识别、仓储策略优化、多形态混存拣选等技术，实现物料出入库、存储、拣选的智能化，提高库存周转率和土地利用率。</w:t>
            </w:r>
          </w:p>
          <w:p w14:paraId="65EC08FD">
            <w:pPr>
              <w:widowControl/>
              <w:jc w:val="left"/>
              <w:rPr>
                <w:rFonts w:ascii="Times New Roman" w:hAnsi="Times New Roman" w:eastAsia="仿宋" w:cs="宋体"/>
                <w:kern w:val="0"/>
                <w:sz w:val="24"/>
              </w:rPr>
            </w:pPr>
            <w:r>
              <w:rPr>
                <w:rFonts w:hint="eastAsia" w:ascii="Times New Roman" w:hAnsi="Times New Roman" w:eastAsia="仿宋" w:cs="宋体"/>
                <w:kern w:val="0"/>
                <w:sz w:val="24"/>
              </w:rPr>
              <w:t>F 厂内物流智能配送，部署智能物流设备(如AGV等)和管理系统，应用室内高精度定位导航、物流路径动态规划、物流设备集群控制等技术。实现厂内物料配送快速响应和动态调度，提升物流配送效率。</w:t>
            </w:r>
          </w:p>
          <w:p w14:paraId="2B21CC45">
            <w:pPr>
              <w:widowControl/>
              <w:jc w:val="left"/>
              <w:rPr>
                <w:rFonts w:ascii="Times New Roman" w:hAnsi="Times New Roman" w:eastAsia="仿宋" w:cs="宋体"/>
                <w:kern w:val="0"/>
                <w:sz w:val="24"/>
              </w:rPr>
            </w:pPr>
            <w:r>
              <w:rPr>
                <w:rFonts w:hint="eastAsia" w:ascii="Times New Roman" w:hAnsi="Times New Roman" w:eastAsia="仿宋" w:cs="宋体"/>
                <w:kern w:val="0"/>
                <w:sz w:val="24"/>
              </w:rPr>
              <w:t>G 供应链物流智能配送，建设供应链物流管理系统，应用5G、多模态感知、实时定位导航、智能驾驶等技术，实现厂外物流全程跟踪、异常预警和高效处理。</w:t>
            </w:r>
          </w:p>
          <w:p w14:paraId="4AA63E4B">
            <w:pPr>
              <w:widowControl/>
              <w:jc w:val="left"/>
              <w:rPr>
                <w:rFonts w:ascii="Times New Roman" w:hAnsi="Times New Roman" w:eastAsia="仿宋" w:cs="宋体"/>
                <w:color w:val="000000"/>
                <w:kern w:val="0"/>
                <w:sz w:val="24"/>
              </w:rPr>
            </w:pPr>
            <w:r>
              <w:rPr>
                <w:rFonts w:hint="eastAsia" w:ascii="Times New Roman" w:hAnsi="Times New Roman" w:eastAsia="仿宋" w:cs="宋体"/>
                <w:kern w:val="0"/>
                <w:sz w:val="24"/>
              </w:rPr>
              <w:t>H 智慧园区。在企业园区部署对人员车辆、安全环保、能耗等的在线监测和管控平台，实现全过程动态监测、精确追溯、风险预警和应急高效处理。</w:t>
            </w:r>
          </w:p>
        </w:tc>
        <w:tc>
          <w:tcPr>
            <w:tcW w:w="749" w:type="dxa"/>
            <w:vAlign w:val="center"/>
          </w:tcPr>
          <w:p w14:paraId="66B0AB2B">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多选</w:t>
            </w:r>
          </w:p>
        </w:tc>
        <w:tc>
          <w:tcPr>
            <w:tcW w:w="709" w:type="dxa"/>
            <w:vAlign w:val="center"/>
          </w:tcPr>
          <w:p w14:paraId="22A38E5A">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6101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Align w:val="center"/>
          </w:tcPr>
          <w:p w14:paraId="3F866326">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16</w:t>
            </w:r>
          </w:p>
        </w:tc>
        <w:tc>
          <w:tcPr>
            <w:tcW w:w="539" w:type="dxa"/>
            <w:vMerge w:val="continue"/>
            <w:vAlign w:val="center"/>
          </w:tcPr>
          <w:p w14:paraId="21969108">
            <w:pPr>
              <w:widowControl/>
              <w:jc w:val="left"/>
              <w:rPr>
                <w:rFonts w:ascii="Times New Roman" w:hAnsi="Times New Roman" w:eastAsia="仿宋" w:cs="宋体"/>
                <w:color w:val="000000"/>
                <w:kern w:val="0"/>
                <w:sz w:val="24"/>
              </w:rPr>
            </w:pPr>
          </w:p>
        </w:tc>
        <w:tc>
          <w:tcPr>
            <w:tcW w:w="539" w:type="dxa"/>
            <w:vMerge w:val="restart"/>
            <w:vAlign w:val="center"/>
          </w:tcPr>
          <w:p w14:paraId="2846ACC9">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业务集成协同</w:t>
            </w:r>
          </w:p>
        </w:tc>
        <w:tc>
          <w:tcPr>
            <w:tcW w:w="457" w:type="dxa"/>
            <w:vAlign w:val="center"/>
          </w:tcPr>
          <w:p w14:paraId="3A5F5C6F">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协同管控</w:t>
            </w:r>
          </w:p>
        </w:tc>
        <w:tc>
          <w:tcPr>
            <w:tcW w:w="6954" w:type="dxa"/>
            <w:vAlign w:val="center"/>
          </w:tcPr>
          <w:p w14:paraId="7769D7C0">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企业实现业务环节的信息化集成协同情况</w:t>
            </w:r>
          </w:p>
          <w:p w14:paraId="3286E141">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A 无</w:t>
            </w:r>
          </w:p>
          <w:p w14:paraId="7B7C41DE">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B 生产管理与经营管理的集成协同</w:t>
            </w:r>
          </w:p>
          <w:p w14:paraId="68F7D7E2">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C 研发设计、生产管理与经营管理的集成协同</w:t>
            </w:r>
          </w:p>
          <w:p w14:paraId="0721EB39">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D 研发设计、生产管理、经营管理与供应链上下游（研发、生产）的集成协同</w:t>
            </w:r>
          </w:p>
          <w:p w14:paraId="3B498F52">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E 研发设计、生产管理、经营管理与供应链上下游（研发、生产、采购、销售、产品服务、客户服务）的集成协同</w:t>
            </w:r>
          </w:p>
        </w:tc>
        <w:tc>
          <w:tcPr>
            <w:tcW w:w="749" w:type="dxa"/>
            <w:vAlign w:val="center"/>
          </w:tcPr>
          <w:p w14:paraId="100C1DAD">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单选</w:t>
            </w:r>
          </w:p>
        </w:tc>
        <w:tc>
          <w:tcPr>
            <w:tcW w:w="709" w:type="dxa"/>
            <w:vAlign w:val="center"/>
          </w:tcPr>
          <w:p w14:paraId="3BDB2401">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63E4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Align w:val="center"/>
          </w:tcPr>
          <w:p w14:paraId="00CFE7CF">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17</w:t>
            </w:r>
          </w:p>
        </w:tc>
        <w:tc>
          <w:tcPr>
            <w:tcW w:w="539" w:type="dxa"/>
            <w:vMerge w:val="continue"/>
            <w:vAlign w:val="center"/>
          </w:tcPr>
          <w:p w14:paraId="42FCA3D3">
            <w:pPr>
              <w:widowControl/>
              <w:jc w:val="left"/>
              <w:rPr>
                <w:rFonts w:ascii="Times New Roman" w:hAnsi="Times New Roman" w:eastAsia="仿宋" w:cs="宋体"/>
                <w:color w:val="000000"/>
                <w:kern w:val="0"/>
                <w:sz w:val="24"/>
              </w:rPr>
            </w:pPr>
          </w:p>
        </w:tc>
        <w:tc>
          <w:tcPr>
            <w:tcW w:w="539" w:type="dxa"/>
            <w:vMerge w:val="continue"/>
            <w:vAlign w:val="center"/>
          </w:tcPr>
          <w:p w14:paraId="7125B542">
            <w:pPr>
              <w:widowControl/>
              <w:jc w:val="center"/>
              <w:rPr>
                <w:rFonts w:ascii="Times New Roman" w:hAnsi="Times New Roman" w:eastAsia="仿宋" w:cs="宋体"/>
                <w:color w:val="000000"/>
                <w:kern w:val="0"/>
                <w:sz w:val="24"/>
              </w:rPr>
            </w:pPr>
          </w:p>
        </w:tc>
        <w:tc>
          <w:tcPr>
            <w:tcW w:w="457" w:type="dxa"/>
            <w:vAlign w:val="center"/>
          </w:tcPr>
          <w:p w14:paraId="4EA7A7F3">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数据要素应用</w:t>
            </w:r>
          </w:p>
        </w:tc>
        <w:tc>
          <w:tcPr>
            <w:tcW w:w="6954" w:type="dxa"/>
            <w:vAlign w:val="center"/>
          </w:tcPr>
          <w:p w14:paraId="10E3029A">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企业数据要素管理与应用水平情况</w:t>
            </w:r>
          </w:p>
          <w:p w14:paraId="6FE781F1">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A 企业对生产过程中关键设备、关键环节的基础数据进行自动采集、汇总与统计。</w:t>
            </w:r>
          </w:p>
          <w:p w14:paraId="1F70FD01">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B 企业实现对多个业务场景数据采集与存储，并建立企业级统一数据字典、信息模型标准、数据交换格式和规则，实现跨部门、跨系统的数据交换和使用。</w:t>
            </w:r>
          </w:p>
          <w:p w14:paraId="4CA6CBFB">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C 企业通过数据中心、数据中台、数据湖形式，进行企业内部数据的集成管理与开放共享，并应用数据模型库、算法库，开展单一业务深度分析或多项业务关联分析。</w:t>
            </w:r>
          </w:p>
          <w:p w14:paraId="35EC3400">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D 企业综合应用人工智能大模型、数字孪生等先进技术，针对复杂业务开展预测性分析，实现数据驱动的自适应、自学习智能应用。</w:t>
            </w:r>
          </w:p>
        </w:tc>
        <w:tc>
          <w:tcPr>
            <w:tcW w:w="749" w:type="dxa"/>
            <w:vAlign w:val="center"/>
          </w:tcPr>
          <w:p w14:paraId="4193B958">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单选</w:t>
            </w:r>
          </w:p>
        </w:tc>
        <w:tc>
          <w:tcPr>
            <w:tcW w:w="709" w:type="dxa"/>
            <w:vAlign w:val="center"/>
          </w:tcPr>
          <w:p w14:paraId="5B3A3A89">
            <w:pPr>
              <w:widowControl/>
              <w:jc w:val="center"/>
              <w:rPr>
                <w:rFonts w:ascii="Times New Roman" w:hAnsi="Times New Roman" w:eastAsia="仿宋" w:cs="宋体"/>
                <w:color w:val="000000"/>
                <w:kern w:val="0"/>
                <w:sz w:val="24"/>
              </w:rPr>
            </w:pPr>
          </w:p>
        </w:tc>
      </w:tr>
      <w:tr w14:paraId="5C83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Align w:val="center"/>
          </w:tcPr>
          <w:p w14:paraId="50B21CA2">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18</w:t>
            </w:r>
          </w:p>
        </w:tc>
        <w:tc>
          <w:tcPr>
            <w:tcW w:w="539" w:type="dxa"/>
            <w:vMerge w:val="continue"/>
            <w:vAlign w:val="center"/>
          </w:tcPr>
          <w:p w14:paraId="5C015216">
            <w:pPr>
              <w:widowControl/>
              <w:jc w:val="left"/>
              <w:rPr>
                <w:rFonts w:ascii="Times New Roman" w:hAnsi="Times New Roman" w:eastAsia="仿宋" w:cs="宋体"/>
                <w:color w:val="000000"/>
                <w:kern w:val="0"/>
                <w:sz w:val="24"/>
              </w:rPr>
            </w:pPr>
          </w:p>
        </w:tc>
        <w:tc>
          <w:tcPr>
            <w:tcW w:w="539" w:type="dxa"/>
            <w:vAlign w:val="center"/>
          </w:tcPr>
          <w:p w14:paraId="39B6EAA9">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业务智能优化</w:t>
            </w:r>
          </w:p>
        </w:tc>
        <w:tc>
          <w:tcPr>
            <w:tcW w:w="457" w:type="dxa"/>
            <w:vAlign w:val="center"/>
          </w:tcPr>
          <w:p w14:paraId="395538FA">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智能优化</w:t>
            </w:r>
          </w:p>
        </w:tc>
        <w:tc>
          <w:tcPr>
            <w:tcW w:w="6954" w:type="dxa"/>
            <w:vAlign w:val="center"/>
          </w:tcPr>
          <w:p w14:paraId="157791A9">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企业使用工业大模型产品/服务，实现关键环节业务模型驱动的情况</w:t>
            </w:r>
          </w:p>
          <w:p w14:paraId="271BB4C5">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A 无</w:t>
            </w:r>
          </w:p>
          <w:p w14:paraId="6CF2C221">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B [1,2] 个业务环节</w:t>
            </w:r>
          </w:p>
          <w:p w14:paraId="380E60A7">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C [3,5] 个业务环节</w:t>
            </w:r>
          </w:p>
          <w:p w14:paraId="1A9EB977">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D [6,8]个业务环节</w:t>
            </w:r>
          </w:p>
          <w:p w14:paraId="563DD90E">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E [9,-)个业务环节</w:t>
            </w:r>
          </w:p>
          <w:p w14:paraId="1DBCCB39">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具体数据[   ]</w:t>
            </w:r>
          </w:p>
        </w:tc>
        <w:tc>
          <w:tcPr>
            <w:tcW w:w="749" w:type="dxa"/>
            <w:vAlign w:val="center"/>
          </w:tcPr>
          <w:p w14:paraId="6ECD1B14">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单选</w:t>
            </w:r>
          </w:p>
        </w:tc>
        <w:tc>
          <w:tcPr>
            <w:tcW w:w="709" w:type="dxa"/>
            <w:vAlign w:val="center"/>
          </w:tcPr>
          <w:p w14:paraId="4D94B225">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0CF9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Align w:val="center"/>
          </w:tcPr>
          <w:p w14:paraId="2BABC64B">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19</w:t>
            </w:r>
          </w:p>
        </w:tc>
        <w:tc>
          <w:tcPr>
            <w:tcW w:w="539" w:type="dxa"/>
            <w:vMerge w:val="continue"/>
            <w:vAlign w:val="center"/>
          </w:tcPr>
          <w:p w14:paraId="77E30130">
            <w:pPr>
              <w:widowControl/>
              <w:jc w:val="left"/>
              <w:rPr>
                <w:rFonts w:ascii="Times New Roman" w:hAnsi="Times New Roman" w:eastAsia="仿宋" w:cs="宋体"/>
                <w:color w:val="000000"/>
                <w:kern w:val="0"/>
                <w:sz w:val="24"/>
              </w:rPr>
            </w:pPr>
          </w:p>
        </w:tc>
        <w:tc>
          <w:tcPr>
            <w:tcW w:w="539" w:type="dxa"/>
            <w:vAlign w:val="center"/>
          </w:tcPr>
          <w:p w14:paraId="5AB17563">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模式创新</w:t>
            </w:r>
          </w:p>
        </w:tc>
        <w:tc>
          <w:tcPr>
            <w:tcW w:w="457" w:type="dxa"/>
            <w:vAlign w:val="center"/>
          </w:tcPr>
          <w:p w14:paraId="64F146FB">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未来制造模式</w:t>
            </w:r>
          </w:p>
        </w:tc>
        <w:tc>
          <w:tcPr>
            <w:tcW w:w="6954" w:type="dxa"/>
            <w:vAlign w:val="center"/>
          </w:tcPr>
          <w:p w14:paraId="173CFA3B">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企业基于数据中心、工业互联网平台、新一代人工智能等数智技术与制造全过程的深度融合实现多环节模式创新</w:t>
            </w:r>
          </w:p>
          <w:p w14:paraId="19586441">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A 无 </w:t>
            </w:r>
          </w:p>
          <w:p w14:paraId="6F0ADBA4">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B 数据驱动产品研发</w:t>
            </w:r>
          </w:p>
          <w:p w14:paraId="0E990E1B">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C 大规模个性化定制</w:t>
            </w:r>
          </w:p>
          <w:p w14:paraId="20BEC819">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D 网络协同制造</w:t>
            </w:r>
          </w:p>
          <w:p w14:paraId="520F39F4">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E 研产供销服深度集成</w:t>
            </w:r>
          </w:p>
          <w:p w14:paraId="2D2F1B6F">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F 弹性供应链</w:t>
            </w:r>
          </w:p>
        </w:tc>
        <w:tc>
          <w:tcPr>
            <w:tcW w:w="749" w:type="dxa"/>
            <w:vAlign w:val="center"/>
          </w:tcPr>
          <w:p w14:paraId="033C4A58">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多选</w:t>
            </w:r>
          </w:p>
        </w:tc>
        <w:tc>
          <w:tcPr>
            <w:tcW w:w="709" w:type="dxa"/>
            <w:vAlign w:val="center"/>
          </w:tcPr>
          <w:p w14:paraId="3AFCBD5A">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3617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Align w:val="center"/>
          </w:tcPr>
          <w:p w14:paraId="486A2831">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20</w:t>
            </w:r>
          </w:p>
        </w:tc>
        <w:tc>
          <w:tcPr>
            <w:tcW w:w="539" w:type="dxa"/>
            <w:vMerge w:val="restart"/>
            <w:vAlign w:val="center"/>
          </w:tcPr>
          <w:p w14:paraId="2B94C93A">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资质荣誉</w:t>
            </w:r>
          </w:p>
        </w:tc>
        <w:tc>
          <w:tcPr>
            <w:tcW w:w="539" w:type="dxa"/>
            <w:vMerge w:val="restart"/>
            <w:vAlign w:val="center"/>
          </w:tcPr>
          <w:p w14:paraId="05F87F5B">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知识产权</w:t>
            </w:r>
          </w:p>
        </w:tc>
        <w:tc>
          <w:tcPr>
            <w:tcW w:w="457" w:type="dxa"/>
            <w:vAlign w:val="center"/>
          </w:tcPr>
          <w:p w14:paraId="293A6BE6">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标准编制</w:t>
            </w:r>
          </w:p>
        </w:tc>
        <w:tc>
          <w:tcPr>
            <w:tcW w:w="6954" w:type="dxa"/>
            <w:vAlign w:val="center"/>
          </w:tcPr>
          <w:p w14:paraId="414A25FB">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企业参与国家、地方或行业标准编制:</w:t>
            </w:r>
          </w:p>
          <w:p w14:paraId="549FD657">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A 无</w:t>
            </w:r>
          </w:p>
          <w:p w14:paraId="12EE9E60">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B (0,1] </w:t>
            </w:r>
          </w:p>
          <w:p w14:paraId="673E8963">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C [2,3]</w:t>
            </w:r>
          </w:p>
          <w:p w14:paraId="652983DD">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D [4,5] </w:t>
            </w:r>
          </w:p>
          <w:p w14:paraId="04B49A84">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E [6,10] </w:t>
            </w:r>
          </w:p>
          <w:p w14:paraId="1F987CA4">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F [11,-) </w:t>
            </w:r>
          </w:p>
          <w:p w14:paraId="37F26C61">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具体数据[   ]</w:t>
            </w:r>
          </w:p>
        </w:tc>
        <w:tc>
          <w:tcPr>
            <w:tcW w:w="749" w:type="dxa"/>
            <w:vAlign w:val="center"/>
          </w:tcPr>
          <w:p w14:paraId="6A34A60B">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单选</w:t>
            </w:r>
          </w:p>
        </w:tc>
        <w:tc>
          <w:tcPr>
            <w:tcW w:w="709" w:type="dxa"/>
            <w:vAlign w:val="center"/>
          </w:tcPr>
          <w:p w14:paraId="00D2E7EA">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04CF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Align w:val="center"/>
          </w:tcPr>
          <w:p w14:paraId="45B119D9">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21</w:t>
            </w:r>
          </w:p>
        </w:tc>
        <w:tc>
          <w:tcPr>
            <w:tcW w:w="539" w:type="dxa"/>
            <w:vMerge w:val="continue"/>
            <w:vAlign w:val="center"/>
          </w:tcPr>
          <w:p w14:paraId="363982CF">
            <w:pPr>
              <w:widowControl/>
              <w:jc w:val="left"/>
              <w:rPr>
                <w:rFonts w:ascii="Times New Roman" w:hAnsi="Times New Roman" w:eastAsia="仿宋" w:cs="宋体"/>
                <w:color w:val="000000"/>
                <w:kern w:val="0"/>
                <w:sz w:val="24"/>
              </w:rPr>
            </w:pPr>
          </w:p>
        </w:tc>
        <w:tc>
          <w:tcPr>
            <w:tcW w:w="539" w:type="dxa"/>
            <w:vMerge w:val="continue"/>
            <w:vAlign w:val="center"/>
          </w:tcPr>
          <w:p w14:paraId="575C0508">
            <w:pPr>
              <w:widowControl/>
              <w:jc w:val="left"/>
              <w:rPr>
                <w:rFonts w:ascii="Times New Roman" w:hAnsi="Times New Roman" w:eastAsia="仿宋" w:cs="宋体"/>
                <w:color w:val="000000"/>
                <w:kern w:val="0"/>
                <w:sz w:val="24"/>
              </w:rPr>
            </w:pPr>
          </w:p>
        </w:tc>
        <w:tc>
          <w:tcPr>
            <w:tcW w:w="457" w:type="dxa"/>
            <w:vAlign w:val="center"/>
          </w:tcPr>
          <w:p w14:paraId="0039E8D7">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行业创新</w:t>
            </w:r>
          </w:p>
        </w:tc>
        <w:tc>
          <w:tcPr>
            <w:tcW w:w="6954" w:type="dxa"/>
            <w:vAlign w:val="center"/>
          </w:tcPr>
          <w:p w14:paraId="48A626EB">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企业拥有行业创新相关核心技术专利与软件著作权：</w:t>
            </w:r>
          </w:p>
          <w:p w14:paraId="292FE2A9">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A 无</w:t>
            </w:r>
          </w:p>
          <w:p w14:paraId="2D1734BA">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B (0,5] </w:t>
            </w:r>
          </w:p>
          <w:p w14:paraId="6E4E9A69">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C [6,10]</w:t>
            </w:r>
          </w:p>
          <w:p w14:paraId="58869BFD">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D [11,30] </w:t>
            </w:r>
          </w:p>
          <w:p w14:paraId="3F1B1DD7">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E [31,100] </w:t>
            </w:r>
          </w:p>
          <w:p w14:paraId="0E548E49">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F [100,-) </w:t>
            </w:r>
          </w:p>
          <w:p w14:paraId="5CE33D71">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具体数据[   ]</w:t>
            </w:r>
          </w:p>
        </w:tc>
        <w:tc>
          <w:tcPr>
            <w:tcW w:w="749" w:type="dxa"/>
            <w:vAlign w:val="center"/>
          </w:tcPr>
          <w:p w14:paraId="14B8F75D">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单选</w:t>
            </w:r>
          </w:p>
        </w:tc>
        <w:tc>
          <w:tcPr>
            <w:tcW w:w="709" w:type="dxa"/>
            <w:vAlign w:val="center"/>
          </w:tcPr>
          <w:p w14:paraId="16F66010">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338C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Align w:val="center"/>
          </w:tcPr>
          <w:p w14:paraId="3A72F3DB">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22</w:t>
            </w:r>
          </w:p>
        </w:tc>
        <w:tc>
          <w:tcPr>
            <w:tcW w:w="539" w:type="dxa"/>
            <w:vMerge w:val="continue"/>
            <w:vAlign w:val="center"/>
          </w:tcPr>
          <w:p w14:paraId="6701EFC6">
            <w:pPr>
              <w:widowControl/>
              <w:jc w:val="left"/>
              <w:rPr>
                <w:rFonts w:ascii="Times New Roman" w:hAnsi="Times New Roman" w:eastAsia="仿宋" w:cs="宋体"/>
                <w:color w:val="000000"/>
                <w:kern w:val="0"/>
                <w:sz w:val="24"/>
              </w:rPr>
            </w:pPr>
          </w:p>
        </w:tc>
        <w:tc>
          <w:tcPr>
            <w:tcW w:w="539" w:type="dxa"/>
            <w:vMerge w:val="restart"/>
            <w:vAlign w:val="center"/>
          </w:tcPr>
          <w:p w14:paraId="50586941">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资质荣誉</w:t>
            </w:r>
          </w:p>
        </w:tc>
        <w:tc>
          <w:tcPr>
            <w:tcW w:w="457" w:type="dxa"/>
            <w:vAlign w:val="center"/>
          </w:tcPr>
          <w:p w14:paraId="6ACAB2C9">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试点示范</w:t>
            </w:r>
          </w:p>
        </w:tc>
        <w:tc>
          <w:tcPr>
            <w:tcW w:w="6954" w:type="dxa"/>
            <w:vAlign w:val="center"/>
          </w:tcPr>
          <w:p w14:paraId="7D39B07E">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企业获得的国家级、省级、市级相关试点示范：</w:t>
            </w:r>
          </w:p>
          <w:p w14:paraId="2934CC22">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A 无</w:t>
            </w:r>
          </w:p>
          <w:p w14:paraId="6987FFA7">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B 武汉市级数字化产线</w:t>
            </w:r>
          </w:p>
          <w:p w14:paraId="21679890">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C 省级（工业互联网、智能制造、绿色制造、5G工厂、先进级智能工厂等）试点示范</w:t>
            </w:r>
          </w:p>
          <w:p w14:paraId="1E549F8F">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D 国家级（实体经济和数字经济深度融合典型案例、新一代信息技术与制造业融合发展、制造业与互联网融合发展试点示范、工业互联网、5G工厂、智能制造、绿色制造、卓越级智能工厂、领航级智能工厂等）试点示范</w:t>
            </w:r>
          </w:p>
        </w:tc>
        <w:tc>
          <w:tcPr>
            <w:tcW w:w="749" w:type="dxa"/>
            <w:vAlign w:val="center"/>
          </w:tcPr>
          <w:p w14:paraId="2F7A0339">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多选</w:t>
            </w:r>
          </w:p>
        </w:tc>
        <w:tc>
          <w:tcPr>
            <w:tcW w:w="709" w:type="dxa"/>
            <w:vAlign w:val="center"/>
          </w:tcPr>
          <w:p w14:paraId="76DA661D">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05A7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Align w:val="center"/>
          </w:tcPr>
          <w:p w14:paraId="2B5F9D11">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23</w:t>
            </w:r>
          </w:p>
        </w:tc>
        <w:tc>
          <w:tcPr>
            <w:tcW w:w="539" w:type="dxa"/>
            <w:vMerge w:val="continue"/>
            <w:vAlign w:val="center"/>
          </w:tcPr>
          <w:p w14:paraId="0E196B59">
            <w:pPr>
              <w:widowControl/>
              <w:jc w:val="left"/>
              <w:rPr>
                <w:rFonts w:ascii="Times New Roman" w:hAnsi="Times New Roman" w:eastAsia="仿宋" w:cs="宋体"/>
                <w:color w:val="000000"/>
                <w:kern w:val="0"/>
                <w:sz w:val="24"/>
              </w:rPr>
            </w:pPr>
          </w:p>
        </w:tc>
        <w:tc>
          <w:tcPr>
            <w:tcW w:w="539" w:type="dxa"/>
            <w:vMerge w:val="continue"/>
            <w:vAlign w:val="center"/>
          </w:tcPr>
          <w:p w14:paraId="0037E477">
            <w:pPr>
              <w:widowControl/>
              <w:jc w:val="left"/>
              <w:rPr>
                <w:rFonts w:ascii="Times New Roman" w:hAnsi="Times New Roman" w:eastAsia="仿宋" w:cs="宋体"/>
                <w:color w:val="000000"/>
                <w:kern w:val="0"/>
                <w:sz w:val="24"/>
              </w:rPr>
            </w:pPr>
          </w:p>
        </w:tc>
        <w:tc>
          <w:tcPr>
            <w:tcW w:w="457" w:type="dxa"/>
            <w:vAlign w:val="center"/>
          </w:tcPr>
          <w:p w14:paraId="7B44665E">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贯标认定</w:t>
            </w:r>
          </w:p>
        </w:tc>
        <w:tc>
          <w:tcPr>
            <w:tcW w:w="6954" w:type="dxa"/>
            <w:vAlign w:val="center"/>
          </w:tcPr>
          <w:p w14:paraId="0A182CBF">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企业获得的贯标认定（同一贯标体系二选一）：</w:t>
            </w:r>
          </w:p>
          <w:p w14:paraId="5C796258">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A 无</w:t>
            </w:r>
          </w:p>
          <w:p w14:paraId="37BEA455">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B 两化融合管理体系贯标等级为AA 级（场景级）；</w:t>
            </w:r>
          </w:p>
          <w:p w14:paraId="27B32CF8">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C 两化融合管理体系贯标等级为AAA 级（领域级）及以上。</w:t>
            </w:r>
          </w:p>
          <w:p w14:paraId="1FD0E2A3">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D 智能制造能力成熟度评估（CMMM）等级为二级（规范级）；</w:t>
            </w:r>
          </w:p>
          <w:p w14:paraId="2B935810">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E 智能制造能力成熟度评估（CMMM）等级为三级（集成级）及以上。</w:t>
            </w:r>
          </w:p>
          <w:p w14:paraId="4EA63747">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F 数据管理能力成熟度评估（DCMM）等级为第2级（受管理级）；</w:t>
            </w:r>
          </w:p>
          <w:p w14:paraId="59A373FC">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G 数据管理能力成熟度评估（DCMM）等级为第3级（稳健级）及以上。</w:t>
            </w:r>
          </w:p>
        </w:tc>
        <w:tc>
          <w:tcPr>
            <w:tcW w:w="749" w:type="dxa"/>
            <w:vAlign w:val="center"/>
          </w:tcPr>
          <w:p w14:paraId="6EA5788A">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多选</w:t>
            </w:r>
          </w:p>
        </w:tc>
        <w:tc>
          <w:tcPr>
            <w:tcW w:w="709" w:type="dxa"/>
            <w:vAlign w:val="center"/>
          </w:tcPr>
          <w:p w14:paraId="5D0E38D9">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2493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Align w:val="center"/>
          </w:tcPr>
          <w:p w14:paraId="0EA1AFF4">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24</w:t>
            </w:r>
          </w:p>
        </w:tc>
        <w:tc>
          <w:tcPr>
            <w:tcW w:w="539" w:type="dxa"/>
            <w:vAlign w:val="center"/>
          </w:tcPr>
          <w:p w14:paraId="6BE7D0AC">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建设成效</w:t>
            </w:r>
          </w:p>
        </w:tc>
        <w:tc>
          <w:tcPr>
            <w:tcW w:w="9408" w:type="dxa"/>
            <w:gridSpan w:val="5"/>
            <w:vAlign w:val="center"/>
          </w:tcPr>
          <w:p w14:paraId="373D36B1">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项目建设前后成效对比：</w:t>
            </w:r>
          </w:p>
          <w:p w14:paraId="426806D5">
            <w:pPr>
              <w:widowControl/>
              <w:numPr>
                <w:ilvl w:val="0"/>
                <w:numId w:val="1"/>
              </w:numPr>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产品研制周期缩短（      %）</w:t>
            </w:r>
          </w:p>
          <w:p w14:paraId="2BDAEDC0">
            <w:pPr>
              <w:widowControl/>
              <w:numPr>
                <w:ilvl w:val="0"/>
                <w:numId w:val="1"/>
              </w:numPr>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生产效率提高（          %）</w:t>
            </w:r>
          </w:p>
          <w:p w14:paraId="08DFA676">
            <w:pPr>
              <w:widowControl/>
              <w:numPr>
                <w:ilvl w:val="0"/>
                <w:numId w:val="1"/>
              </w:numPr>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产品不合格率降低（        %）</w:t>
            </w:r>
          </w:p>
          <w:p w14:paraId="0701A9D4">
            <w:pPr>
              <w:widowControl/>
              <w:numPr>
                <w:ilvl w:val="0"/>
                <w:numId w:val="1"/>
              </w:numPr>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运营成本降低（        %）</w:t>
            </w:r>
          </w:p>
          <w:p w14:paraId="65DCDCE4">
            <w:pPr>
              <w:widowControl/>
              <w:numPr>
                <w:ilvl w:val="0"/>
                <w:numId w:val="1"/>
              </w:numPr>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用工成本降低（       %）</w:t>
            </w:r>
          </w:p>
          <w:p w14:paraId="6512FD7A">
            <w:pPr>
              <w:widowControl/>
              <w:numPr>
                <w:ilvl w:val="0"/>
                <w:numId w:val="1"/>
              </w:numPr>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能源利用率提高（       %）</w:t>
            </w:r>
          </w:p>
        </w:tc>
      </w:tr>
    </w:tbl>
    <w:p w14:paraId="3CFF7D71">
      <w:pPr>
        <w:pStyle w:val="7"/>
        <w:widowControl/>
        <w:shd w:val="clear" w:color="auto" w:fill="FFFFFF"/>
        <w:spacing w:before="0" w:beforeAutospacing="0" w:after="0" w:afterAutospacing="0" w:line="620" w:lineRule="exact"/>
        <w:rPr>
          <w:rFonts w:ascii="Times New Roman" w:hAnsi="Times New Roman" w:eastAsia="仿宋_GB2312"/>
          <w:sz w:val="28"/>
          <w:szCs w:val="28"/>
          <w:shd w:val="clear" w:color="auto" w:fill="FFFFFF"/>
          <w:lang w:bidi="ar"/>
        </w:rPr>
      </w:pPr>
    </w:p>
    <w:p w14:paraId="307C199D">
      <w:pPr>
        <w:pStyle w:val="7"/>
        <w:widowControl/>
        <w:shd w:val="clear" w:color="auto" w:fill="FFFFFF"/>
        <w:spacing w:before="0" w:beforeAutospacing="0" w:after="0" w:afterAutospacing="0" w:line="620" w:lineRule="exact"/>
        <w:rPr>
          <w:rFonts w:ascii="Times New Roman" w:hAnsi="Times New Roman" w:eastAsia="仿宋_GB2312"/>
          <w:sz w:val="28"/>
          <w:szCs w:val="28"/>
          <w:shd w:val="clear" w:color="auto" w:fill="FFFFFF"/>
          <w:lang w:bidi="ar"/>
        </w:rPr>
      </w:pPr>
      <w:r>
        <w:rPr>
          <w:rFonts w:ascii="Times New Roman" w:hAnsi="Times New Roman" w:eastAsia="仿宋_GB2312"/>
          <w:sz w:val="28"/>
          <w:szCs w:val="28"/>
          <w:shd w:val="clear" w:color="auto" w:fill="FFFFFF"/>
          <w:lang w:bidi="ar"/>
        </w:rPr>
        <w:br w:type="page"/>
      </w:r>
    </w:p>
    <w:p w14:paraId="23EF7367">
      <w:pPr>
        <w:widowControl/>
        <w:shd w:val="clear" w:color="auto" w:fill="FFFFFF"/>
        <w:spacing w:line="620" w:lineRule="exact"/>
        <w:jc w:val="left"/>
        <w:outlineLvl w:val="0"/>
        <w:rPr>
          <w:rFonts w:ascii="Times New Roman" w:hAnsi="Times New Roman" w:eastAsia="黑体"/>
          <w:sz w:val="32"/>
          <w:szCs w:val="32"/>
          <w:shd w:val="clear" w:color="auto" w:fill="FFFFFF"/>
          <w:lang w:bidi="ar"/>
        </w:rPr>
      </w:pPr>
      <w:r>
        <w:rPr>
          <w:rFonts w:ascii="Times New Roman" w:hAnsi="Times New Roman" w:eastAsia="黑体"/>
          <w:sz w:val="32"/>
          <w:szCs w:val="32"/>
          <w:shd w:val="clear" w:color="auto" w:fill="FFFFFF"/>
          <w:lang w:bidi="ar"/>
        </w:rPr>
        <w:t>附件3</w:t>
      </w:r>
    </w:p>
    <w:p w14:paraId="342B0851">
      <w:pPr>
        <w:pStyle w:val="7"/>
        <w:widowControl/>
        <w:shd w:val="clear" w:color="auto" w:fill="FFFFFF"/>
        <w:spacing w:before="0" w:beforeAutospacing="0" w:after="0" w:afterAutospacing="0" w:line="400" w:lineRule="atLeast"/>
        <w:jc w:val="center"/>
        <w:rPr>
          <w:rFonts w:ascii="Times New Roman" w:hAnsi="Times New Roman" w:eastAsia="方正小标宋简体"/>
          <w:sz w:val="44"/>
          <w:szCs w:val="44"/>
          <w:shd w:val="clear" w:color="auto" w:fill="FFFFFF"/>
        </w:rPr>
      </w:pPr>
      <w:r>
        <w:rPr>
          <w:rFonts w:hint="eastAsia" w:ascii="Times New Roman" w:hAnsi="Times New Roman" w:eastAsia="方正小标宋简体"/>
          <w:sz w:val="44"/>
          <w:szCs w:val="44"/>
          <w:shd w:val="clear" w:color="auto" w:fill="FFFFFF"/>
        </w:rPr>
        <w:t>2025年武汉标杆智能工厂遴选（离散型）</w:t>
      </w:r>
    </w:p>
    <w:p w14:paraId="71EAD35B">
      <w:pPr>
        <w:pStyle w:val="7"/>
        <w:widowControl/>
        <w:shd w:val="clear" w:color="auto" w:fill="FFFFFF"/>
        <w:spacing w:before="0" w:beforeAutospacing="0" w:after="0" w:afterAutospacing="0" w:line="400" w:lineRule="atLeast"/>
        <w:jc w:val="center"/>
        <w:rPr>
          <w:rFonts w:ascii="Times New Roman" w:hAnsi="Times New Roman" w:eastAsia="方正小标宋简体"/>
          <w:sz w:val="44"/>
          <w:szCs w:val="44"/>
          <w:shd w:val="clear" w:color="auto" w:fill="FFFFFF"/>
        </w:rPr>
      </w:pPr>
      <w:r>
        <w:rPr>
          <w:rFonts w:hint="eastAsia" w:ascii="Times New Roman" w:hAnsi="Times New Roman" w:eastAsia="方正小标宋简体"/>
          <w:sz w:val="44"/>
          <w:szCs w:val="44"/>
          <w:shd w:val="clear" w:color="auto" w:fill="FFFFFF"/>
        </w:rPr>
        <w:t>-智能化场景自测表</w:t>
      </w:r>
    </w:p>
    <w:tbl>
      <w:tblPr>
        <w:tblStyle w:val="9"/>
        <w:tblW w:w="10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1677"/>
        <w:gridCol w:w="1567"/>
        <w:gridCol w:w="5450"/>
        <w:gridCol w:w="1674"/>
      </w:tblGrid>
      <w:tr w14:paraId="7134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482" w:type="dxa"/>
            <w:vAlign w:val="center"/>
          </w:tcPr>
          <w:p w14:paraId="58BB3248">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序号</w:t>
            </w:r>
          </w:p>
        </w:tc>
        <w:tc>
          <w:tcPr>
            <w:tcW w:w="1677" w:type="dxa"/>
            <w:vAlign w:val="center"/>
          </w:tcPr>
          <w:p w14:paraId="2084E779">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一级指标</w:t>
            </w:r>
          </w:p>
          <w:p w14:paraId="25B0D557">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（业务环节）</w:t>
            </w:r>
          </w:p>
        </w:tc>
        <w:tc>
          <w:tcPr>
            <w:tcW w:w="1567" w:type="dxa"/>
            <w:vAlign w:val="center"/>
          </w:tcPr>
          <w:p w14:paraId="0BF52FEB">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 xml:space="preserve">二级指标 </w:t>
            </w:r>
          </w:p>
          <w:p w14:paraId="583BFE85">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（业务场景）</w:t>
            </w:r>
          </w:p>
        </w:tc>
        <w:tc>
          <w:tcPr>
            <w:tcW w:w="5450" w:type="dxa"/>
            <w:vAlign w:val="center"/>
          </w:tcPr>
          <w:p w14:paraId="10A01E58">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标杆智能工厂</w:t>
            </w:r>
          </w:p>
        </w:tc>
        <w:tc>
          <w:tcPr>
            <w:tcW w:w="1674" w:type="dxa"/>
            <w:vAlign w:val="center"/>
          </w:tcPr>
          <w:p w14:paraId="69B8CA44">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企业自测情况</w:t>
            </w:r>
          </w:p>
        </w:tc>
      </w:tr>
      <w:tr w14:paraId="57D0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482" w:type="dxa"/>
            <w:noWrap/>
            <w:vAlign w:val="center"/>
          </w:tcPr>
          <w:p w14:paraId="07B86E2F">
            <w:pPr>
              <w:widowControl/>
              <w:jc w:val="center"/>
              <w:rPr>
                <w:rFonts w:ascii="Times New Roman" w:hAnsi="Times New Roman" w:eastAsia="仿宋" w:cs="宋体"/>
                <w:kern w:val="0"/>
                <w:sz w:val="24"/>
                <w:szCs w:val="22"/>
              </w:rPr>
            </w:pPr>
            <w:r>
              <w:rPr>
                <w:rFonts w:hint="eastAsia" w:ascii="Times New Roman" w:hAnsi="Times New Roman" w:eastAsia="仿宋" w:cs="宋体"/>
                <w:kern w:val="0"/>
                <w:sz w:val="24"/>
                <w:szCs w:val="22"/>
              </w:rPr>
              <w:t>1</w:t>
            </w:r>
          </w:p>
        </w:tc>
        <w:tc>
          <w:tcPr>
            <w:tcW w:w="1677" w:type="dxa"/>
            <w:vMerge w:val="restart"/>
            <w:vAlign w:val="center"/>
          </w:tcPr>
          <w:p w14:paraId="4967AD0F">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研发设计</w:t>
            </w:r>
          </w:p>
        </w:tc>
        <w:tc>
          <w:tcPr>
            <w:tcW w:w="1567" w:type="dxa"/>
            <w:vAlign w:val="center"/>
          </w:tcPr>
          <w:p w14:paraId="2966E3D4">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工厂数字孪生</w:t>
            </w:r>
          </w:p>
        </w:tc>
        <w:tc>
          <w:tcPr>
            <w:tcW w:w="5450" w:type="dxa"/>
          </w:tcPr>
          <w:p w14:paraId="6B3F0B83">
            <w:pPr>
              <w:widowControl/>
              <w:rPr>
                <w:rFonts w:ascii="Times New Roman" w:hAnsi="Times New Roman" w:eastAsia="仿宋" w:cs="宋体"/>
                <w:kern w:val="0"/>
                <w:sz w:val="24"/>
              </w:rPr>
            </w:pPr>
            <w:r>
              <w:rPr>
                <w:rFonts w:hint="eastAsia" w:ascii="仿宋" w:hAnsi="仿宋" w:eastAsia="仿宋"/>
                <w:sz w:val="24"/>
              </w:rPr>
              <w:t>1）对已集成企业各个部门主要信息的制造企业，利用平台化的数字孪生系统，对企业研发设计、生产制造、运行维护等多个主要业务环节进行分析优化仿真活动（如企业规划仿真、企业研发设计仿真、资源调度仿真、生产制造过程仿真、企业经营管理仿真等）。</w:t>
            </w:r>
          </w:p>
        </w:tc>
        <w:tc>
          <w:tcPr>
            <w:tcW w:w="1674" w:type="dxa"/>
            <w:vAlign w:val="center"/>
          </w:tcPr>
          <w:p w14:paraId="6CA99613">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40EF4FE9">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37D984F9">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2ECF0A71">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52B0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482" w:type="dxa"/>
            <w:noWrap/>
            <w:vAlign w:val="center"/>
          </w:tcPr>
          <w:p w14:paraId="6FA1D584">
            <w:pPr>
              <w:widowControl/>
              <w:jc w:val="center"/>
              <w:rPr>
                <w:rFonts w:ascii="Times New Roman" w:hAnsi="Times New Roman" w:eastAsia="仿宋" w:cs="宋体"/>
                <w:kern w:val="0"/>
                <w:sz w:val="24"/>
                <w:szCs w:val="22"/>
              </w:rPr>
            </w:pPr>
            <w:r>
              <w:rPr>
                <w:rFonts w:hint="eastAsia" w:ascii="Times New Roman" w:hAnsi="Times New Roman" w:eastAsia="仿宋" w:cs="宋体"/>
                <w:kern w:val="0"/>
                <w:sz w:val="24"/>
                <w:szCs w:val="22"/>
              </w:rPr>
              <w:t>2</w:t>
            </w:r>
          </w:p>
        </w:tc>
        <w:tc>
          <w:tcPr>
            <w:tcW w:w="1677" w:type="dxa"/>
            <w:vMerge w:val="continue"/>
            <w:vAlign w:val="center"/>
          </w:tcPr>
          <w:p w14:paraId="2E892D5A">
            <w:pPr>
              <w:widowControl/>
              <w:jc w:val="left"/>
              <w:rPr>
                <w:rFonts w:ascii="Times New Roman" w:hAnsi="Times New Roman" w:eastAsia="仿宋" w:cs="宋体"/>
                <w:b/>
                <w:bCs/>
                <w:kern w:val="0"/>
                <w:sz w:val="24"/>
              </w:rPr>
            </w:pPr>
          </w:p>
        </w:tc>
        <w:tc>
          <w:tcPr>
            <w:tcW w:w="1567" w:type="dxa"/>
            <w:vAlign w:val="center"/>
          </w:tcPr>
          <w:p w14:paraId="5F9DAE09">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产品设计</w:t>
            </w:r>
          </w:p>
        </w:tc>
        <w:tc>
          <w:tcPr>
            <w:tcW w:w="5450" w:type="dxa"/>
          </w:tcPr>
          <w:p w14:paraId="3F2A6F07">
            <w:pPr>
              <w:widowControl/>
              <w:rPr>
                <w:rFonts w:hint="eastAsia" w:ascii="仿宋" w:hAnsi="仿宋" w:eastAsia="仿宋"/>
                <w:sz w:val="24"/>
              </w:rPr>
            </w:pPr>
            <w:r>
              <w:rPr>
                <w:rFonts w:hint="eastAsia" w:ascii="仿宋" w:hAnsi="仿宋" w:eastAsia="仿宋"/>
                <w:sz w:val="24"/>
              </w:rPr>
              <w:t>1）应用产品生命周期管理系统将产品的设计信息、生产信息、检验信息等集成于产品的数字化模型中，实现基于模型的产品数据融合、归档和管理。</w:t>
            </w:r>
          </w:p>
          <w:p w14:paraId="59F23EA0">
            <w:pPr>
              <w:widowControl/>
              <w:rPr>
                <w:rFonts w:hint="eastAsia" w:ascii="仿宋" w:hAnsi="仿宋" w:eastAsia="仿宋"/>
                <w:sz w:val="24"/>
              </w:rPr>
            </w:pPr>
            <w:r>
              <w:rPr>
                <w:rFonts w:hint="eastAsia" w:ascii="仿宋" w:hAnsi="仿宋" w:eastAsia="仿宋"/>
                <w:sz w:val="24"/>
              </w:rPr>
              <w:t>2）构建完整的产品设计仿真分析和试验验证平台，并对产品外观、结构、性能、工艺等进行仿真分析、试验验证与选代优化；</w:t>
            </w:r>
          </w:p>
          <w:p w14:paraId="3D596D39">
            <w:pPr>
              <w:widowControl/>
              <w:rPr>
                <w:rFonts w:ascii="Times New Roman" w:hAnsi="Times New Roman" w:eastAsia="仿宋" w:cs="宋体"/>
                <w:kern w:val="0"/>
                <w:sz w:val="24"/>
              </w:rPr>
            </w:pPr>
            <w:r>
              <w:rPr>
                <w:rFonts w:hint="eastAsia" w:ascii="仿宋" w:hAnsi="仿宋" w:eastAsia="仿宋"/>
                <w:sz w:val="24"/>
              </w:rPr>
              <w:t>3）集成市场、设计、生产、使用等产品全生命周期数据，应用数据主线、可制造性分析等技术，实现全流程系统优化。</w:t>
            </w:r>
          </w:p>
        </w:tc>
        <w:tc>
          <w:tcPr>
            <w:tcW w:w="1674" w:type="dxa"/>
            <w:vAlign w:val="center"/>
          </w:tcPr>
          <w:p w14:paraId="2ABFE92B">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1F60D8B6">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61667989">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3351582F">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5CE5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482" w:type="dxa"/>
            <w:noWrap/>
            <w:vAlign w:val="center"/>
          </w:tcPr>
          <w:p w14:paraId="63CD690F">
            <w:pPr>
              <w:widowControl/>
              <w:jc w:val="center"/>
              <w:rPr>
                <w:rFonts w:ascii="Times New Roman" w:hAnsi="Times New Roman" w:eastAsia="仿宋" w:cs="宋体"/>
                <w:kern w:val="0"/>
                <w:sz w:val="24"/>
                <w:szCs w:val="22"/>
              </w:rPr>
            </w:pPr>
            <w:r>
              <w:rPr>
                <w:rFonts w:hint="eastAsia" w:ascii="Times New Roman" w:hAnsi="Times New Roman" w:eastAsia="仿宋" w:cs="宋体"/>
                <w:kern w:val="0"/>
                <w:sz w:val="24"/>
                <w:szCs w:val="22"/>
              </w:rPr>
              <w:t>3</w:t>
            </w:r>
          </w:p>
        </w:tc>
        <w:tc>
          <w:tcPr>
            <w:tcW w:w="1677" w:type="dxa"/>
            <w:vMerge w:val="continue"/>
            <w:vAlign w:val="center"/>
          </w:tcPr>
          <w:p w14:paraId="5A4460E7">
            <w:pPr>
              <w:widowControl/>
              <w:jc w:val="left"/>
              <w:rPr>
                <w:rFonts w:ascii="Times New Roman" w:hAnsi="Times New Roman" w:eastAsia="仿宋" w:cs="宋体"/>
                <w:b/>
                <w:bCs/>
                <w:kern w:val="0"/>
                <w:sz w:val="24"/>
              </w:rPr>
            </w:pPr>
          </w:p>
        </w:tc>
        <w:tc>
          <w:tcPr>
            <w:tcW w:w="1567" w:type="dxa"/>
            <w:vAlign w:val="center"/>
          </w:tcPr>
          <w:p w14:paraId="0C4672CF">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工艺设计</w:t>
            </w:r>
          </w:p>
        </w:tc>
        <w:tc>
          <w:tcPr>
            <w:tcW w:w="5450" w:type="dxa"/>
          </w:tcPr>
          <w:p w14:paraId="05AF3077">
            <w:pPr>
              <w:widowControl/>
              <w:rPr>
                <w:rFonts w:hint="eastAsia" w:ascii="仿宋" w:hAnsi="仿宋" w:eastAsia="仿宋"/>
                <w:sz w:val="24"/>
              </w:rPr>
            </w:pPr>
            <w:r>
              <w:rPr>
                <w:rFonts w:hint="eastAsia" w:ascii="仿宋" w:hAnsi="仿宋" w:eastAsia="仿宋"/>
                <w:sz w:val="24"/>
              </w:rPr>
              <w:t>1）基于工艺设计仿真工具、工艺知识库和行业工艺包等，应用工艺机理建模、过程模拟、知识图谱等技术，实现工艺设计快速迭代优化；</w:t>
            </w:r>
          </w:p>
          <w:p w14:paraId="2CE300BA">
            <w:pPr>
              <w:widowControl/>
              <w:rPr>
                <w:rFonts w:ascii="Times New Roman" w:hAnsi="Times New Roman" w:eastAsia="仿宋" w:cs="宋体"/>
                <w:kern w:val="0"/>
                <w:sz w:val="24"/>
              </w:rPr>
            </w:pPr>
            <w:r>
              <w:rPr>
                <w:rFonts w:hint="eastAsia" w:ascii="仿宋" w:hAnsi="仿宋" w:eastAsia="仿宋"/>
                <w:sz w:val="24"/>
              </w:rPr>
              <w:t>2）基于产品研发、工艺设计、生产制造等系统的集成，实现工艺设计与制造协同，全面评价与及时改进产品和工艺设计的可加工性、可装配性和可维护性。</w:t>
            </w:r>
          </w:p>
        </w:tc>
        <w:tc>
          <w:tcPr>
            <w:tcW w:w="1674" w:type="dxa"/>
            <w:vAlign w:val="center"/>
          </w:tcPr>
          <w:p w14:paraId="1B9F9B97">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5520B649">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62FE04D4">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460C31F3">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2E9E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482" w:type="dxa"/>
            <w:noWrap/>
            <w:vAlign w:val="center"/>
          </w:tcPr>
          <w:p w14:paraId="5BC5B272">
            <w:pPr>
              <w:widowControl/>
              <w:jc w:val="center"/>
              <w:rPr>
                <w:rFonts w:ascii="Times New Roman" w:hAnsi="Times New Roman" w:eastAsia="仿宋" w:cs="宋体"/>
                <w:kern w:val="0"/>
                <w:sz w:val="24"/>
                <w:szCs w:val="22"/>
              </w:rPr>
            </w:pPr>
            <w:r>
              <w:rPr>
                <w:rFonts w:hint="eastAsia" w:ascii="Times New Roman" w:hAnsi="Times New Roman" w:eastAsia="仿宋" w:cs="宋体"/>
                <w:kern w:val="0"/>
                <w:sz w:val="24"/>
                <w:szCs w:val="22"/>
              </w:rPr>
              <w:t>4</w:t>
            </w:r>
          </w:p>
        </w:tc>
        <w:tc>
          <w:tcPr>
            <w:tcW w:w="1677" w:type="dxa"/>
            <w:vMerge w:val="restart"/>
            <w:vAlign w:val="center"/>
          </w:tcPr>
          <w:p w14:paraId="4A5BB606">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生产制造</w:t>
            </w:r>
          </w:p>
        </w:tc>
        <w:tc>
          <w:tcPr>
            <w:tcW w:w="1567" w:type="dxa"/>
            <w:vAlign w:val="center"/>
          </w:tcPr>
          <w:p w14:paraId="3B62F2A0">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计划排程</w:t>
            </w:r>
          </w:p>
        </w:tc>
        <w:tc>
          <w:tcPr>
            <w:tcW w:w="5450" w:type="dxa"/>
          </w:tcPr>
          <w:p w14:paraId="5E02B3EC">
            <w:pPr>
              <w:widowControl/>
              <w:rPr>
                <w:rFonts w:hint="eastAsia" w:ascii="仿宋" w:hAnsi="仿宋" w:eastAsia="仿宋"/>
                <w:sz w:val="24"/>
              </w:rPr>
            </w:pPr>
            <w:r>
              <w:rPr>
                <w:rFonts w:hint="eastAsia" w:ascii="仿宋" w:hAnsi="仿宋" w:eastAsia="仿宋"/>
                <w:sz w:val="24"/>
              </w:rPr>
              <w:t>1）建设智能排产调度系统，打通采购、生产和仓储物流等管控系统，基于约束理论的有限产能算法开展排产，自动生成详细生产作业计划；</w:t>
            </w:r>
          </w:p>
          <w:p w14:paraId="28BD4FBC">
            <w:pPr>
              <w:widowControl/>
              <w:rPr>
                <w:rFonts w:ascii="Times New Roman" w:hAnsi="Times New Roman" w:eastAsia="仿宋" w:cs="宋体"/>
                <w:kern w:val="0"/>
                <w:sz w:val="24"/>
              </w:rPr>
            </w:pPr>
            <w:r>
              <w:rPr>
                <w:rFonts w:hint="eastAsia" w:ascii="仿宋" w:hAnsi="仿宋" w:eastAsia="仿宋"/>
                <w:sz w:val="24"/>
              </w:rPr>
              <w:t>2）实现生产作业计划、生产工艺信息的自动下达与执行。</w:t>
            </w:r>
          </w:p>
        </w:tc>
        <w:tc>
          <w:tcPr>
            <w:tcW w:w="1674" w:type="dxa"/>
            <w:vAlign w:val="center"/>
          </w:tcPr>
          <w:p w14:paraId="01A8A176">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3D46EE41">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652F0AE7">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58C23CAC">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26A1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482" w:type="dxa"/>
            <w:noWrap/>
            <w:vAlign w:val="center"/>
          </w:tcPr>
          <w:p w14:paraId="1129C13F">
            <w:pPr>
              <w:widowControl/>
              <w:jc w:val="center"/>
              <w:rPr>
                <w:rFonts w:ascii="Times New Roman" w:hAnsi="Times New Roman" w:eastAsia="仿宋" w:cs="宋体"/>
                <w:kern w:val="0"/>
                <w:sz w:val="24"/>
                <w:szCs w:val="22"/>
              </w:rPr>
            </w:pPr>
            <w:r>
              <w:rPr>
                <w:rFonts w:hint="eastAsia" w:ascii="Times New Roman" w:hAnsi="Times New Roman" w:eastAsia="仿宋" w:cs="宋体"/>
                <w:kern w:val="0"/>
                <w:sz w:val="24"/>
                <w:szCs w:val="22"/>
              </w:rPr>
              <w:t>5</w:t>
            </w:r>
          </w:p>
        </w:tc>
        <w:tc>
          <w:tcPr>
            <w:tcW w:w="1677" w:type="dxa"/>
            <w:vMerge w:val="continue"/>
            <w:vAlign w:val="center"/>
          </w:tcPr>
          <w:p w14:paraId="09E74AE2">
            <w:pPr>
              <w:widowControl/>
              <w:jc w:val="left"/>
              <w:rPr>
                <w:rFonts w:ascii="Times New Roman" w:hAnsi="Times New Roman" w:eastAsia="仿宋" w:cs="宋体"/>
                <w:b/>
                <w:bCs/>
                <w:kern w:val="0"/>
                <w:sz w:val="24"/>
              </w:rPr>
            </w:pPr>
          </w:p>
        </w:tc>
        <w:tc>
          <w:tcPr>
            <w:tcW w:w="1567" w:type="dxa"/>
            <w:vAlign w:val="center"/>
          </w:tcPr>
          <w:p w14:paraId="09306E09">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生产管控</w:t>
            </w:r>
          </w:p>
        </w:tc>
        <w:tc>
          <w:tcPr>
            <w:tcW w:w="5450" w:type="dxa"/>
          </w:tcPr>
          <w:p w14:paraId="21FA1002">
            <w:pPr>
              <w:widowControl/>
              <w:rPr>
                <w:rFonts w:hint="eastAsia" w:ascii="仿宋" w:hAnsi="仿宋" w:eastAsia="仿宋"/>
                <w:sz w:val="24"/>
              </w:rPr>
            </w:pPr>
            <w:r>
              <w:rPr>
                <w:rFonts w:hint="eastAsia" w:ascii="仿宋" w:hAnsi="仿宋" w:eastAsia="仿宋"/>
                <w:sz w:val="24"/>
              </w:rPr>
              <w:t>1）根据生产作业计划，自动将生产程序、运行参数或生产指令下发到数字化设备；</w:t>
            </w:r>
          </w:p>
          <w:p w14:paraId="1144F42C">
            <w:pPr>
              <w:widowControl/>
              <w:rPr>
                <w:rFonts w:hint="eastAsia" w:ascii="仿宋" w:hAnsi="仿宋" w:eastAsia="仿宋"/>
                <w:sz w:val="24"/>
              </w:rPr>
            </w:pPr>
            <w:r>
              <w:rPr>
                <w:rFonts w:hint="eastAsia" w:ascii="仿宋" w:hAnsi="仿宋" w:eastAsia="仿宋"/>
                <w:sz w:val="24"/>
              </w:rPr>
              <w:t>2）应用实时数据分析引擎、机器学习、物料实时跟踪等技术，实现生产数据实时获取、生产进度实时监控、生产指标自动计算。</w:t>
            </w:r>
          </w:p>
          <w:p w14:paraId="1D57EE7D">
            <w:pPr>
              <w:widowControl/>
              <w:rPr>
                <w:rFonts w:ascii="Times New Roman" w:hAnsi="Times New Roman" w:eastAsia="仿宋" w:cs="宋体"/>
                <w:kern w:val="0"/>
                <w:sz w:val="24"/>
              </w:rPr>
            </w:pPr>
            <w:r>
              <w:rPr>
                <w:rFonts w:hint="eastAsia" w:ascii="仿宋" w:hAnsi="仿宋" w:eastAsia="仿宋"/>
                <w:sz w:val="24"/>
              </w:rPr>
              <w:t>3）构建模型实现生产作业数据的在线分析，优化生产工艺参数、设备参数、生产资源配置等，提高产品质量一致性。</w:t>
            </w:r>
          </w:p>
        </w:tc>
        <w:tc>
          <w:tcPr>
            <w:tcW w:w="1674" w:type="dxa"/>
            <w:vAlign w:val="center"/>
          </w:tcPr>
          <w:p w14:paraId="5164F538">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29204DF2">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575B0645">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5A0C583C">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1AB2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482" w:type="dxa"/>
            <w:noWrap/>
            <w:vAlign w:val="center"/>
          </w:tcPr>
          <w:p w14:paraId="2C3988C3">
            <w:pPr>
              <w:widowControl/>
              <w:jc w:val="center"/>
              <w:rPr>
                <w:rFonts w:ascii="Times New Roman" w:hAnsi="Times New Roman" w:eastAsia="仿宋" w:cs="宋体"/>
                <w:kern w:val="0"/>
                <w:sz w:val="24"/>
                <w:szCs w:val="22"/>
              </w:rPr>
            </w:pPr>
            <w:r>
              <w:rPr>
                <w:rFonts w:hint="eastAsia" w:ascii="Times New Roman" w:hAnsi="Times New Roman" w:eastAsia="仿宋" w:cs="宋体"/>
                <w:kern w:val="0"/>
                <w:sz w:val="24"/>
                <w:szCs w:val="22"/>
              </w:rPr>
              <w:t>6</w:t>
            </w:r>
          </w:p>
        </w:tc>
        <w:tc>
          <w:tcPr>
            <w:tcW w:w="1677" w:type="dxa"/>
            <w:vMerge w:val="continue"/>
            <w:vAlign w:val="center"/>
          </w:tcPr>
          <w:p w14:paraId="36407416">
            <w:pPr>
              <w:widowControl/>
              <w:jc w:val="left"/>
              <w:rPr>
                <w:rFonts w:ascii="Times New Roman" w:hAnsi="Times New Roman" w:eastAsia="仿宋" w:cs="宋体"/>
                <w:b/>
                <w:bCs/>
                <w:kern w:val="0"/>
                <w:sz w:val="24"/>
              </w:rPr>
            </w:pPr>
          </w:p>
        </w:tc>
        <w:tc>
          <w:tcPr>
            <w:tcW w:w="1567" w:type="dxa"/>
            <w:vAlign w:val="center"/>
          </w:tcPr>
          <w:p w14:paraId="61B24243">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生产作业</w:t>
            </w:r>
          </w:p>
        </w:tc>
        <w:tc>
          <w:tcPr>
            <w:tcW w:w="5450" w:type="dxa"/>
          </w:tcPr>
          <w:p w14:paraId="0EA4EF1E">
            <w:pPr>
              <w:widowControl/>
              <w:rPr>
                <w:rFonts w:ascii="Times New Roman" w:hAnsi="Times New Roman" w:eastAsia="仿宋" w:cs="宋体"/>
                <w:kern w:val="0"/>
                <w:sz w:val="24"/>
              </w:rPr>
            </w:pPr>
            <w:r>
              <w:rPr>
                <w:rFonts w:hint="eastAsia" w:ascii="仿宋" w:hAnsi="仿宋" w:eastAsia="仿宋"/>
                <w:sz w:val="24"/>
              </w:rPr>
              <w:t>1）应用标准化接口、模块化结构、智能任务编排等技术，实现产线快速切换，缩短停机换产时间。</w:t>
            </w:r>
          </w:p>
        </w:tc>
        <w:tc>
          <w:tcPr>
            <w:tcW w:w="1674" w:type="dxa"/>
            <w:vAlign w:val="center"/>
          </w:tcPr>
          <w:p w14:paraId="6875FF27">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11CA7049">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1E425053">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711055A5">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444E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482" w:type="dxa"/>
            <w:noWrap/>
            <w:vAlign w:val="center"/>
          </w:tcPr>
          <w:p w14:paraId="4CA9BDA5">
            <w:pPr>
              <w:widowControl/>
              <w:jc w:val="center"/>
              <w:rPr>
                <w:rFonts w:ascii="Times New Roman" w:hAnsi="Times New Roman" w:eastAsia="仿宋" w:cs="宋体"/>
                <w:kern w:val="0"/>
                <w:sz w:val="24"/>
                <w:szCs w:val="22"/>
              </w:rPr>
            </w:pPr>
            <w:r>
              <w:rPr>
                <w:rFonts w:hint="eastAsia" w:ascii="Times New Roman" w:hAnsi="Times New Roman" w:eastAsia="仿宋" w:cs="宋体"/>
                <w:kern w:val="0"/>
                <w:sz w:val="24"/>
                <w:szCs w:val="22"/>
              </w:rPr>
              <w:t>7</w:t>
            </w:r>
          </w:p>
        </w:tc>
        <w:tc>
          <w:tcPr>
            <w:tcW w:w="1677" w:type="dxa"/>
            <w:vMerge w:val="continue"/>
            <w:vAlign w:val="center"/>
          </w:tcPr>
          <w:p w14:paraId="26DD41CD">
            <w:pPr>
              <w:widowControl/>
              <w:jc w:val="left"/>
              <w:rPr>
                <w:rFonts w:ascii="Times New Roman" w:hAnsi="Times New Roman" w:eastAsia="仿宋" w:cs="宋体"/>
                <w:b/>
                <w:bCs/>
                <w:kern w:val="0"/>
                <w:sz w:val="24"/>
              </w:rPr>
            </w:pPr>
          </w:p>
        </w:tc>
        <w:tc>
          <w:tcPr>
            <w:tcW w:w="1567" w:type="dxa"/>
            <w:vAlign w:val="center"/>
          </w:tcPr>
          <w:p w14:paraId="11322DAB">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质量管理*</w:t>
            </w:r>
          </w:p>
        </w:tc>
        <w:tc>
          <w:tcPr>
            <w:tcW w:w="5450" w:type="dxa"/>
          </w:tcPr>
          <w:p w14:paraId="4D0EA494">
            <w:pPr>
              <w:widowControl/>
              <w:rPr>
                <w:rFonts w:hint="eastAsia" w:ascii="仿宋" w:hAnsi="仿宋" w:eastAsia="仿宋"/>
                <w:sz w:val="24"/>
              </w:rPr>
            </w:pPr>
            <w:r>
              <w:rPr>
                <w:rFonts w:hint="eastAsia" w:ascii="仿宋" w:hAnsi="仿宋" w:eastAsia="仿宋"/>
                <w:sz w:val="24"/>
              </w:rPr>
              <w:t>1）建立质量数据算法模型，基于在线监测的质量数据，预测生产过程异常，并实时预警；</w:t>
            </w:r>
          </w:p>
          <w:p w14:paraId="45CCA917">
            <w:pPr>
              <w:widowControl/>
              <w:rPr>
                <w:rFonts w:ascii="Times New Roman" w:hAnsi="Times New Roman" w:eastAsia="仿宋" w:cs="宋体"/>
                <w:kern w:val="0"/>
                <w:sz w:val="24"/>
              </w:rPr>
            </w:pPr>
            <w:r>
              <w:rPr>
                <w:rFonts w:hint="eastAsia" w:ascii="仿宋" w:hAnsi="仿宋" w:eastAsia="仿宋"/>
                <w:sz w:val="24"/>
              </w:rPr>
              <w:t>2）应用标识、统计分析、大数据等技术，打通产品原料、生产过程、客户使用的质量信息，实现产品质量的精准追溯，并通过数据分析和知识库的运用，进行产品的缺陷分析，提出改善方案。</w:t>
            </w:r>
          </w:p>
        </w:tc>
        <w:tc>
          <w:tcPr>
            <w:tcW w:w="1674" w:type="dxa"/>
            <w:vAlign w:val="center"/>
          </w:tcPr>
          <w:p w14:paraId="577FC3B3">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5B839CE4">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6326C220">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60F223A9">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0B72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482" w:type="dxa"/>
            <w:noWrap/>
            <w:vAlign w:val="center"/>
          </w:tcPr>
          <w:p w14:paraId="215A4630">
            <w:pPr>
              <w:widowControl/>
              <w:jc w:val="center"/>
              <w:rPr>
                <w:rFonts w:ascii="Times New Roman" w:hAnsi="Times New Roman" w:eastAsia="仿宋" w:cs="宋体"/>
                <w:kern w:val="0"/>
                <w:sz w:val="24"/>
                <w:szCs w:val="22"/>
              </w:rPr>
            </w:pPr>
            <w:r>
              <w:rPr>
                <w:rFonts w:hint="eastAsia" w:ascii="Times New Roman" w:hAnsi="Times New Roman" w:eastAsia="仿宋" w:cs="宋体"/>
                <w:kern w:val="0"/>
                <w:sz w:val="24"/>
                <w:szCs w:val="22"/>
              </w:rPr>
              <w:t>8</w:t>
            </w:r>
          </w:p>
        </w:tc>
        <w:tc>
          <w:tcPr>
            <w:tcW w:w="1677" w:type="dxa"/>
            <w:vMerge w:val="continue"/>
            <w:vAlign w:val="center"/>
          </w:tcPr>
          <w:p w14:paraId="1F435C48">
            <w:pPr>
              <w:widowControl/>
              <w:jc w:val="left"/>
              <w:rPr>
                <w:rFonts w:ascii="Times New Roman" w:hAnsi="Times New Roman" w:eastAsia="仿宋" w:cs="宋体"/>
                <w:b/>
                <w:bCs/>
                <w:kern w:val="0"/>
                <w:sz w:val="24"/>
              </w:rPr>
            </w:pPr>
          </w:p>
        </w:tc>
        <w:tc>
          <w:tcPr>
            <w:tcW w:w="1567" w:type="dxa"/>
            <w:vAlign w:val="center"/>
          </w:tcPr>
          <w:p w14:paraId="7637FC83">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设备管理*</w:t>
            </w:r>
          </w:p>
        </w:tc>
        <w:tc>
          <w:tcPr>
            <w:tcW w:w="5450" w:type="dxa"/>
          </w:tcPr>
          <w:p w14:paraId="5CDF1CEF">
            <w:pPr>
              <w:widowControl/>
              <w:rPr>
                <w:rFonts w:hint="eastAsia" w:ascii="仿宋" w:hAnsi="仿宋" w:eastAsia="仿宋"/>
                <w:sz w:val="24"/>
              </w:rPr>
            </w:pPr>
            <w:r>
              <w:rPr>
                <w:rFonts w:hint="eastAsia" w:ascii="仿宋" w:hAnsi="仿宋" w:eastAsia="仿宋"/>
                <w:sz w:val="24"/>
              </w:rPr>
              <w:t>1）部署智能传感与控制设备，建立设备运维管理平台，应用知识图谱、机理分析、语言大模型、模式分析等技术，实现设备故障在线报警和智能诊断；</w:t>
            </w:r>
          </w:p>
          <w:p w14:paraId="7665D3AA">
            <w:pPr>
              <w:widowControl/>
              <w:rPr>
                <w:rFonts w:ascii="Times New Roman" w:hAnsi="Times New Roman" w:eastAsia="仿宋" w:cs="宋体"/>
                <w:kern w:val="0"/>
                <w:sz w:val="24"/>
              </w:rPr>
            </w:pPr>
            <w:r>
              <w:rPr>
                <w:rFonts w:hint="eastAsia" w:ascii="仿宋" w:hAnsi="仿宋" w:eastAsia="仿宋"/>
                <w:sz w:val="24"/>
              </w:rPr>
              <w:t>2）应用振动分析、声学分析、特征工程、迁移学习等技术，实现设备故障提前预测提前介入，保障连续生产。降低运维成本，保障连续生产。</w:t>
            </w:r>
          </w:p>
        </w:tc>
        <w:tc>
          <w:tcPr>
            <w:tcW w:w="1674" w:type="dxa"/>
            <w:vAlign w:val="center"/>
          </w:tcPr>
          <w:p w14:paraId="3B760E9A">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3B1B0EE0">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1816748E">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30822282">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3238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482" w:type="dxa"/>
            <w:noWrap/>
            <w:vAlign w:val="center"/>
          </w:tcPr>
          <w:p w14:paraId="4A84C768">
            <w:pPr>
              <w:widowControl/>
              <w:jc w:val="center"/>
              <w:rPr>
                <w:rFonts w:ascii="Times New Roman" w:hAnsi="Times New Roman" w:eastAsia="仿宋" w:cs="宋体"/>
                <w:kern w:val="0"/>
                <w:sz w:val="24"/>
                <w:szCs w:val="22"/>
              </w:rPr>
            </w:pPr>
            <w:r>
              <w:rPr>
                <w:rFonts w:hint="eastAsia" w:ascii="Times New Roman" w:hAnsi="Times New Roman" w:eastAsia="仿宋" w:cs="宋体"/>
                <w:kern w:val="0"/>
                <w:sz w:val="24"/>
                <w:szCs w:val="22"/>
              </w:rPr>
              <w:t>9</w:t>
            </w:r>
          </w:p>
        </w:tc>
        <w:tc>
          <w:tcPr>
            <w:tcW w:w="1677" w:type="dxa"/>
            <w:vMerge w:val="continue"/>
            <w:vAlign w:val="center"/>
          </w:tcPr>
          <w:p w14:paraId="62E2C03D">
            <w:pPr>
              <w:widowControl/>
              <w:jc w:val="left"/>
              <w:rPr>
                <w:rFonts w:ascii="Times New Roman" w:hAnsi="Times New Roman" w:eastAsia="仿宋" w:cs="宋体"/>
                <w:b/>
                <w:bCs/>
                <w:kern w:val="0"/>
                <w:sz w:val="24"/>
              </w:rPr>
            </w:pPr>
          </w:p>
        </w:tc>
        <w:tc>
          <w:tcPr>
            <w:tcW w:w="1567" w:type="dxa"/>
            <w:vAlign w:val="center"/>
          </w:tcPr>
          <w:p w14:paraId="2FF5CDBC">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安全生产</w:t>
            </w:r>
          </w:p>
        </w:tc>
        <w:tc>
          <w:tcPr>
            <w:tcW w:w="5450" w:type="dxa"/>
          </w:tcPr>
          <w:p w14:paraId="03E27C84">
            <w:pPr>
              <w:widowControl/>
              <w:rPr>
                <w:rFonts w:ascii="Times New Roman" w:hAnsi="Times New Roman" w:eastAsia="仿宋" w:cs="宋体"/>
                <w:kern w:val="0"/>
                <w:sz w:val="24"/>
              </w:rPr>
            </w:pPr>
            <w:r>
              <w:rPr>
                <w:rFonts w:hint="eastAsia" w:ascii="仿宋" w:hAnsi="仿宋" w:eastAsia="仿宋"/>
                <w:sz w:val="24"/>
              </w:rPr>
              <w:t>1）基于生产安全管控和应急处置系统，应用不同场景的监控和安全分析模型，通过对数据和模型分析，及时、全面、准确地了解企业相关的安全生产与经营管理信息，实现风险源动态识别、危险行为识别、风险预测以及管理方案的不断优化，并辅助下达安全管理决策。</w:t>
            </w:r>
          </w:p>
        </w:tc>
        <w:tc>
          <w:tcPr>
            <w:tcW w:w="1674" w:type="dxa"/>
            <w:vAlign w:val="center"/>
          </w:tcPr>
          <w:p w14:paraId="22CF97EA">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1103BC2F">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57571830">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4347BD5B">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29D52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482" w:type="dxa"/>
            <w:noWrap/>
            <w:vAlign w:val="center"/>
          </w:tcPr>
          <w:p w14:paraId="31969D42">
            <w:pPr>
              <w:widowControl/>
              <w:jc w:val="center"/>
              <w:rPr>
                <w:rFonts w:ascii="Times New Roman" w:hAnsi="Times New Roman" w:eastAsia="仿宋" w:cs="宋体"/>
                <w:kern w:val="0"/>
                <w:sz w:val="24"/>
                <w:szCs w:val="22"/>
              </w:rPr>
            </w:pPr>
            <w:r>
              <w:rPr>
                <w:rFonts w:hint="eastAsia" w:ascii="Times New Roman" w:hAnsi="Times New Roman" w:eastAsia="仿宋" w:cs="宋体"/>
                <w:kern w:val="0"/>
                <w:sz w:val="24"/>
                <w:szCs w:val="22"/>
              </w:rPr>
              <w:t>10</w:t>
            </w:r>
          </w:p>
        </w:tc>
        <w:tc>
          <w:tcPr>
            <w:tcW w:w="1677" w:type="dxa"/>
            <w:vMerge w:val="continue"/>
            <w:vAlign w:val="center"/>
          </w:tcPr>
          <w:p w14:paraId="7A1BC3F7">
            <w:pPr>
              <w:widowControl/>
              <w:jc w:val="left"/>
              <w:rPr>
                <w:rFonts w:ascii="Times New Roman" w:hAnsi="Times New Roman" w:eastAsia="仿宋" w:cs="宋体"/>
                <w:b/>
                <w:bCs/>
                <w:kern w:val="0"/>
                <w:sz w:val="24"/>
              </w:rPr>
            </w:pPr>
          </w:p>
        </w:tc>
        <w:tc>
          <w:tcPr>
            <w:tcW w:w="1567" w:type="dxa"/>
            <w:vAlign w:val="center"/>
          </w:tcPr>
          <w:p w14:paraId="1639D684">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能耗管理</w:t>
            </w:r>
          </w:p>
        </w:tc>
        <w:tc>
          <w:tcPr>
            <w:tcW w:w="5450" w:type="dxa"/>
          </w:tcPr>
          <w:p w14:paraId="43E73C20">
            <w:pPr>
              <w:widowControl/>
              <w:rPr>
                <w:rFonts w:hint="eastAsia" w:ascii="仿宋" w:hAnsi="仿宋" w:eastAsia="仿宋"/>
                <w:sz w:val="24"/>
              </w:rPr>
            </w:pPr>
          </w:p>
          <w:p w14:paraId="18FA7DFB">
            <w:pPr>
              <w:widowControl/>
              <w:rPr>
                <w:rFonts w:hint="eastAsia" w:ascii="仿宋" w:hAnsi="仿宋" w:eastAsia="仿宋"/>
                <w:sz w:val="24"/>
              </w:rPr>
            </w:pPr>
            <w:r>
              <w:rPr>
                <w:rFonts w:hint="eastAsia" w:ascii="仿宋" w:hAnsi="仿宋" w:eastAsia="仿宋"/>
                <w:sz w:val="24"/>
              </w:rPr>
              <w:t>1）建立能源管理信息系统，实现能源的自动采集和高能耗设备能源消耗数据的实时上传；</w:t>
            </w:r>
          </w:p>
          <w:p w14:paraId="5CBFBE4E">
            <w:pPr>
              <w:widowControl/>
              <w:rPr>
                <w:rFonts w:ascii="Times New Roman" w:hAnsi="Times New Roman" w:eastAsia="仿宋" w:cs="宋体"/>
                <w:kern w:val="0"/>
                <w:sz w:val="24"/>
              </w:rPr>
            </w:pPr>
            <w:r>
              <w:rPr>
                <w:rFonts w:hint="eastAsia" w:ascii="仿宋" w:hAnsi="仿宋" w:eastAsia="仿宋"/>
                <w:sz w:val="24"/>
              </w:rPr>
              <w:t>2）基于能耗管理机制，对采集能源数据进行可视化呈现，对重点能耗进行趋势分析，开展多工序能耗溯源定位、高能耗设备建模仿真和参数优化，实现生产过程的节能减排。</w:t>
            </w:r>
          </w:p>
        </w:tc>
        <w:tc>
          <w:tcPr>
            <w:tcW w:w="1674" w:type="dxa"/>
            <w:vAlign w:val="center"/>
          </w:tcPr>
          <w:p w14:paraId="42F4920C">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3B93BCC9">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2DBE5079">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7922098C">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2856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482" w:type="dxa"/>
            <w:noWrap/>
            <w:vAlign w:val="center"/>
          </w:tcPr>
          <w:p w14:paraId="71390353">
            <w:pPr>
              <w:widowControl/>
              <w:jc w:val="center"/>
              <w:rPr>
                <w:rFonts w:ascii="Times New Roman" w:hAnsi="Times New Roman" w:eastAsia="仿宋" w:cs="宋体"/>
                <w:kern w:val="0"/>
                <w:sz w:val="24"/>
                <w:szCs w:val="22"/>
              </w:rPr>
            </w:pPr>
            <w:r>
              <w:rPr>
                <w:rFonts w:hint="eastAsia" w:ascii="Times New Roman" w:hAnsi="Times New Roman" w:eastAsia="仿宋" w:cs="宋体"/>
                <w:kern w:val="0"/>
                <w:sz w:val="24"/>
                <w:szCs w:val="22"/>
              </w:rPr>
              <w:t>11</w:t>
            </w:r>
          </w:p>
        </w:tc>
        <w:tc>
          <w:tcPr>
            <w:tcW w:w="1677" w:type="dxa"/>
            <w:vMerge w:val="restart"/>
            <w:vAlign w:val="center"/>
          </w:tcPr>
          <w:p w14:paraId="33417081">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经营管理</w:t>
            </w:r>
          </w:p>
        </w:tc>
        <w:tc>
          <w:tcPr>
            <w:tcW w:w="1567" w:type="dxa"/>
            <w:vAlign w:val="center"/>
          </w:tcPr>
          <w:p w14:paraId="7085C752">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营销管理</w:t>
            </w:r>
          </w:p>
        </w:tc>
        <w:tc>
          <w:tcPr>
            <w:tcW w:w="5450" w:type="dxa"/>
          </w:tcPr>
          <w:p w14:paraId="573C9969">
            <w:pPr>
              <w:widowControl/>
              <w:rPr>
                <w:rFonts w:hint="eastAsia" w:ascii="仿宋" w:hAnsi="仿宋" w:eastAsia="仿宋"/>
                <w:sz w:val="24"/>
              </w:rPr>
            </w:pPr>
            <w:r>
              <w:rPr>
                <w:rFonts w:hint="eastAsia" w:ascii="仿宋" w:hAnsi="仿宋" w:eastAsia="仿宋"/>
                <w:sz w:val="24"/>
              </w:rPr>
              <w:t>1）通过信息系统实现线上线下协同，统一管理所有销售方式，根据数据模型进行市场预测，生成销售计划；</w:t>
            </w:r>
          </w:p>
          <w:p w14:paraId="4AD63E77">
            <w:pPr>
              <w:widowControl/>
              <w:rPr>
                <w:rFonts w:ascii="Times New Roman" w:hAnsi="Times New Roman" w:eastAsia="仿宋" w:cs="宋体"/>
                <w:kern w:val="0"/>
                <w:sz w:val="24"/>
              </w:rPr>
            </w:pPr>
            <w:r>
              <w:rPr>
                <w:rFonts w:hint="eastAsia" w:ascii="仿宋" w:hAnsi="仿宋" w:eastAsia="仿宋"/>
                <w:sz w:val="24"/>
              </w:rPr>
              <w:t>2）与采购、生产、物流等业务集成，实现客户实际需求拉动采购、生产和物流计划。</w:t>
            </w:r>
          </w:p>
        </w:tc>
        <w:tc>
          <w:tcPr>
            <w:tcW w:w="1674" w:type="dxa"/>
            <w:vAlign w:val="center"/>
          </w:tcPr>
          <w:p w14:paraId="18273599">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333FE44F">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3526673E">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1D538660">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7270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482" w:type="dxa"/>
            <w:noWrap/>
            <w:vAlign w:val="center"/>
          </w:tcPr>
          <w:p w14:paraId="23A92304">
            <w:pPr>
              <w:widowControl/>
              <w:jc w:val="center"/>
              <w:rPr>
                <w:rFonts w:ascii="Times New Roman" w:hAnsi="Times New Roman" w:eastAsia="仿宋" w:cs="宋体"/>
                <w:kern w:val="0"/>
                <w:sz w:val="24"/>
                <w:szCs w:val="22"/>
              </w:rPr>
            </w:pPr>
            <w:r>
              <w:rPr>
                <w:rFonts w:hint="eastAsia" w:ascii="Times New Roman" w:hAnsi="Times New Roman" w:eastAsia="仿宋" w:cs="宋体"/>
                <w:kern w:val="0"/>
                <w:sz w:val="24"/>
                <w:szCs w:val="22"/>
              </w:rPr>
              <w:t>12</w:t>
            </w:r>
          </w:p>
        </w:tc>
        <w:tc>
          <w:tcPr>
            <w:tcW w:w="1677" w:type="dxa"/>
            <w:vMerge w:val="continue"/>
            <w:vAlign w:val="center"/>
          </w:tcPr>
          <w:p w14:paraId="2AB11816">
            <w:pPr>
              <w:widowControl/>
              <w:jc w:val="left"/>
              <w:rPr>
                <w:rFonts w:ascii="Times New Roman" w:hAnsi="Times New Roman" w:eastAsia="仿宋" w:cs="宋体"/>
                <w:b/>
                <w:bCs/>
                <w:kern w:val="0"/>
                <w:sz w:val="24"/>
              </w:rPr>
            </w:pPr>
          </w:p>
        </w:tc>
        <w:tc>
          <w:tcPr>
            <w:tcW w:w="1567" w:type="dxa"/>
            <w:vAlign w:val="center"/>
          </w:tcPr>
          <w:p w14:paraId="66F5D058">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售后服务</w:t>
            </w:r>
          </w:p>
        </w:tc>
        <w:tc>
          <w:tcPr>
            <w:tcW w:w="5450" w:type="dxa"/>
          </w:tcPr>
          <w:p w14:paraId="7F469D53">
            <w:pPr>
              <w:widowControl/>
              <w:rPr>
                <w:rFonts w:ascii="Times New Roman" w:hAnsi="Times New Roman" w:eastAsia="仿宋" w:cs="宋体"/>
                <w:kern w:val="0"/>
                <w:sz w:val="24"/>
              </w:rPr>
            </w:pPr>
            <w:r>
              <w:rPr>
                <w:rFonts w:hint="eastAsia" w:ascii="仿宋" w:hAnsi="仿宋" w:eastAsia="仿宋"/>
                <w:sz w:val="24"/>
              </w:rPr>
              <w:t>1）建立客户服务信息数据库及客户服务知识库，实现与客户关系管理、财务、质量等的系统的数字化协同（如供应商索赔、本厂质量考核账务处理等）。</w:t>
            </w:r>
          </w:p>
        </w:tc>
        <w:tc>
          <w:tcPr>
            <w:tcW w:w="1674" w:type="dxa"/>
            <w:vAlign w:val="center"/>
          </w:tcPr>
          <w:p w14:paraId="530E85CB">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6F2F9456">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0F5A8E0C">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20081DEE">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6D8C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482" w:type="dxa"/>
            <w:noWrap/>
            <w:vAlign w:val="center"/>
          </w:tcPr>
          <w:p w14:paraId="72AB5C16">
            <w:pPr>
              <w:widowControl/>
              <w:jc w:val="center"/>
              <w:rPr>
                <w:rFonts w:ascii="Times New Roman" w:hAnsi="Times New Roman" w:eastAsia="仿宋" w:cs="宋体"/>
                <w:kern w:val="0"/>
                <w:sz w:val="24"/>
                <w:szCs w:val="22"/>
              </w:rPr>
            </w:pPr>
            <w:r>
              <w:rPr>
                <w:rFonts w:hint="eastAsia" w:ascii="Times New Roman" w:hAnsi="Times New Roman" w:eastAsia="仿宋" w:cs="宋体"/>
                <w:kern w:val="0"/>
                <w:sz w:val="24"/>
                <w:szCs w:val="22"/>
              </w:rPr>
              <w:t>13</w:t>
            </w:r>
          </w:p>
        </w:tc>
        <w:tc>
          <w:tcPr>
            <w:tcW w:w="1677" w:type="dxa"/>
            <w:vMerge w:val="continue"/>
            <w:vAlign w:val="center"/>
          </w:tcPr>
          <w:p w14:paraId="32F8AEC1">
            <w:pPr>
              <w:widowControl/>
              <w:jc w:val="left"/>
              <w:rPr>
                <w:rFonts w:ascii="Times New Roman" w:hAnsi="Times New Roman" w:eastAsia="仿宋" w:cs="宋体"/>
                <w:b/>
                <w:bCs/>
                <w:kern w:val="0"/>
                <w:sz w:val="24"/>
              </w:rPr>
            </w:pPr>
          </w:p>
        </w:tc>
        <w:tc>
          <w:tcPr>
            <w:tcW w:w="1567" w:type="dxa"/>
            <w:vAlign w:val="center"/>
          </w:tcPr>
          <w:p w14:paraId="0954F836">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财务管理</w:t>
            </w:r>
          </w:p>
        </w:tc>
        <w:tc>
          <w:tcPr>
            <w:tcW w:w="5450" w:type="dxa"/>
          </w:tcPr>
          <w:p w14:paraId="1BC2D7C8">
            <w:pPr>
              <w:widowControl/>
              <w:rPr>
                <w:rFonts w:ascii="Times New Roman" w:hAnsi="Times New Roman" w:eastAsia="仿宋" w:cs="宋体"/>
                <w:kern w:val="0"/>
                <w:sz w:val="24"/>
              </w:rPr>
            </w:pPr>
            <w:r>
              <w:rPr>
                <w:rFonts w:hint="eastAsia" w:ascii="仿宋" w:hAnsi="仿宋" w:eastAsia="仿宋"/>
                <w:sz w:val="24"/>
              </w:rPr>
              <w:t>1）实现业务数据与财务管理的协同，能支持企业的管理会计核算，实现通过财务的分析辅助决策，帮助企业快速掌握资产、负债、收入、成本、盈利能力等变动和使用情况，实现资产的优化配置和利用。</w:t>
            </w:r>
          </w:p>
        </w:tc>
        <w:tc>
          <w:tcPr>
            <w:tcW w:w="1674" w:type="dxa"/>
            <w:vAlign w:val="center"/>
          </w:tcPr>
          <w:p w14:paraId="1CDCD4EC">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5EE11D3A">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7D2B1C73">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79EF5492">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0409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482" w:type="dxa"/>
            <w:noWrap/>
            <w:vAlign w:val="center"/>
          </w:tcPr>
          <w:p w14:paraId="3C995E57">
            <w:pPr>
              <w:widowControl/>
              <w:jc w:val="center"/>
              <w:rPr>
                <w:rFonts w:ascii="Times New Roman" w:hAnsi="Times New Roman" w:eastAsia="仿宋" w:cs="宋体"/>
                <w:kern w:val="0"/>
                <w:sz w:val="24"/>
                <w:szCs w:val="22"/>
              </w:rPr>
            </w:pPr>
            <w:r>
              <w:rPr>
                <w:rFonts w:hint="eastAsia" w:ascii="Times New Roman" w:hAnsi="Times New Roman" w:eastAsia="仿宋" w:cs="宋体"/>
                <w:kern w:val="0"/>
                <w:sz w:val="24"/>
                <w:szCs w:val="22"/>
              </w:rPr>
              <w:t>14</w:t>
            </w:r>
          </w:p>
        </w:tc>
        <w:tc>
          <w:tcPr>
            <w:tcW w:w="1677" w:type="dxa"/>
            <w:vMerge w:val="continue"/>
            <w:vAlign w:val="center"/>
          </w:tcPr>
          <w:p w14:paraId="62C516EE">
            <w:pPr>
              <w:widowControl/>
              <w:jc w:val="left"/>
              <w:rPr>
                <w:rFonts w:ascii="Times New Roman" w:hAnsi="Times New Roman" w:eastAsia="仿宋" w:cs="宋体"/>
                <w:b/>
                <w:bCs/>
                <w:kern w:val="0"/>
                <w:sz w:val="24"/>
              </w:rPr>
            </w:pPr>
          </w:p>
        </w:tc>
        <w:tc>
          <w:tcPr>
            <w:tcW w:w="1567" w:type="dxa"/>
            <w:vAlign w:val="center"/>
          </w:tcPr>
          <w:p w14:paraId="3E0D94CF">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人力资源</w:t>
            </w:r>
          </w:p>
        </w:tc>
        <w:tc>
          <w:tcPr>
            <w:tcW w:w="5450" w:type="dxa"/>
          </w:tcPr>
          <w:p w14:paraId="2A1295B4">
            <w:pPr>
              <w:widowControl/>
              <w:rPr>
                <w:rFonts w:ascii="Times New Roman" w:hAnsi="Times New Roman" w:eastAsia="仿宋" w:cs="宋体"/>
                <w:kern w:val="0"/>
                <w:sz w:val="24"/>
              </w:rPr>
            </w:pPr>
            <w:r>
              <w:rPr>
                <w:rFonts w:hint="eastAsia" w:ascii="仿宋" w:hAnsi="仿宋" w:eastAsia="仿宋"/>
                <w:sz w:val="24"/>
              </w:rPr>
              <w:t>1）利用人力资源数据分析工具进行关键指标分析，数据驱动人力资源战略规划和决策制定。</w:t>
            </w:r>
          </w:p>
        </w:tc>
        <w:tc>
          <w:tcPr>
            <w:tcW w:w="1674" w:type="dxa"/>
            <w:vAlign w:val="center"/>
          </w:tcPr>
          <w:p w14:paraId="2605DF54">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4A555130">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461876B4">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338EB02F">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01BD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482" w:type="dxa"/>
            <w:noWrap/>
            <w:vAlign w:val="center"/>
          </w:tcPr>
          <w:p w14:paraId="03E178BC">
            <w:pPr>
              <w:widowControl/>
              <w:jc w:val="center"/>
              <w:rPr>
                <w:rFonts w:ascii="Times New Roman" w:hAnsi="Times New Roman" w:eastAsia="仿宋" w:cs="宋体"/>
                <w:kern w:val="0"/>
                <w:sz w:val="24"/>
                <w:szCs w:val="22"/>
              </w:rPr>
            </w:pPr>
            <w:r>
              <w:rPr>
                <w:rFonts w:hint="eastAsia" w:ascii="Times New Roman" w:hAnsi="Times New Roman" w:eastAsia="仿宋" w:cs="宋体"/>
                <w:kern w:val="0"/>
                <w:sz w:val="24"/>
                <w:szCs w:val="22"/>
              </w:rPr>
              <w:t>15</w:t>
            </w:r>
          </w:p>
        </w:tc>
        <w:tc>
          <w:tcPr>
            <w:tcW w:w="1677" w:type="dxa"/>
            <w:vMerge w:val="continue"/>
            <w:vAlign w:val="center"/>
          </w:tcPr>
          <w:p w14:paraId="7BE166E9">
            <w:pPr>
              <w:widowControl/>
              <w:jc w:val="left"/>
              <w:rPr>
                <w:rFonts w:ascii="Times New Roman" w:hAnsi="Times New Roman" w:eastAsia="仿宋" w:cs="宋体"/>
                <w:b/>
                <w:bCs/>
                <w:kern w:val="0"/>
                <w:sz w:val="24"/>
              </w:rPr>
            </w:pPr>
          </w:p>
        </w:tc>
        <w:tc>
          <w:tcPr>
            <w:tcW w:w="1567" w:type="dxa"/>
            <w:vAlign w:val="center"/>
          </w:tcPr>
          <w:p w14:paraId="1135F5B4">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决策支持</w:t>
            </w:r>
          </w:p>
        </w:tc>
        <w:tc>
          <w:tcPr>
            <w:tcW w:w="5450" w:type="dxa"/>
          </w:tcPr>
          <w:p w14:paraId="5E1FB402">
            <w:pPr>
              <w:widowControl/>
              <w:rPr>
                <w:rFonts w:ascii="Times New Roman" w:hAnsi="Times New Roman" w:eastAsia="仿宋" w:cs="宋体"/>
                <w:kern w:val="0"/>
                <w:sz w:val="24"/>
              </w:rPr>
            </w:pPr>
            <w:r>
              <w:rPr>
                <w:rFonts w:hint="eastAsia" w:ascii="仿宋" w:hAnsi="仿宋" w:eastAsia="仿宋"/>
                <w:sz w:val="24"/>
              </w:rPr>
              <w:t>1）利用数据驱动平台针对特定业务场景（如工艺设计、报价策略、生产计划、变更管理等）实施数据模拟与效能优化，助力决策者精准评估并采纳最佳实践方案。</w:t>
            </w:r>
          </w:p>
        </w:tc>
        <w:tc>
          <w:tcPr>
            <w:tcW w:w="1674" w:type="dxa"/>
            <w:vAlign w:val="center"/>
          </w:tcPr>
          <w:p w14:paraId="0149A4B8">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0140E138">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310CC191">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516A9AB2">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527A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482" w:type="dxa"/>
            <w:noWrap/>
            <w:vAlign w:val="center"/>
          </w:tcPr>
          <w:p w14:paraId="5EF0F58C">
            <w:pPr>
              <w:widowControl/>
              <w:jc w:val="center"/>
              <w:rPr>
                <w:rFonts w:ascii="Times New Roman" w:hAnsi="Times New Roman" w:eastAsia="仿宋" w:cs="宋体"/>
                <w:kern w:val="0"/>
                <w:sz w:val="24"/>
                <w:szCs w:val="22"/>
              </w:rPr>
            </w:pPr>
            <w:r>
              <w:rPr>
                <w:rFonts w:hint="eastAsia" w:ascii="Times New Roman" w:hAnsi="Times New Roman" w:eastAsia="仿宋" w:cs="宋体"/>
                <w:kern w:val="0"/>
                <w:sz w:val="24"/>
                <w:szCs w:val="22"/>
              </w:rPr>
              <w:t>16</w:t>
            </w:r>
          </w:p>
        </w:tc>
        <w:tc>
          <w:tcPr>
            <w:tcW w:w="1677" w:type="dxa"/>
            <w:vMerge w:val="restart"/>
            <w:vAlign w:val="center"/>
          </w:tcPr>
          <w:p w14:paraId="5D08E0F0">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供应链管理</w:t>
            </w:r>
          </w:p>
        </w:tc>
        <w:tc>
          <w:tcPr>
            <w:tcW w:w="1567" w:type="dxa"/>
            <w:vAlign w:val="center"/>
          </w:tcPr>
          <w:p w14:paraId="38AA494E">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采购供应链管理</w:t>
            </w:r>
          </w:p>
        </w:tc>
        <w:tc>
          <w:tcPr>
            <w:tcW w:w="5450" w:type="dxa"/>
          </w:tcPr>
          <w:p w14:paraId="77CB014F">
            <w:pPr>
              <w:widowControl/>
              <w:rPr>
                <w:rFonts w:ascii="Times New Roman" w:hAnsi="Times New Roman" w:eastAsia="仿宋" w:cs="宋体"/>
                <w:kern w:val="0"/>
                <w:sz w:val="24"/>
              </w:rPr>
            </w:pPr>
            <w:r>
              <w:rPr>
                <w:rFonts w:hint="eastAsia" w:ascii="仿宋" w:hAnsi="仿宋" w:eastAsia="仿宋"/>
                <w:sz w:val="24"/>
              </w:rPr>
              <w:t>1）建立供应商库，应用供应商风险评估、供应链溯源等技术，实现供应商精准画像和智能筛选，开展基于数据分析的供应商评价、分级分类、寻源和优选推荐。</w:t>
            </w:r>
          </w:p>
        </w:tc>
        <w:tc>
          <w:tcPr>
            <w:tcW w:w="1674" w:type="dxa"/>
            <w:vAlign w:val="center"/>
          </w:tcPr>
          <w:p w14:paraId="41FE3AF2">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51282A82">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0CF399D7">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7861940F">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686D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482" w:type="dxa"/>
            <w:noWrap/>
            <w:vAlign w:val="center"/>
          </w:tcPr>
          <w:p w14:paraId="2DFF0E96">
            <w:pPr>
              <w:widowControl/>
              <w:jc w:val="center"/>
              <w:rPr>
                <w:rFonts w:ascii="Times New Roman" w:hAnsi="Times New Roman" w:eastAsia="仿宋" w:cs="宋体"/>
                <w:kern w:val="0"/>
                <w:sz w:val="24"/>
                <w:szCs w:val="22"/>
              </w:rPr>
            </w:pPr>
            <w:r>
              <w:rPr>
                <w:rFonts w:hint="eastAsia" w:ascii="Times New Roman" w:hAnsi="Times New Roman" w:eastAsia="仿宋" w:cs="宋体"/>
                <w:kern w:val="0"/>
                <w:sz w:val="24"/>
                <w:szCs w:val="22"/>
              </w:rPr>
              <w:t>17</w:t>
            </w:r>
          </w:p>
        </w:tc>
        <w:tc>
          <w:tcPr>
            <w:tcW w:w="1677" w:type="dxa"/>
            <w:vMerge w:val="continue"/>
            <w:vAlign w:val="center"/>
          </w:tcPr>
          <w:p w14:paraId="2CDF5AF9">
            <w:pPr>
              <w:widowControl/>
              <w:jc w:val="left"/>
              <w:rPr>
                <w:rFonts w:ascii="Times New Roman" w:hAnsi="Times New Roman" w:eastAsia="仿宋" w:cs="宋体"/>
                <w:b/>
                <w:bCs/>
                <w:kern w:val="0"/>
                <w:sz w:val="24"/>
              </w:rPr>
            </w:pPr>
          </w:p>
        </w:tc>
        <w:tc>
          <w:tcPr>
            <w:tcW w:w="1567" w:type="dxa"/>
            <w:vAlign w:val="center"/>
          </w:tcPr>
          <w:p w14:paraId="0FB1CB11">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仓库物流</w:t>
            </w:r>
          </w:p>
        </w:tc>
        <w:tc>
          <w:tcPr>
            <w:tcW w:w="5450" w:type="dxa"/>
          </w:tcPr>
          <w:p w14:paraId="32C7FF07">
            <w:pPr>
              <w:widowControl/>
              <w:rPr>
                <w:rFonts w:hint="eastAsia" w:ascii="仿宋" w:hAnsi="仿宋" w:eastAsia="仿宋"/>
                <w:sz w:val="24"/>
              </w:rPr>
            </w:pPr>
            <w:r>
              <w:rPr>
                <w:rFonts w:hint="eastAsia" w:ascii="仿宋" w:hAnsi="仿宋" w:eastAsia="仿宋"/>
                <w:sz w:val="24"/>
              </w:rPr>
              <w:t>1）通过数字化仓储设备、配送设备与信息系统集成，依据实际生产状态实时拉动物料配送；</w:t>
            </w:r>
          </w:p>
          <w:p w14:paraId="3D8F7DB2">
            <w:pPr>
              <w:widowControl/>
              <w:rPr>
                <w:rFonts w:ascii="Times New Roman" w:hAnsi="Times New Roman" w:eastAsia="仿宋" w:cs="宋体"/>
                <w:kern w:val="0"/>
                <w:sz w:val="24"/>
              </w:rPr>
            </w:pPr>
            <w:r>
              <w:rPr>
                <w:rFonts w:hint="eastAsia" w:ascii="仿宋" w:hAnsi="仿宋" w:eastAsia="仿宋"/>
                <w:sz w:val="24"/>
              </w:rPr>
              <w:t>2）应用室内高精度定位导航、物流路径动态规划、物流设备集群控制等技术，建立仓储模型和配送模型，实现库存和配送路径的优化。</w:t>
            </w:r>
          </w:p>
        </w:tc>
        <w:tc>
          <w:tcPr>
            <w:tcW w:w="1674" w:type="dxa"/>
            <w:vAlign w:val="center"/>
          </w:tcPr>
          <w:p w14:paraId="44D5DA73">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5B2A3DE0">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7E949AE1">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2606A825">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6DD2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482" w:type="dxa"/>
            <w:noWrap/>
            <w:vAlign w:val="center"/>
          </w:tcPr>
          <w:p w14:paraId="45BEDA97">
            <w:pPr>
              <w:widowControl/>
              <w:jc w:val="center"/>
              <w:rPr>
                <w:rFonts w:ascii="Times New Roman" w:hAnsi="Times New Roman" w:eastAsia="仿宋" w:cs="宋体"/>
                <w:kern w:val="0"/>
                <w:sz w:val="24"/>
                <w:szCs w:val="22"/>
              </w:rPr>
            </w:pPr>
            <w:r>
              <w:rPr>
                <w:rFonts w:hint="eastAsia" w:ascii="Times New Roman" w:hAnsi="Times New Roman" w:eastAsia="仿宋" w:cs="宋体"/>
                <w:kern w:val="0"/>
                <w:sz w:val="24"/>
                <w:szCs w:val="22"/>
              </w:rPr>
              <w:t>18</w:t>
            </w:r>
          </w:p>
        </w:tc>
        <w:tc>
          <w:tcPr>
            <w:tcW w:w="1677" w:type="dxa"/>
            <w:vMerge w:val="restart"/>
            <w:vAlign w:val="center"/>
          </w:tcPr>
          <w:p w14:paraId="45D4BA55">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创新模式</w:t>
            </w:r>
          </w:p>
        </w:tc>
        <w:tc>
          <w:tcPr>
            <w:tcW w:w="1567" w:type="dxa"/>
            <w:vAlign w:val="center"/>
          </w:tcPr>
          <w:p w14:paraId="0CFD22CD">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网络协同制造</w:t>
            </w:r>
          </w:p>
        </w:tc>
        <w:tc>
          <w:tcPr>
            <w:tcW w:w="5450" w:type="dxa"/>
          </w:tcPr>
          <w:p w14:paraId="662CD6BB">
            <w:pPr>
              <w:widowControl/>
              <w:rPr>
                <w:rFonts w:ascii="Times New Roman" w:hAnsi="Times New Roman" w:eastAsia="仿宋" w:cs="宋体"/>
                <w:kern w:val="0"/>
                <w:sz w:val="24"/>
              </w:rPr>
            </w:pPr>
            <w:r>
              <w:rPr>
                <w:rFonts w:hint="eastAsia" w:ascii="仿宋" w:hAnsi="仿宋" w:eastAsia="仿宋"/>
                <w:sz w:val="24"/>
              </w:rPr>
              <w:t>建立网络协同平台，推动企业间设计、生产、管理、服务等环节紧密连接，实现基于网络的生产业务并行协同，并将富余的制造能力对外输出，优化配置制造资源。</w:t>
            </w:r>
          </w:p>
        </w:tc>
        <w:tc>
          <w:tcPr>
            <w:tcW w:w="1674" w:type="dxa"/>
            <w:vAlign w:val="center"/>
          </w:tcPr>
          <w:p w14:paraId="6136AFFA">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0A0A072E">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3DC21EC4">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5B2321BD">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2E52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482" w:type="dxa"/>
            <w:noWrap/>
            <w:vAlign w:val="center"/>
          </w:tcPr>
          <w:p w14:paraId="346EEF93">
            <w:pPr>
              <w:widowControl/>
              <w:jc w:val="center"/>
              <w:rPr>
                <w:rFonts w:ascii="Times New Roman" w:hAnsi="Times New Roman" w:eastAsia="仿宋" w:cs="宋体"/>
                <w:kern w:val="0"/>
                <w:sz w:val="24"/>
                <w:szCs w:val="22"/>
              </w:rPr>
            </w:pPr>
            <w:r>
              <w:rPr>
                <w:rFonts w:hint="eastAsia" w:ascii="Times New Roman" w:hAnsi="Times New Roman" w:eastAsia="仿宋" w:cs="宋体"/>
                <w:kern w:val="0"/>
                <w:sz w:val="24"/>
                <w:szCs w:val="22"/>
              </w:rPr>
              <w:t>19</w:t>
            </w:r>
          </w:p>
        </w:tc>
        <w:tc>
          <w:tcPr>
            <w:tcW w:w="1677" w:type="dxa"/>
            <w:vMerge w:val="continue"/>
            <w:vAlign w:val="center"/>
          </w:tcPr>
          <w:p w14:paraId="1EE9B631">
            <w:pPr>
              <w:widowControl/>
              <w:jc w:val="left"/>
              <w:rPr>
                <w:rFonts w:ascii="Times New Roman" w:hAnsi="Times New Roman" w:eastAsia="仿宋" w:cs="宋体"/>
                <w:b/>
                <w:bCs/>
                <w:kern w:val="0"/>
                <w:sz w:val="24"/>
              </w:rPr>
            </w:pPr>
          </w:p>
        </w:tc>
        <w:tc>
          <w:tcPr>
            <w:tcW w:w="1567" w:type="dxa"/>
            <w:vAlign w:val="center"/>
          </w:tcPr>
          <w:p w14:paraId="06FF3CD6">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大规模个性化定制</w:t>
            </w:r>
          </w:p>
        </w:tc>
        <w:tc>
          <w:tcPr>
            <w:tcW w:w="5450" w:type="dxa"/>
          </w:tcPr>
          <w:p w14:paraId="08CD98B7">
            <w:pPr>
              <w:widowControl/>
              <w:rPr>
                <w:rFonts w:ascii="Times New Roman" w:hAnsi="Times New Roman" w:eastAsia="仿宋" w:cs="宋体"/>
                <w:kern w:val="0"/>
                <w:sz w:val="24"/>
              </w:rPr>
            </w:pPr>
            <w:r>
              <w:rPr>
                <w:rFonts w:hint="eastAsia" w:ascii="仿宋" w:hAnsi="仿宋" w:eastAsia="仿宋"/>
                <w:sz w:val="24"/>
              </w:rPr>
              <w:t>部署智能制造装备，通过生产柔性化、敏捷化和产品模块化，根据客户的个性化需求，以大批量生产的低成本、高质量和高效率提供定制化的产品和服务。</w:t>
            </w:r>
          </w:p>
        </w:tc>
        <w:tc>
          <w:tcPr>
            <w:tcW w:w="1674" w:type="dxa"/>
            <w:vAlign w:val="center"/>
          </w:tcPr>
          <w:p w14:paraId="52685615">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07BB46EA">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369C25F9">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1F698652">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2653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482" w:type="dxa"/>
            <w:noWrap/>
            <w:vAlign w:val="center"/>
          </w:tcPr>
          <w:p w14:paraId="3416C629">
            <w:pPr>
              <w:widowControl/>
              <w:jc w:val="center"/>
              <w:rPr>
                <w:rFonts w:ascii="Times New Roman" w:hAnsi="Times New Roman" w:eastAsia="仿宋" w:cs="宋体"/>
                <w:kern w:val="0"/>
                <w:sz w:val="24"/>
                <w:szCs w:val="22"/>
              </w:rPr>
            </w:pPr>
            <w:r>
              <w:rPr>
                <w:rFonts w:hint="eastAsia" w:ascii="Times New Roman" w:hAnsi="Times New Roman" w:eastAsia="仿宋" w:cs="宋体"/>
                <w:kern w:val="0"/>
                <w:sz w:val="24"/>
                <w:szCs w:val="22"/>
              </w:rPr>
              <w:t>20</w:t>
            </w:r>
          </w:p>
        </w:tc>
        <w:tc>
          <w:tcPr>
            <w:tcW w:w="1677" w:type="dxa"/>
            <w:vMerge w:val="continue"/>
            <w:vAlign w:val="center"/>
          </w:tcPr>
          <w:p w14:paraId="68BCEB4F">
            <w:pPr>
              <w:widowControl/>
              <w:jc w:val="left"/>
              <w:rPr>
                <w:rFonts w:ascii="Times New Roman" w:hAnsi="Times New Roman" w:eastAsia="仿宋" w:cs="宋体"/>
                <w:b/>
                <w:bCs/>
                <w:kern w:val="0"/>
                <w:sz w:val="24"/>
              </w:rPr>
            </w:pPr>
          </w:p>
        </w:tc>
        <w:tc>
          <w:tcPr>
            <w:tcW w:w="1567" w:type="dxa"/>
            <w:vAlign w:val="center"/>
          </w:tcPr>
          <w:p w14:paraId="329C1C6D">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人机协同制造</w:t>
            </w:r>
          </w:p>
        </w:tc>
        <w:tc>
          <w:tcPr>
            <w:tcW w:w="5450" w:type="dxa"/>
          </w:tcPr>
          <w:p w14:paraId="29FB5C90">
            <w:pPr>
              <w:widowControl/>
              <w:rPr>
                <w:rFonts w:ascii="Times New Roman" w:hAnsi="Times New Roman" w:eastAsia="仿宋" w:cs="宋体"/>
                <w:kern w:val="0"/>
                <w:sz w:val="24"/>
              </w:rPr>
            </w:pPr>
            <w:r>
              <w:rPr>
                <w:rFonts w:hint="eastAsia" w:ascii="仿宋" w:hAnsi="仿宋" w:eastAsia="仿宋"/>
                <w:sz w:val="24"/>
              </w:rPr>
              <w:t>应用人工智能、AR/VR、新型传感等技术，提高高档数控机床、工业机器人、行业成套装备等智能制造装备与人员的交互、协作能力，实现加工、装配、分拣等生产作业的人、机自主协同。</w:t>
            </w:r>
          </w:p>
        </w:tc>
        <w:tc>
          <w:tcPr>
            <w:tcW w:w="1674" w:type="dxa"/>
            <w:vAlign w:val="center"/>
          </w:tcPr>
          <w:p w14:paraId="2B1AC76C">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3D613C2C">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564E37D4">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11C0A3AC">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6B5C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482" w:type="dxa"/>
            <w:noWrap/>
            <w:vAlign w:val="center"/>
          </w:tcPr>
          <w:p w14:paraId="7711387F">
            <w:pPr>
              <w:widowControl/>
              <w:jc w:val="center"/>
              <w:rPr>
                <w:rFonts w:ascii="Times New Roman" w:hAnsi="Times New Roman" w:eastAsia="仿宋" w:cs="宋体"/>
                <w:kern w:val="0"/>
                <w:sz w:val="24"/>
                <w:szCs w:val="22"/>
              </w:rPr>
            </w:pPr>
            <w:r>
              <w:rPr>
                <w:rFonts w:hint="eastAsia" w:ascii="Times New Roman" w:hAnsi="Times New Roman" w:eastAsia="仿宋" w:cs="宋体"/>
                <w:kern w:val="0"/>
                <w:sz w:val="24"/>
                <w:szCs w:val="22"/>
              </w:rPr>
              <w:t>21</w:t>
            </w:r>
          </w:p>
        </w:tc>
        <w:tc>
          <w:tcPr>
            <w:tcW w:w="1677" w:type="dxa"/>
            <w:vMerge w:val="continue"/>
            <w:vAlign w:val="center"/>
          </w:tcPr>
          <w:p w14:paraId="6AB15F70">
            <w:pPr>
              <w:widowControl/>
              <w:jc w:val="left"/>
              <w:rPr>
                <w:rFonts w:ascii="Times New Roman" w:hAnsi="Times New Roman" w:eastAsia="仿宋" w:cs="宋体"/>
                <w:b/>
                <w:bCs/>
                <w:kern w:val="0"/>
                <w:sz w:val="24"/>
              </w:rPr>
            </w:pPr>
          </w:p>
        </w:tc>
        <w:tc>
          <w:tcPr>
            <w:tcW w:w="1567" w:type="dxa"/>
            <w:vAlign w:val="center"/>
          </w:tcPr>
          <w:p w14:paraId="31A73CE8">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数据驱动服务</w:t>
            </w:r>
          </w:p>
        </w:tc>
        <w:tc>
          <w:tcPr>
            <w:tcW w:w="5450" w:type="dxa"/>
          </w:tcPr>
          <w:p w14:paraId="77D8555D">
            <w:pPr>
              <w:widowControl/>
              <w:rPr>
                <w:rFonts w:ascii="Times New Roman" w:hAnsi="Times New Roman" w:eastAsia="仿宋" w:cs="宋体"/>
                <w:kern w:val="0"/>
                <w:sz w:val="24"/>
              </w:rPr>
            </w:pPr>
            <w:r>
              <w:rPr>
                <w:rFonts w:hint="eastAsia" w:ascii="仿宋" w:hAnsi="仿宋" w:eastAsia="仿宋"/>
                <w:sz w:val="24"/>
              </w:rPr>
              <w:t>与供应链合作伙伴打造覆盖线上线下渠道的数字化服务体系，基于数据开展客户画像与差异性分析、并挖掘潜在客户，协同提供定制化、透明化的售前、售中和售后全流程服务。</w:t>
            </w:r>
          </w:p>
        </w:tc>
        <w:tc>
          <w:tcPr>
            <w:tcW w:w="1674" w:type="dxa"/>
            <w:vAlign w:val="center"/>
          </w:tcPr>
          <w:p w14:paraId="414FBCC2">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2B092E94">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1A4C9DEA">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0852CBB0">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bl>
    <w:p w14:paraId="2B09A3F3">
      <w:pPr>
        <w:pStyle w:val="7"/>
        <w:widowControl/>
        <w:shd w:val="clear" w:color="auto" w:fill="FFFFFF"/>
        <w:spacing w:before="0" w:beforeAutospacing="0" w:after="0" w:afterAutospacing="0" w:line="620" w:lineRule="exact"/>
        <w:jc w:val="center"/>
        <w:rPr>
          <w:rFonts w:ascii="Times New Roman" w:hAnsi="Times New Roman" w:eastAsia="仿宋_GB2312"/>
          <w:sz w:val="28"/>
          <w:szCs w:val="28"/>
          <w:shd w:val="clear" w:color="auto" w:fill="FFFFFF"/>
          <w:lang w:bidi="ar"/>
        </w:rPr>
      </w:pPr>
    </w:p>
    <w:p w14:paraId="2BE364F0">
      <w:pPr>
        <w:pStyle w:val="7"/>
        <w:widowControl/>
        <w:shd w:val="clear" w:color="auto" w:fill="FFFFFF"/>
        <w:spacing w:before="0" w:beforeAutospacing="0" w:after="0" w:afterAutospacing="0" w:line="620" w:lineRule="exact"/>
        <w:jc w:val="center"/>
        <w:rPr>
          <w:rFonts w:ascii="Times New Roman" w:hAnsi="Times New Roman" w:eastAsia="仿宋_GB2312"/>
          <w:sz w:val="28"/>
          <w:szCs w:val="28"/>
          <w:shd w:val="clear" w:color="auto" w:fill="FFFFFF"/>
          <w:lang w:bidi="ar"/>
        </w:rPr>
        <w:sectPr>
          <w:pgSz w:w="11906" w:h="16838"/>
          <w:pgMar w:top="1440" w:right="1800" w:bottom="1440" w:left="1800" w:header="851" w:footer="992" w:gutter="0"/>
          <w:cols w:space="720" w:num="1"/>
          <w:docGrid w:type="lines" w:linePitch="312" w:charSpace="0"/>
        </w:sectPr>
      </w:pPr>
    </w:p>
    <w:p w14:paraId="4DA425DA">
      <w:pPr>
        <w:widowControl/>
        <w:shd w:val="clear" w:color="auto" w:fill="FFFFFF"/>
        <w:spacing w:line="620" w:lineRule="exact"/>
        <w:jc w:val="left"/>
        <w:outlineLvl w:val="0"/>
        <w:rPr>
          <w:rFonts w:ascii="Times New Roman" w:hAnsi="Times New Roman" w:eastAsia="黑体"/>
          <w:sz w:val="32"/>
          <w:szCs w:val="32"/>
          <w:shd w:val="clear" w:color="auto" w:fill="FFFFFF"/>
          <w:lang w:bidi="ar"/>
        </w:rPr>
      </w:pPr>
      <w:r>
        <w:rPr>
          <w:rFonts w:ascii="Times New Roman" w:hAnsi="Times New Roman" w:eastAsia="黑体"/>
          <w:sz w:val="32"/>
          <w:szCs w:val="32"/>
          <w:shd w:val="clear" w:color="auto" w:fill="FFFFFF"/>
          <w:lang w:bidi="ar"/>
        </w:rPr>
        <w:t>附件4</w:t>
      </w:r>
    </w:p>
    <w:p w14:paraId="2D4CEDCB">
      <w:pPr>
        <w:pStyle w:val="7"/>
        <w:widowControl/>
        <w:shd w:val="clear" w:color="auto" w:fill="FFFFFF"/>
        <w:spacing w:before="0" w:beforeAutospacing="0" w:after="0" w:afterAutospacing="0" w:line="400" w:lineRule="atLeast"/>
        <w:jc w:val="center"/>
        <w:rPr>
          <w:rFonts w:ascii="Times New Roman" w:hAnsi="Times New Roman" w:eastAsia="方正小标宋简体"/>
          <w:sz w:val="44"/>
          <w:szCs w:val="44"/>
          <w:shd w:val="clear" w:color="auto" w:fill="FFFFFF"/>
        </w:rPr>
      </w:pPr>
      <w:r>
        <w:rPr>
          <w:rFonts w:hint="eastAsia" w:ascii="Times New Roman" w:hAnsi="Times New Roman" w:eastAsia="方正小标宋简体"/>
          <w:sz w:val="44"/>
          <w:szCs w:val="44"/>
          <w:shd w:val="clear" w:color="auto" w:fill="FFFFFF"/>
        </w:rPr>
        <w:t>2025年武汉标杆智能工厂遴选（流程型）</w:t>
      </w:r>
    </w:p>
    <w:p w14:paraId="7B4B572A">
      <w:pPr>
        <w:pStyle w:val="7"/>
        <w:widowControl/>
        <w:shd w:val="clear" w:color="auto" w:fill="FFFFFF"/>
        <w:spacing w:before="0" w:beforeAutospacing="0" w:after="0" w:afterAutospacing="0" w:line="400" w:lineRule="atLeast"/>
        <w:jc w:val="center"/>
        <w:rPr>
          <w:rFonts w:ascii="Times New Roman" w:hAnsi="Times New Roman" w:eastAsia="方正小标宋简体"/>
          <w:sz w:val="44"/>
          <w:szCs w:val="44"/>
          <w:shd w:val="clear" w:color="auto" w:fill="FFFFFF"/>
        </w:rPr>
      </w:pPr>
      <w:r>
        <w:rPr>
          <w:rFonts w:hint="eastAsia" w:ascii="Times New Roman" w:hAnsi="Times New Roman" w:eastAsia="方正小标宋简体"/>
          <w:sz w:val="44"/>
          <w:szCs w:val="44"/>
          <w:shd w:val="clear" w:color="auto" w:fill="FFFFFF"/>
        </w:rPr>
        <w:t>-重点指标自测表</w:t>
      </w:r>
    </w:p>
    <w:tbl>
      <w:tblPr>
        <w:tblStyle w:val="9"/>
        <w:tblW w:w="10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620"/>
        <w:gridCol w:w="620"/>
        <w:gridCol w:w="620"/>
        <w:gridCol w:w="6747"/>
        <w:gridCol w:w="709"/>
        <w:gridCol w:w="709"/>
      </w:tblGrid>
      <w:tr w14:paraId="2B8D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4" w:type="dxa"/>
            <w:vAlign w:val="center"/>
          </w:tcPr>
          <w:p w14:paraId="145BDEF8">
            <w:pPr>
              <w:widowControl/>
              <w:jc w:val="center"/>
              <w:rPr>
                <w:rFonts w:ascii="Times New Roman" w:hAnsi="Times New Roman" w:eastAsia="仿宋" w:cs="宋体"/>
                <w:b/>
                <w:bCs/>
                <w:color w:val="000000"/>
                <w:kern w:val="0"/>
                <w:sz w:val="24"/>
              </w:rPr>
            </w:pPr>
            <w:r>
              <w:rPr>
                <w:rFonts w:hint="eastAsia" w:ascii="Times New Roman" w:hAnsi="Times New Roman" w:eastAsia="仿宋" w:cs="宋体"/>
                <w:b/>
                <w:bCs/>
                <w:color w:val="000000"/>
                <w:kern w:val="0"/>
                <w:sz w:val="24"/>
              </w:rPr>
              <w:t>序号</w:t>
            </w:r>
          </w:p>
        </w:tc>
        <w:tc>
          <w:tcPr>
            <w:tcW w:w="620" w:type="dxa"/>
            <w:vAlign w:val="center"/>
          </w:tcPr>
          <w:p w14:paraId="23859B8C">
            <w:pPr>
              <w:widowControl/>
              <w:jc w:val="center"/>
              <w:rPr>
                <w:rFonts w:ascii="Times New Roman" w:hAnsi="Times New Roman" w:eastAsia="仿宋" w:cs="宋体"/>
                <w:b/>
                <w:bCs/>
                <w:color w:val="000000"/>
                <w:kern w:val="0"/>
                <w:sz w:val="24"/>
              </w:rPr>
            </w:pPr>
            <w:r>
              <w:rPr>
                <w:rFonts w:hint="eastAsia" w:ascii="Times New Roman" w:hAnsi="Times New Roman" w:eastAsia="仿宋" w:cs="宋体"/>
                <w:b/>
                <w:bCs/>
                <w:color w:val="000000"/>
                <w:kern w:val="0"/>
                <w:sz w:val="24"/>
              </w:rPr>
              <w:t>一级</w:t>
            </w:r>
          </w:p>
        </w:tc>
        <w:tc>
          <w:tcPr>
            <w:tcW w:w="620" w:type="dxa"/>
            <w:vAlign w:val="center"/>
          </w:tcPr>
          <w:p w14:paraId="57AD2053">
            <w:pPr>
              <w:widowControl/>
              <w:jc w:val="center"/>
              <w:rPr>
                <w:rFonts w:ascii="Times New Roman" w:hAnsi="Times New Roman" w:eastAsia="仿宋" w:cs="宋体"/>
                <w:b/>
                <w:bCs/>
                <w:color w:val="000000"/>
                <w:kern w:val="0"/>
                <w:sz w:val="24"/>
              </w:rPr>
            </w:pPr>
            <w:r>
              <w:rPr>
                <w:rFonts w:hint="eastAsia" w:ascii="Times New Roman" w:hAnsi="Times New Roman" w:eastAsia="仿宋" w:cs="宋体"/>
                <w:b/>
                <w:bCs/>
                <w:color w:val="000000"/>
                <w:kern w:val="0"/>
                <w:sz w:val="24"/>
              </w:rPr>
              <w:t>二级</w:t>
            </w:r>
          </w:p>
        </w:tc>
        <w:tc>
          <w:tcPr>
            <w:tcW w:w="620" w:type="dxa"/>
            <w:vAlign w:val="center"/>
          </w:tcPr>
          <w:p w14:paraId="27BE0185">
            <w:pPr>
              <w:widowControl/>
              <w:jc w:val="center"/>
              <w:rPr>
                <w:rFonts w:ascii="Times New Roman" w:hAnsi="Times New Roman" w:eastAsia="仿宋" w:cs="宋体"/>
                <w:b/>
                <w:bCs/>
                <w:color w:val="000000"/>
                <w:kern w:val="0"/>
                <w:sz w:val="24"/>
              </w:rPr>
            </w:pPr>
            <w:r>
              <w:rPr>
                <w:rFonts w:hint="eastAsia" w:ascii="Times New Roman" w:hAnsi="Times New Roman" w:eastAsia="仿宋" w:cs="宋体"/>
                <w:b/>
                <w:bCs/>
                <w:color w:val="000000"/>
                <w:kern w:val="0"/>
                <w:sz w:val="24"/>
              </w:rPr>
              <w:t>采集项</w:t>
            </w:r>
          </w:p>
        </w:tc>
        <w:tc>
          <w:tcPr>
            <w:tcW w:w="6747" w:type="dxa"/>
            <w:vAlign w:val="center"/>
          </w:tcPr>
          <w:p w14:paraId="3F4D1E56">
            <w:pPr>
              <w:widowControl/>
              <w:jc w:val="center"/>
              <w:rPr>
                <w:rFonts w:ascii="Times New Roman" w:hAnsi="Times New Roman" w:eastAsia="仿宋" w:cs="宋体"/>
                <w:b/>
                <w:bCs/>
                <w:color w:val="000000"/>
                <w:kern w:val="0"/>
                <w:sz w:val="24"/>
              </w:rPr>
            </w:pPr>
            <w:r>
              <w:rPr>
                <w:rFonts w:hint="eastAsia" w:ascii="Times New Roman" w:hAnsi="Times New Roman" w:eastAsia="仿宋" w:cs="宋体"/>
                <w:b/>
                <w:bCs/>
                <w:color w:val="000000"/>
                <w:kern w:val="0"/>
                <w:sz w:val="24"/>
              </w:rPr>
              <w:t>建设内容</w:t>
            </w:r>
          </w:p>
        </w:tc>
        <w:tc>
          <w:tcPr>
            <w:tcW w:w="709" w:type="dxa"/>
            <w:vAlign w:val="center"/>
          </w:tcPr>
          <w:p w14:paraId="0C91ACFA">
            <w:pPr>
              <w:widowControl/>
              <w:jc w:val="center"/>
              <w:rPr>
                <w:rFonts w:ascii="Times New Roman" w:hAnsi="Times New Roman" w:eastAsia="仿宋" w:cs="宋体"/>
                <w:b/>
                <w:bCs/>
                <w:color w:val="000000"/>
                <w:kern w:val="0"/>
                <w:sz w:val="24"/>
              </w:rPr>
            </w:pPr>
            <w:r>
              <w:rPr>
                <w:rFonts w:hint="eastAsia" w:ascii="Times New Roman" w:hAnsi="Times New Roman" w:eastAsia="仿宋" w:cs="宋体"/>
                <w:b/>
                <w:bCs/>
                <w:color w:val="000000"/>
                <w:kern w:val="0"/>
                <w:sz w:val="24"/>
              </w:rPr>
              <w:t>题型</w:t>
            </w:r>
          </w:p>
        </w:tc>
        <w:tc>
          <w:tcPr>
            <w:tcW w:w="709" w:type="dxa"/>
            <w:vAlign w:val="center"/>
          </w:tcPr>
          <w:p w14:paraId="4BA59D3B">
            <w:pPr>
              <w:widowControl/>
              <w:jc w:val="center"/>
              <w:rPr>
                <w:rFonts w:ascii="Times New Roman" w:hAnsi="Times New Roman" w:eastAsia="仿宋" w:cs="宋体"/>
                <w:b/>
                <w:bCs/>
                <w:color w:val="000000"/>
                <w:kern w:val="0"/>
                <w:sz w:val="24"/>
              </w:rPr>
            </w:pPr>
            <w:r>
              <w:rPr>
                <w:rFonts w:hint="eastAsia" w:ascii="Times New Roman" w:hAnsi="Times New Roman" w:eastAsia="仿宋" w:cs="宋体"/>
                <w:b/>
                <w:bCs/>
                <w:color w:val="000000"/>
                <w:kern w:val="0"/>
                <w:sz w:val="24"/>
              </w:rPr>
              <w:t>企业自测情况</w:t>
            </w:r>
          </w:p>
        </w:tc>
      </w:tr>
      <w:tr w14:paraId="3F594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4" w:type="dxa"/>
            <w:vAlign w:val="center"/>
          </w:tcPr>
          <w:p w14:paraId="76162DC6">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1</w:t>
            </w:r>
          </w:p>
        </w:tc>
        <w:tc>
          <w:tcPr>
            <w:tcW w:w="620" w:type="dxa"/>
            <w:vMerge w:val="restart"/>
            <w:vAlign w:val="center"/>
          </w:tcPr>
          <w:p w14:paraId="4BE6F28D">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基本要求</w:t>
            </w:r>
          </w:p>
        </w:tc>
        <w:tc>
          <w:tcPr>
            <w:tcW w:w="620" w:type="dxa"/>
            <w:vMerge w:val="restart"/>
            <w:vAlign w:val="center"/>
          </w:tcPr>
          <w:p w14:paraId="75F3DB2B">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基本条件</w:t>
            </w:r>
          </w:p>
        </w:tc>
        <w:tc>
          <w:tcPr>
            <w:tcW w:w="620" w:type="dxa"/>
            <w:vAlign w:val="center"/>
          </w:tcPr>
          <w:p w14:paraId="272BF98F">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基本条件</w:t>
            </w:r>
          </w:p>
        </w:tc>
        <w:tc>
          <w:tcPr>
            <w:tcW w:w="6747" w:type="dxa"/>
            <w:vAlign w:val="center"/>
          </w:tcPr>
          <w:p w14:paraId="5D119D04">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申报企业原则上应是我市范围内依法登记注册、具有独立法人资格（对本市纳税的非独立法人企业，其投资项目落户武汉市域范围内且上一年度产值过百亿元的重点企业也可申报）、运营和财务状况良好、诚信合法经营的规上工业企业，近两年未发生重大安全、环保、质量事故。</w:t>
            </w:r>
          </w:p>
          <w:p w14:paraId="07C199E4">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A 满足</w:t>
            </w:r>
          </w:p>
          <w:p w14:paraId="293987D6">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B 不满足</w:t>
            </w:r>
          </w:p>
        </w:tc>
        <w:tc>
          <w:tcPr>
            <w:tcW w:w="709" w:type="dxa"/>
            <w:vAlign w:val="center"/>
          </w:tcPr>
          <w:p w14:paraId="1F1CE593">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一票否决</w:t>
            </w:r>
          </w:p>
        </w:tc>
        <w:tc>
          <w:tcPr>
            <w:tcW w:w="709" w:type="dxa"/>
            <w:vAlign w:val="center"/>
          </w:tcPr>
          <w:p w14:paraId="32A00129">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1743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4" w:type="dxa"/>
            <w:vAlign w:val="center"/>
          </w:tcPr>
          <w:p w14:paraId="5E86567B">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2</w:t>
            </w:r>
          </w:p>
        </w:tc>
        <w:tc>
          <w:tcPr>
            <w:tcW w:w="620" w:type="dxa"/>
            <w:vMerge w:val="continue"/>
            <w:vAlign w:val="center"/>
          </w:tcPr>
          <w:p w14:paraId="62B09894">
            <w:pPr>
              <w:widowControl/>
              <w:jc w:val="left"/>
              <w:rPr>
                <w:rFonts w:ascii="Times New Roman" w:hAnsi="Times New Roman" w:eastAsia="仿宋" w:cs="宋体"/>
                <w:color w:val="000000"/>
                <w:kern w:val="0"/>
                <w:sz w:val="24"/>
              </w:rPr>
            </w:pPr>
          </w:p>
        </w:tc>
        <w:tc>
          <w:tcPr>
            <w:tcW w:w="620" w:type="dxa"/>
            <w:vMerge w:val="continue"/>
            <w:vAlign w:val="center"/>
          </w:tcPr>
          <w:p w14:paraId="2BDA5530">
            <w:pPr>
              <w:widowControl/>
              <w:jc w:val="left"/>
              <w:rPr>
                <w:rFonts w:ascii="Times New Roman" w:hAnsi="Times New Roman" w:eastAsia="仿宋" w:cs="宋体"/>
                <w:color w:val="000000"/>
                <w:kern w:val="0"/>
                <w:sz w:val="24"/>
              </w:rPr>
            </w:pPr>
          </w:p>
        </w:tc>
        <w:tc>
          <w:tcPr>
            <w:tcW w:w="620" w:type="dxa"/>
            <w:vAlign w:val="center"/>
          </w:tcPr>
          <w:p w14:paraId="7202C9BB">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生产产值</w:t>
            </w:r>
          </w:p>
        </w:tc>
        <w:tc>
          <w:tcPr>
            <w:tcW w:w="6747" w:type="dxa"/>
            <w:vAlign w:val="center"/>
          </w:tcPr>
          <w:p w14:paraId="70020D15">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企业近两年生产产值（营业收入（企业财务审计报告））增幅：</w:t>
            </w:r>
          </w:p>
          <w:p w14:paraId="19BCCC1A">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A（-,0] </w:t>
            </w:r>
          </w:p>
          <w:p w14:paraId="7AEEC374">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B (0,5%]</w:t>
            </w:r>
          </w:p>
          <w:p w14:paraId="34CD3A51">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C (5%,10%] </w:t>
            </w:r>
          </w:p>
          <w:p w14:paraId="404314F6">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D (10%,15%] </w:t>
            </w:r>
          </w:p>
          <w:p w14:paraId="6887EB8B">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E (15%,20%] </w:t>
            </w:r>
          </w:p>
          <w:p w14:paraId="41642CF5">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F (20%,-）</w:t>
            </w:r>
          </w:p>
          <w:p w14:paraId="3B1D7757">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具体数据[   ]</w:t>
            </w:r>
          </w:p>
        </w:tc>
        <w:tc>
          <w:tcPr>
            <w:tcW w:w="709" w:type="dxa"/>
            <w:vAlign w:val="center"/>
          </w:tcPr>
          <w:p w14:paraId="74781141">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单选</w:t>
            </w:r>
          </w:p>
        </w:tc>
        <w:tc>
          <w:tcPr>
            <w:tcW w:w="709" w:type="dxa"/>
            <w:vAlign w:val="center"/>
          </w:tcPr>
          <w:p w14:paraId="3D3AE3D9">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6A4A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4" w:type="dxa"/>
            <w:vAlign w:val="center"/>
          </w:tcPr>
          <w:p w14:paraId="1FD37FE2">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3</w:t>
            </w:r>
          </w:p>
        </w:tc>
        <w:tc>
          <w:tcPr>
            <w:tcW w:w="620" w:type="dxa"/>
            <w:vMerge w:val="continue"/>
            <w:vAlign w:val="center"/>
          </w:tcPr>
          <w:p w14:paraId="0FDDCA9C">
            <w:pPr>
              <w:widowControl/>
              <w:jc w:val="left"/>
              <w:rPr>
                <w:rFonts w:ascii="Times New Roman" w:hAnsi="Times New Roman" w:eastAsia="仿宋" w:cs="宋体"/>
                <w:color w:val="000000"/>
                <w:kern w:val="0"/>
                <w:sz w:val="24"/>
              </w:rPr>
            </w:pPr>
          </w:p>
        </w:tc>
        <w:tc>
          <w:tcPr>
            <w:tcW w:w="620" w:type="dxa"/>
            <w:vMerge w:val="continue"/>
            <w:vAlign w:val="center"/>
          </w:tcPr>
          <w:p w14:paraId="4AB27D6A">
            <w:pPr>
              <w:widowControl/>
              <w:jc w:val="left"/>
              <w:rPr>
                <w:rFonts w:ascii="Times New Roman" w:hAnsi="Times New Roman" w:eastAsia="仿宋" w:cs="宋体"/>
                <w:color w:val="000000"/>
                <w:kern w:val="0"/>
                <w:sz w:val="24"/>
              </w:rPr>
            </w:pPr>
          </w:p>
        </w:tc>
        <w:tc>
          <w:tcPr>
            <w:tcW w:w="620" w:type="dxa"/>
            <w:vAlign w:val="center"/>
          </w:tcPr>
          <w:p w14:paraId="3C8234EF">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改造资金投入</w:t>
            </w:r>
          </w:p>
        </w:tc>
        <w:tc>
          <w:tcPr>
            <w:tcW w:w="6747" w:type="dxa"/>
            <w:vAlign w:val="center"/>
          </w:tcPr>
          <w:p w14:paraId="6A357E1A">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企业近两年工业智能化改造投入总额(单位：万元，，申报提交之日起倒推2年)</w:t>
            </w:r>
          </w:p>
          <w:p w14:paraId="21339E03">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A [0-100）</w:t>
            </w:r>
          </w:p>
          <w:p w14:paraId="5441A883">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B [100,1000）</w:t>
            </w:r>
          </w:p>
          <w:p w14:paraId="75EA981B">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C [1000,5000）</w:t>
            </w:r>
          </w:p>
          <w:p w14:paraId="43DA40F0">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D [5000,10000）</w:t>
            </w:r>
          </w:p>
          <w:p w14:paraId="26FA1E37">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E [10000,-）</w:t>
            </w:r>
          </w:p>
          <w:p w14:paraId="6465F474">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具体数据为[     ]万元</w:t>
            </w:r>
          </w:p>
        </w:tc>
        <w:tc>
          <w:tcPr>
            <w:tcW w:w="709" w:type="dxa"/>
            <w:vAlign w:val="center"/>
          </w:tcPr>
          <w:p w14:paraId="365FE321">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单选</w:t>
            </w:r>
          </w:p>
        </w:tc>
        <w:tc>
          <w:tcPr>
            <w:tcW w:w="709" w:type="dxa"/>
            <w:vAlign w:val="center"/>
          </w:tcPr>
          <w:p w14:paraId="17992C6D">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6D0F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4" w:type="dxa"/>
            <w:vAlign w:val="center"/>
          </w:tcPr>
          <w:p w14:paraId="376EDC05">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4</w:t>
            </w:r>
          </w:p>
        </w:tc>
        <w:tc>
          <w:tcPr>
            <w:tcW w:w="620" w:type="dxa"/>
            <w:vMerge w:val="restart"/>
            <w:vAlign w:val="center"/>
          </w:tcPr>
          <w:p w14:paraId="32FB7D1D">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智能化基础</w:t>
            </w:r>
          </w:p>
        </w:tc>
        <w:tc>
          <w:tcPr>
            <w:tcW w:w="620" w:type="dxa"/>
            <w:vAlign w:val="center"/>
          </w:tcPr>
          <w:p w14:paraId="74FB9E71">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信息基础设施</w:t>
            </w:r>
          </w:p>
        </w:tc>
        <w:tc>
          <w:tcPr>
            <w:tcW w:w="620" w:type="dxa"/>
            <w:vAlign w:val="center"/>
          </w:tcPr>
          <w:p w14:paraId="73FA5E3E">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新型信息基础设施</w:t>
            </w:r>
          </w:p>
        </w:tc>
        <w:tc>
          <w:tcPr>
            <w:tcW w:w="6747" w:type="dxa"/>
            <w:vAlign w:val="center"/>
          </w:tcPr>
          <w:p w14:paraId="66FE60D7">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企业在数据、网络、集成方面的建设部署</w:t>
            </w:r>
          </w:p>
          <w:p w14:paraId="47D5FCBC">
            <w:pPr>
              <w:widowControl/>
              <w:jc w:val="left"/>
              <w:rPr>
                <w:rFonts w:ascii="Times New Roman" w:hAnsi="Times New Roman" w:eastAsia="仿宋" w:cs="宋体"/>
                <w:kern w:val="0"/>
                <w:sz w:val="24"/>
              </w:rPr>
            </w:pPr>
            <w:r>
              <w:rPr>
                <w:rFonts w:hint="eastAsia" w:ascii="Times New Roman" w:hAnsi="Times New Roman" w:eastAsia="仿宋" w:cs="宋体"/>
                <w:kern w:val="0"/>
                <w:sz w:val="24"/>
              </w:rPr>
              <w:t>A 无</w:t>
            </w:r>
          </w:p>
          <w:p w14:paraId="774D8FF6">
            <w:pPr>
              <w:widowControl/>
              <w:jc w:val="left"/>
              <w:rPr>
                <w:rFonts w:ascii="Times New Roman" w:hAnsi="Times New Roman" w:eastAsia="仿宋" w:cs="宋体"/>
                <w:kern w:val="0"/>
                <w:sz w:val="24"/>
              </w:rPr>
            </w:pPr>
            <w:r>
              <w:rPr>
                <w:rFonts w:hint="eastAsia" w:ascii="Times New Roman" w:hAnsi="Times New Roman" w:eastAsia="仿宋" w:cs="宋体"/>
                <w:kern w:val="0"/>
                <w:sz w:val="24"/>
              </w:rPr>
              <w:t>B 智能传感器、边缘智能终端、RFID等物联网设备</w:t>
            </w:r>
          </w:p>
          <w:p w14:paraId="7598BE22">
            <w:pPr>
              <w:widowControl/>
              <w:jc w:val="left"/>
              <w:rPr>
                <w:rFonts w:ascii="Times New Roman" w:hAnsi="Times New Roman" w:eastAsia="仿宋" w:cs="宋体"/>
                <w:kern w:val="0"/>
                <w:sz w:val="24"/>
              </w:rPr>
            </w:pPr>
            <w:r>
              <w:rPr>
                <w:rFonts w:hint="eastAsia" w:ascii="Times New Roman" w:hAnsi="Times New Roman" w:eastAsia="仿宋" w:cs="宋体"/>
                <w:kern w:val="0"/>
                <w:sz w:val="24"/>
              </w:rPr>
              <w:t>C 5G工业专网/TSN/工业全光网络</w:t>
            </w:r>
          </w:p>
          <w:p w14:paraId="7FC32299">
            <w:pPr>
              <w:widowControl/>
              <w:jc w:val="left"/>
              <w:rPr>
                <w:rFonts w:ascii="Times New Roman" w:hAnsi="Times New Roman" w:eastAsia="仿宋" w:cs="宋体"/>
                <w:kern w:val="0"/>
                <w:sz w:val="24"/>
              </w:rPr>
            </w:pPr>
            <w:r>
              <w:rPr>
                <w:rFonts w:hint="eastAsia" w:ascii="Times New Roman" w:hAnsi="Times New Roman" w:eastAsia="仿宋" w:cs="宋体"/>
                <w:kern w:val="0"/>
                <w:sz w:val="24"/>
              </w:rPr>
              <w:t>D 工业数据中心</w:t>
            </w:r>
          </w:p>
          <w:p w14:paraId="7C133859">
            <w:pPr>
              <w:widowControl/>
              <w:jc w:val="left"/>
              <w:rPr>
                <w:rFonts w:ascii="Times New Roman" w:hAnsi="Times New Roman" w:eastAsia="仿宋" w:cs="宋体"/>
                <w:kern w:val="0"/>
                <w:sz w:val="24"/>
              </w:rPr>
            </w:pPr>
            <w:r>
              <w:rPr>
                <w:rFonts w:hint="eastAsia" w:ascii="Times New Roman" w:hAnsi="Times New Roman" w:eastAsia="仿宋" w:cs="宋体"/>
                <w:kern w:val="0"/>
                <w:sz w:val="24"/>
              </w:rPr>
              <w:t>E 算力(计算)中心</w:t>
            </w:r>
          </w:p>
          <w:p w14:paraId="08659669">
            <w:pPr>
              <w:widowControl/>
              <w:jc w:val="left"/>
              <w:rPr>
                <w:rFonts w:ascii="Times New Roman" w:hAnsi="Times New Roman" w:eastAsia="仿宋" w:cs="宋体"/>
                <w:kern w:val="0"/>
                <w:sz w:val="24"/>
              </w:rPr>
            </w:pPr>
            <w:r>
              <w:rPr>
                <w:rFonts w:hint="eastAsia" w:ascii="Times New Roman" w:hAnsi="Times New Roman" w:eastAsia="仿宋" w:cs="宋体"/>
                <w:kern w:val="0"/>
                <w:sz w:val="24"/>
              </w:rPr>
              <w:t>F 工业互联网</w:t>
            </w:r>
          </w:p>
          <w:p w14:paraId="3C47F929">
            <w:pPr>
              <w:widowControl/>
              <w:jc w:val="left"/>
              <w:rPr>
                <w:rFonts w:ascii="Times New Roman" w:hAnsi="Times New Roman" w:eastAsia="仿宋" w:cs="宋体"/>
                <w:kern w:val="0"/>
                <w:sz w:val="24"/>
              </w:rPr>
            </w:pPr>
            <w:r>
              <w:rPr>
                <w:rFonts w:hint="eastAsia" w:ascii="Times New Roman" w:hAnsi="Times New Roman" w:eastAsia="仿宋" w:cs="宋体"/>
                <w:kern w:val="0"/>
                <w:sz w:val="24"/>
              </w:rPr>
              <w:t>G 人工智能、大模型</w:t>
            </w:r>
          </w:p>
          <w:p w14:paraId="302E6A85">
            <w:pPr>
              <w:widowControl/>
              <w:jc w:val="left"/>
              <w:rPr>
                <w:rFonts w:ascii="Times New Roman" w:hAnsi="Times New Roman" w:eastAsia="仿宋" w:cs="宋体"/>
                <w:kern w:val="0"/>
                <w:sz w:val="24"/>
              </w:rPr>
            </w:pPr>
            <w:r>
              <w:rPr>
                <w:rFonts w:hint="eastAsia" w:ascii="Times New Roman" w:hAnsi="Times New Roman" w:eastAsia="仿宋" w:cs="宋体"/>
                <w:kern w:val="0"/>
                <w:sz w:val="24"/>
              </w:rPr>
              <w:t>H 区块链</w:t>
            </w:r>
          </w:p>
          <w:p w14:paraId="7FB934DF">
            <w:pPr>
              <w:widowControl/>
              <w:jc w:val="left"/>
              <w:rPr>
                <w:rFonts w:ascii="Times New Roman" w:hAnsi="Times New Roman" w:eastAsia="仿宋" w:cs="宋体"/>
                <w:kern w:val="0"/>
                <w:sz w:val="24"/>
              </w:rPr>
            </w:pPr>
            <w:r>
              <w:rPr>
                <w:rFonts w:hint="eastAsia" w:ascii="Times New Roman" w:hAnsi="Times New Roman" w:eastAsia="仿宋" w:cs="宋体"/>
                <w:kern w:val="0"/>
                <w:sz w:val="24"/>
              </w:rPr>
              <w:t>I 量子计算</w:t>
            </w:r>
          </w:p>
        </w:tc>
        <w:tc>
          <w:tcPr>
            <w:tcW w:w="709" w:type="dxa"/>
            <w:vAlign w:val="center"/>
          </w:tcPr>
          <w:p w14:paraId="7F2E56EE">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多选</w:t>
            </w:r>
          </w:p>
        </w:tc>
        <w:tc>
          <w:tcPr>
            <w:tcW w:w="709" w:type="dxa"/>
            <w:vAlign w:val="center"/>
          </w:tcPr>
          <w:p w14:paraId="2FC9D57C">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03ED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4" w:type="dxa"/>
            <w:vAlign w:val="center"/>
          </w:tcPr>
          <w:p w14:paraId="0E90B837">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5</w:t>
            </w:r>
          </w:p>
        </w:tc>
        <w:tc>
          <w:tcPr>
            <w:tcW w:w="620" w:type="dxa"/>
            <w:vMerge w:val="continue"/>
            <w:vAlign w:val="center"/>
          </w:tcPr>
          <w:p w14:paraId="60F7CD0D">
            <w:pPr>
              <w:widowControl/>
              <w:jc w:val="left"/>
              <w:rPr>
                <w:rFonts w:ascii="Times New Roman" w:hAnsi="Times New Roman" w:eastAsia="仿宋" w:cs="宋体"/>
                <w:color w:val="000000"/>
                <w:kern w:val="0"/>
                <w:sz w:val="24"/>
              </w:rPr>
            </w:pPr>
          </w:p>
        </w:tc>
        <w:tc>
          <w:tcPr>
            <w:tcW w:w="620" w:type="dxa"/>
            <w:vAlign w:val="center"/>
          </w:tcPr>
          <w:p w14:paraId="1D8258F8">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信息安全</w:t>
            </w:r>
          </w:p>
        </w:tc>
        <w:tc>
          <w:tcPr>
            <w:tcW w:w="620" w:type="dxa"/>
            <w:vAlign w:val="center"/>
          </w:tcPr>
          <w:p w14:paraId="2C9BF57E">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网络与数据安全</w:t>
            </w:r>
          </w:p>
        </w:tc>
        <w:tc>
          <w:tcPr>
            <w:tcW w:w="6747" w:type="dxa"/>
            <w:vAlign w:val="center"/>
          </w:tcPr>
          <w:p w14:paraId="76259C9D">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企业在保障网络与数据安全方面采取的举措</w:t>
            </w:r>
          </w:p>
          <w:p w14:paraId="1BF63BEF">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A 无</w:t>
            </w:r>
          </w:p>
          <w:p w14:paraId="5065EDE8">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B 在关键环节(如工控网边界防护、网络安全审计、网络冗余和容差策略、远程访问使用限制、移动终端接入管控等)使用了网络安全技术、产品和服务。</w:t>
            </w:r>
          </w:p>
          <w:p w14:paraId="7164ABF4">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C在关键关节(如数据分类分级、数据安全防护、数据行为防控、数据共享安全等)使用了数据安全技术、产品和服务。</w:t>
            </w:r>
          </w:p>
          <w:p w14:paraId="3E25A534">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D 委托专业评估机构每年至少开展一次网络安全风险评估。</w:t>
            </w:r>
          </w:p>
          <w:p w14:paraId="453F9594">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E 委托专业评估机构每年至少开展一次数据安全风险评估。</w:t>
            </w:r>
          </w:p>
        </w:tc>
        <w:tc>
          <w:tcPr>
            <w:tcW w:w="709" w:type="dxa"/>
            <w:vAlign w:val="center"/>
          </w:tcPr>
          <w:p w14:paraId="335A38DD">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多选</w:t>
            </w:r>
          </w:p>
        </w:tc>
        <w:tc>
          <w:tcPr>
            <w:tcW w:w="709" w:type="dxa"/>
            <w:vAlign w:val="center"/>
          </w:tcPr>
          <w:p w14:paraId="274457EB">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7149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4" w:type="dxa"/>
            <w:vAlign w:val="center"/>
          </w:tcPr>
          <w:p w14:paraId="4E1A1AA1">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6</w:t>
            </w:r>
          </w:p>
        </w:tc>
        <w:tc>
          <w:tcPr>
            <w:tcW w:w="620" w:type="dxa"/>
            <w:vMerge w:val="continue"/>
            <w:vAlign w:val="center"/>
          </w:tcPr>
          <w:p w14:paraId="5A7C6150">
            <w:pPr>
              <w:widowControl/>
              <w:jc w:val="left"/>
              <w:rPr>
                <w:rFonts w:ascii="Times New Roman" w:hAnsi="Times New Roman" w:eastAsia="仿宋" w:cs="宋体"/>
                <w:color w:val="000000"/>
                <w:kern w:val="0"/>
                <w:sz w:val="24"/>
              </w:rPr>
            </w:pPr>
          </w:p>
        </w:tc>
        <w:tc>
          <w:tcPr>
            <w:tcW w:w="620" w:type="dxa"/>
            <w:vMerge w:val="restart"/>
            <w:vAlign w:val="center"/>
          </w:tcPr>
          <w:p w14:paraId="70AE1732">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装备</w:t>
            </w:r>
          </w:p>
        </w:tc>
        <w:tc>
          <w:tcPr>
            <w:tcW w:w="620" w:type="dxa"/>
            <w:vAlign w:val="center"/>
          </w:tcPr>
          <w:p w14:paraId="61BCD0E6">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企业产线/装置区数量</w:t>
            </w:r>
          </w:p>
        </w:tc>
        <w:tc>
          <w:tcPr>
            <w:tcW w:w="6747" w:type="dxa"/>
            <w:vAlign w:val="center"/>
          </w:tcPr>
          <w:p w14:paraId="23A6EB96">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企业现有产线/装置区数量</w:t>
            </w:r>
          </w:p>
          <w:p w14:paraId="55A89FC6">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A[0,1）</w:t>
            </w:r>
          </w:p>
          <w:p w14:paraId="4106574E">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B[1,2]</w:t>
            </w:r>
          </w:p>
          <w:p w14:paraId="2B502627">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C[3,4]</w:t>
            </w:r>
          </w:p>
          <w:p w14:paraId="3CD45F57">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D[5,6] </w:t>
            </w:r>
          </w:p>
          <w:p w14:paraId="3A5A56C9">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E[7,-) </w:t>
            </w:r>
          </w:p>
          <w:p w14:paraId="36C0301E">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具体数据[  ]条/个</w:t>
            </w:r>
          </w:p>
        </w:tc>
        <w:tc>
          <w:tcPr>
            <w:tcW w:w="709" w:type="dxa"/>
            <w:vAlign w:val="center"/>
          </w:tcPr>
          <w:p w14:paraId="0602B33D">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单选</w:t>
            </w:r>
          </w:p>
        </w:tc>
        <w:tc>
          <w:tcPr>
            <w:tcW w:w="709" w:type="dxa"/>
            <w:vAlign w:val="center"/>
          </w:tcPr>
          <w:p w14:paraId="30A2D173">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2FC4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4" w:type="dxa"/>
            <w:vAlign w:val="center"/>
          </w:tcPr>
          <w:p w14:paraId="3E47E519">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7</w:t>
            </w:r>
          </w:p>
        </w:tc>
        <w:tc>
          <w:tcPr>
            <w:tcW w:w="620" w:type="dxa"/>
            <w:vMerge w:val="continue"/>
            <w:vAlign w:val="center"/>
          </w:tcPr>
          <w:p w14:paraId="672CC92B">
            <w:pPr>
              <w:widowControl/>
              <w:jc w:val="left"/>
              <w:rPr>
                <w:rFonts w:ascii="Times New Roman" w:hAnsi="Times New Roman" w:eastAsia="仿宋" w:cs="宋体"/>
                <w:color w:val="000000"/>
                <w:kern w:val="0"/>
                <w:sz w:val="24"/>
              </w:rPr>
            </w:pPr>
          </w:p>
        </w:tc>
        <w:tc>
          <w:tcPr>
            <w:tcW w:w="620" w:type="dxa"/>
            <w:vMerge w:val="continue"/>
            <w:vAlign w:val="center"/>
          </w:tcPr>
          <w:p w14:paraId="3C2E75B3">
            <w:pPr>
              <w:widowControl/>
              <w:jc w:val="left"/>
              <w:rPr>
                <w:rFonts w:ascii="Times New Roman" w:hAnsi="Times New Roman" w:eastAsia="仿宋" w:cs="宋体"/>
                <w:color w:val="000000"/>
                <w:kern w:val="0"/>
                <w:sz w:val="24"/>
              </w:rPr>
            </w:pPr>
          </w:p>
        </w:tc>
        <w:tc>
          <w:tcPr>
            <w:tcW w:w="620" w:type="dxa"/>
            <w:vAlign w:val="center"/>
          </w:tcPr>
          <w:p w14:paraId="5D663043">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智能制造装备</w:t>
            </w:r>
          </w:p>
        </w:tc>
        <w:tc>
          <w:tcPr>
            <w:tcW w:w="6747" w:type="dxa"/>
            <w:vAlign w:val="center"/>
          </w:tcPr>
          <w:p w14:paraId="34566B2F">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企业部署的智能制造装备</w:t>
            </w:r>
          </w:p>
          <w:p w14:paraId="725AB2AD">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A 无</w:t>
            </w:r>
          </w:p>
          <w:p w14:paraId="1C85976D">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B 工业机器人</w:t>
            </w:r>
          </w:p>
          <w:p w14:paraId="4C0EFEBF">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C 智能传感与控制装备</w:t>
            </w:r>
          </w:p>
          <w:p w14:paraId="764FD088">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D 智能检测与包装装备</w:t>
            </w:r>
          </w:p>
          <w:p w14:paraId="6EFFE7DE">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E 智能物流与仓储装备</w:t>
            </w:r>
          </w:p>
          <w:p w14:paraId="6A6F103B">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F 行业先进成套装备</w:t>
            </w:r>
          </w:p>
          <w:p w14:paraId="41CE8685">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G 增材制造装备</w:t>
            </w:r>
          </w:p>
        </w:tc>
        <w:tc>
          <w:tcPr>
            <w:tcW w:w="709" w:type="dxa"/>
            <w:vAlign w:val="center"/>
          </w:tcPr>
          <w:p w14:paraId="2B0B630D">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多选</w:t>
            </w:r>
          </w:p>
        </w:tc>
        <w:tc>
          <w:tcPr>
            <w:tcW w:w="709" w:type="dxa"/>
            <w:vAlign w:val="center"/>
          </w:tcPr>
          <w:p w14:paraId="6EE3AF2E">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4AA0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4" w:type="dxa"/>
            <w:vAlign w:val="center"/>
          </w:tcPr>
          <w:p w14:paraId="1BA9E6D4">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8</w:t>
            </w:r>
          </w:p>
        </w:tc>
        <w:tc>
          <w:tcPr>
            <w:tcW w:w="620" w:type="dxa"/>
            <w:vMerge w:val="continue"/>
            <w:vAlign w:val="center"/>
          </w:tcPr>
          <w:p w14:paraId="60091600">
            <w:pPr>
              <w:widowControl/>
              <w:jc w:val="left"/>
              <w:rPr>
                <w:rFonts w:ascii="Times New Roman" w:hAnsi="Times New Roman" w:eastAsia="仿宋" w:cs="宋体"/>
                <w:color w:val="000000"/>
                <w:kern w:val="0"/>
                <w:sz w:val="24"/>
              </w:rPr>
            </w:pPr>
          </w:p>
        </w:tc>
        <w:tc>
          <w:tcPr>
            <w:tcW w:w="620" w:type="dxa"/>
            <w:vMerge w:val="continue"/>
            <w:vAlign w:val="center"/>
          </w:tcPr>
          <w:p w14:paraId="579DE6AC">
            <w:pPr>
              <w:widowControl/>
              <w:jc w:val="left"/>
              <w:rPr>
                <w:rFonts w:ascii="Times New Roman" w:hAnsi="Times New Roman" w:eastAsia="仿宋" w:cs="宋体"/>
                <w:color w:val="000000"/>
                <w:kern w:val="0"/>
                <w:sz w:val="24"/>
              </w:rPr>
            </w:pPr>
          </w:p>
        </w:tc>
        <w:tc>
          <w:tcPr>
            <w:tcW w:w="620" w:type="dxa"/>
            <w:vAlign w:val="center"/>
          </w:tcPr>
          <w:p w14:paraId="5FA74B2B">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关键工序数控化</w:t>
            </w:r>
          </w:p>
        </w:tc>
        <w:tc>
          <w:tcPr>
            <w:tcW w:w="6747" w:type="dxa"/>
            <w:vAlign w:val="center"/>
          </w:tcPr>
          <w:p w14:paraId="2FFBA609">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企业的产线/装置区关键工序中过程控制系统如PLC/DCS/SCADA等的覆盖率</w:t>
            </w:r>
          </w:p>
          <w:p w14:paraId="641D72F2">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A [0,70%） </w:t>
            </w:r>
          </w:p>
          <w:p w14:paraId="58CF9949">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B [70%,80%） </w:t>
            </w:r>
          </w:p>
          <w:p w14:paraId="2F386A86">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C [80%,90%） </w:t>
            </w:r>
          </w:p>
          <w:p w14:paraId="225B6AD4">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D [90%,100%] </w:t>
            </w:r>
          </w:p>
          <w:p w14:paraId="281DF9D2">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具体数据[   ]，其中实现关键工序中过程控制相关系统覆盖的产线/装置区/装备数量为[  ]条/个/台</w:t>
            </w:r>
          </w:p>
        </w:tc>
        <w:tc>
          <w:tcPr>
            <w:tcW w:w="709" w:type="dxa"/>
            <w:vAlign w:val="center"/>
          </w:tcPr>
          <w:p w14:paraId="2105A69D">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单选</w:t>
            </w:r>
          </w:p>
        </w:tc>
        <w:tc>
          <w:tcPr>
            <w:tcW w:w="709" w:type="dxa"/>
            <w:vAlign w:val="center"/>
          </w:tcPr>
          <w:p w14:paraId="70D586C9">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03E7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4" w:type="dxa"/>
            <w:vAlign w:val="center"/>
          </w:tcPr>
          <w:p w14:paraId="13AEEF52">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9</w:t>
            </w:r>
          </w:p>
        </w:tc>
        <w:tc>
          <w:tcPr>
            <w:tcW w:w="620" w:type="dxa"/>
            <w:vMerge w:val="continue"/>
            <w:vAlign w:val="center"/>
          </w:tcPr>
          <w:p w14:paraId="391FE95E">
            <w:pPr>
              <w:widowControl/>
              <w:jc w:val="left"/>
              <w:rPr>
                <w:rFonts w:ascii="Times New Roman" w:hAnsi="Times New Roman" w:eastAsia="仿宋" w:cs="宋体"/>
                <w:color w:val="000000"/>
                <w:kern w:val="0"/>
                <w:sz w:val="24"/>
              </w:rPr>
            </w:pPr>
          </w:p>
        </w:tc>
        <w:tc>
          <w:tcPr>
            <w:tcW w:w="620" w:type="dxa"/>
            <w:vMerge w:val="continue"/>
            <w:vAlign w:val="center"/>
          </w:tcPr>
          <w:p w14:paraId="1848870E">
            <w:pPr>
              <w:widowControl/>
              <w:jc w:val="left"/>
              <w:rPr>
                <w:rFonts w:ascii="Times New Roman" w:hAnsi="Times New Roman" w:eastAsia="仿宋" w:cs="宋体"/>
                <w:color w:val="000000"/>
                <w:kern w:val="0"/>
                <w:sz w:val="24"/>
              </w:rPr>
            </w:pPr>
          </w:p>
        </w:tc>
        <w:tc>
          <w:tcPr>
            <w:tcW w:w="620" w:type="dxa"/>
            <w:vAlign w:val="center"/>
          </w:tcPr>
          <w:p w14:paraId="3171D7A3">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关键设备联网</w:t>
            </w:r>
          </w:p>
        </w:tc>
        <w:tc>
          <w:tcPr>
            <w:tcW w:w="6747" w:type="dxa"/>
            <w:vAlign w:val="center"/>
          </w:tcPr>
          <w:p w14:paraId="776A60DA">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企业的产线/装置区通过设备联网，实现设备状态和关键参数采集的设备占产线/装置区所有关键设备的比率</w:t>
            </w:r>
          </w:p>
          <w:p w14:paraId="471286D4">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A [0,70%） </w:t>
            </w:r>
          </w:p>
          <w:p w14:paraId="2CCB41C4">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B [70%,80%） </w:t>
            </w:r>
          </w:p>
          <w:p w14:paraId="0CA6D260">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C [80%,90%） </w:t>
            </w:r>
          </w:p>
          <w:p w14:paraId="76E15C00">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D [90%,100%] </w:t>
            </w:r>
          </w:p>
          <w:p w14:paraId="3E9375DE">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具体数据[   ]，其中实现联网的产线/装置区/生产设备数量为[   ]条/个/台</w:t>
            </w:r>
          </w:p>
        </w:tc>
        <w:tc>
          <w:tcPr>
            <w:tcW w:w="709" w:type="dxa"/>
            <w:vAlign w:val="center"/>
          </w:tcPr>
          <w:p w14:paraId="3A1DA7E1">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单选</w:t>
            </w:r>
          </w:p>
        </w:tc>
        <w:tc>
          <w:tcPr>
            <w:tcW w:w="709" w:type="dxa"/>
            <w:vAlign w:val="center"/>
          </w:tcPr>
          <w:p w14:paraId="1EBE419A">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7AAB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4" w:type="dxa"/>
            <w:vAlign w:val="center"/>
          </w:tcPr>
          <w:p w14:paraId="5EC517C0">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10</w:t>
            </w:r>
          </w:p>
        </w:tc>
        <w:tc>
          <w:tcPr>
            <w:tcW w:w="620" w:type="dxa"/>
            <w:vMerge w:val="continue"/>
            <w:vAlign w:val="center"/>
          </w:tcPr>
          <w:p w14:paraId="4A2D0813">
            <w:pPr>
              <w:widowControl/>
              <w:jc w:val="left"/>
              <w:rPr>
                <w:rFonts w:ascii="Times New Roman" w:hAnsi="Times New Roman" w:eastAsia="仿宋" w:cs="宋体"/>
                <w:color w:val="000000"/>
                <w:kern w:val="0"/>
                <w:sz w:val="24"/>
              </w:rPr>
            </w:pPr>
          </w:p>
        </w:tc>
        <w:tc>
          <w:tcPr>
            <w:tcW w:w="620" w:type="dxa"/>
            <w:vAlign w:val="center"/>
          </w:tcPr>
          <w:p w14:paraId="3C9BAD40">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环境体系</w:t>
            </w:r>
          </w:p>
        </w:tc>
        <w:tc>
          <w:tcPr>
            <w:tcW w:w="620" w:type="dxa"/>
            <w:vAlign w:val="center"/>
          </w:tcPr>
          <w:p w14:paraId="3B523CC1">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环境体系建设</w:t>
            </w:r>
          </w:p>
        </w:tc>
        <w:tc>
          <w:tcPr>
            <w:tcW w:w="6747" w:type="dxa"/>
            <w:vAlign w:val="center"/>
          </w:tcPr>
          <w:p w14:paraId="5CF17D0C">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企业建立优质、高效、安全、规范的生产现场环境管理体系</w:t>
            </w:r>
          </w:p>
          <w:p w14:paraId="37571365">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A 无</w:t>
            </w:r>
          </w:p>
          <w:p w14:paraId="228FE1F6">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B  制定系统的现场目视化的内容和标准，确保作业现场的状态和信息（如安全标识与通道设置，设备安全警示等）能够及时传递。</w:t>
            </w:r>
          </w:p>
          <w:p w14:paraId="04DC4CCC">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C 根据产品生产工艺、设备、人员等特点，设计合理的现场布局。现场布局应有利于现场物流的顺畅，生产组织的灵活，人员作业的安全。</w:t>
            </w:r>
          </w:p>
          <w:p w14:paraId="127AEAF4">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D 建立系统的5S(5S:整理、整顿、清扫、清洁和素养,依照如GB/T19030)活动推进机制，通过规范现场、现物，营造干净、整洁、舒适、有序的工作环境,培养员工良好的工作习惯。</w:t>
            </w:r>
          </w:p>
          <w:p w14:paraId="10945900">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E 参照环境管理体系(如GB/T24001)和职业健康安全管理体系(如GB/T28001)的要求，实施现场安全与环境管理。</w:t>
            </w:r>
          </w:p>
          <w:p w14:paraId="26271DFB">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F 对现场关键位置的安全风险、环境保护、节能减排、资源再利用、应急救援等设置可视化的信息系统，进行全过程的监控。</w:t>
            </w:r>
          </w:p>
        </w:tc>
        <w:tc>
          <w:tcPr>
            <w:tcW w:w="709" w:type="dxa"/>
            <w:vAlign w:val="center"/>
          </w:tcPr>
          <w:p w14:paraId="45B5FCE0">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多选</w:t>
            </w:r>
          </w:p>
        </w:tc>
        <w:tc>
          <w:tcPr>
            <w:tcW w:w="709" w:type="dxa"/>
            <w:vAlign w:val="center"/>
          </w:tcPr>
          <w:p w14:paraId="71B2FD48">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42D5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4" w:type="dxa"/>
            <w:vAlign w:val="center"/>
          </w:tcPr>
          <w:p w14:paraId="252CC347">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11</w:t>
            </w:r>
          </w:p>
        </w:tc>
        <w:tc>
          <w:tcPr>
            <w:tcW w:w="620" w:type="dxa"/>
            <w:vMerge w:val="continue"/>
            <w:vAlign w:val="center"/>
          </w:tcPr>
          <w:p w14:paraId="414C480B">
            <w:pPr>
              <w:widowControl/>
              <w:jc w:val="left"/>
              <w:rPr>
                <w:rFonts w:ascii="Times New Roman" w:hAnsi="Times New Roman" w:eastAsia="仿宋" w:cs="宋体"/>
                <w:color w:val="000000"/>
                <w:kern w:val="0"/>
                <w:sz w:val="24"/>
              </w:rPr>
            </w:pPr>
          </w:p>
        </w:tc>
        <w:tc>
          <w:tcPr>
            <w:tcW w:w="620" w:type="dxa"/>
            <w:vAlign w:val="center"/>
          </w:tcPr>
          <w:p w14:paraId="2674B241">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组织保障</w:t>
            </w:r>
          </w:p>
        </w:tc>
        <w:tc>
          <w:tcPr>
            <w:tcW w:w="620" w:type="dxa"/>
            <w:vAlign w:val="center"/>
          </w:tcPr>
          <w:p w14:paraId="65E71C70">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智能制造团队</w:t>
            </w:r>
          </w:p>
        </w:tc>
        <w:tc>
          <w:tcPr>
            <w:tcW w:w="6747" w:type="dxa"/>
            <w:vAlign w:val="center"/>
          </w:tcPr>
          <w:p w14:paraId="6E3AD0B2">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企业智能制造团队组织架构情况</w:t>
            </w:r>
          </w:p>
          <w:p w14:paraId="61653EF6">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A 无固定组织</w:t>
            </w:r>
          </w:p>
          <w:p w14:paraId="042D5EC7">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B 业务外包</w:t>
            </w:r>
          </w:p>
          <w:p w14:paraId="5B99B1FD">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C 属于公司二级部门下设组织单元</w:t>
            </w:r>
          </w:p>
          <w:p w14:paraId="324E0B81">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D 公司二级独立部门</w:t>
            </w:r>
          </w:p>
          <w:p w14:paraId="771C3079">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E 独立子公司</w:t>
            </w:r>
          </w:p>
        </w:tc>
        <w:tc>
          <w:tcPr>
            <w:tcW w:w="709" w:type="dxa"/>
            <w:vAlign w:val="center"/>
          </w:tcPr>
          <w:p w14:paraId="0F7C7F48">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单选</w:t>
            </w:r>
          </w:p>
        </w:tc>
        <w:tc>
          <w:tcPr>
            <w:tcW w:w="709" w:type="dxa"/>
            <w:vAlign w:val="center"/>
          </w:tcPr>
          <w:p w14:paraId="362BA13B">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05AAF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4" w:type="dxa"/>
            <w:vAlign w:val="center"/>
          </w:tcPr>
          <w:p w14:paraId="08BE9533">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12</w:t>
            </w:r>
          </w:p>
        </w:tc>
        <w:tc>
          <w:tcPr>
            <w:tcW w:w="620" w:type="dxa"/>
            <w:vMerge w:val="continue"/>
            <w:vAlign w:val="center"/>
          </w:tcPr>
          <w:p w14:paraId="126E7064">
            <w:pPr>
              <w:widowControl/>
              <w:jc w:val="left"/>
              <w:rPr>
                <w:rFonts w:ascii="Times New Roman" w:hAnsi="Times New Roman" w:eastAsia="仿宋" w:cs="宋体"/>
                <w:color w:val="000000"/>
                <w:kern w:val="0"/>
                <w:sz w:val="24"/>
              </w:rPr>
            </w:pPr>
          </w:p>
        </w:tc>
        <w:tc>
          <w:tcPr>
            <w:tcW w:w="620" w:type="dxa"/>
            <w:vMerge w:val="restart"/>
            <w:vAlign w:val="center"/>
          </w:tcPr>
          <w:p w14:paraId="31DA5BE9">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业务环节数字化</w:t>
            </w:r>
          </w:p>
        </w:tc>
        <w:tc>
          <w:tcPr>
            <w:tcW w:w="620" w:type="dxa"/>
            <w:vAlign w:val="center"/>
          </w:tcPr>
          <w:p w14:paraId="2104BA3C">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研发设计</w:t>
            </w:r>
          </w:p>
        </w:tc>
        <w:tc>
          <w:tcPr>
            <w:tcW w:w="6747" w:type="dxa"/>
            <w:vAlign w:val="center"/>
          </w:tcPr>
          <w:p w14:paraId="4D69594D">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企业使用本地或云化部署的信息化服务，实现研发设计业务的数字化情况</w:t>
            </w:r>
          </w:p>
          <w:p w14:paraId="5D93C014">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A 无</w:t>
            </w:r>
          </w:p>
          <w:p w14:paraId="083CA8B2">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B 应用计算机辅助设计工具和设计知识库，开展基于模型的产品设计、仿真优化和测试。</w:t>
            </w:r>
          </w:p>
          <w:p w14:paraId="1A205795">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C 建立产品数据管理系统，实现产品多配置管理、研发项目管理，产品设计、工艺数据的集成管理。对产品生产过程建立虚拟模型，仿真并优化生产流程。</w:t>
            </w:r>
          </w:p>
          <w:p w14:paraId="65CCBB54">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D 建设工艺技术系统和工艺知识库，结合原料物性表征、工艺机理分析、过程建模和工艺集成等技术，开展过程工艺设计与流程全局优化的模拟仿真 。</w:t>
            </w:r>
          </w:p>
          <w:p w14:paraId="7A3B7B4D">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E 基于工艺技术系统和工艺知识库、生产、检验等系统的集成，通过工艺信息下发、执行、反馈、监控的闭环管控，实现工艺设计与制造协同。</w:t>
            </w:r>
          </w:p>
          <w:p w14:paraId="56F6277E">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F 工厂级数字孪生。</w:t>
            </w:r>
          </w:p>
        </w:tc>
        <w:tc>
          <w:tcPr>
            <w:tcW w:w="709" w:type="dxa"/>
            <w:vAlign w:val="center"/>
          </w:tcPr>
          <w:p w14:paraId="3C55E39E">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多选</w:t>
            </w:r>
          </w:p>
        </w:tc>
        <w:tc>
          <w:tcPr>
            <w:tcW w:w="709" w:type="dxa"/>
            <w:vAlign w:val="center"/>
          </w:tcPr>
          <w:p w14:paraId="4609EBE1">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617D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4" w:type="dxa"/>
            <w:vAlign w:val="center"/>
          </w:tcPr>
          <w:p w14:paraId="0B7FDC8F">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13</w:t>
            </w:r>
          </w:p>
        </w:tc>
        <w:tc>
          <w:tcPr>
            <w:tcW w:w="620" w:type="dxa"/>
            <w:vMerge w:val="continue"/>
            <w:vAlign w:val="center"/>
          </w:tcPr>
          <w:p w14:paraId="433D191D">
            <w:pPr>
              <w:widowControl/>
              <w:jc w:val="left"/>
              <w:rPr>
                <w:rFonts w:ascii="Times New Roman" w:hAnsi="Times New Roman" w:eastAsia="仿宋" w:cs="宋体"/>
                <w:color w:val="000000"/>
                <w:kern w:val="0"/>
                <w:sz w:val="24"/>
              </w:rPr>
            </w:pPr>
          </w:p>
        </w:tc>
        <w:tc>
          <w:tcPr>
            <w:tcW w:w="620" w:type="dxa"/>
            <w:vMerge w:val="continue"/>
            <w:vAlign w:val="center"/>
          </w:tcPr>
          <w:p w14:paraId="19F94C19">
            <w:pPr>
              <w:widowControl/>
              <w:jc w:val="left"/>
              <w:rPr>
                <w:rFonts w:ascii="Times New Roman" w:hAnsi="Times New Roman" w:eastAsia="仿宋" w:cs="宋体"/>
                <w:color w:val="000000"/>
                <w:kern w:val="0"/>
                <w:sz w:val="24"/>
              </w:rPr>
            </w:pPr>
          </w:p>
        </w:tc>
        <w:tc>
          <w:tcPr>
            <w:tcW w:w="620" w:type="dxa"/>
            <w:vAlign w:val="center"/>
          </w:tcPr>
          <w:p w14:paraId="0BE91767">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生产管理</w:t>
            </w:r>
          </w:p>
        </w:tc>
        <w:tc>
          <w:tcPr>
            <w:tcW w:w="6747" w:type="dxa"/>
            <w:vAlign w:val="center"/>
          </w:tcPr>
          <w:p w14:paraId="0833865D">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企业使用本地或云化部署的信息化服务，实现生产管理业务的数字化情况</w:t>
            </w:r>
          </w:p>
          <w:p w14:paraId="3BB65D40">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A 无</w:t>
            </w:r>
          </w:p>
          <w:p w14:paraId="5E243451">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B 计划排程（APS等）</w:t>
            </w:r>
          </w:p>
          <w:p w14:paraId="2DF7FFFD">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C 生产作业（MES/APC等）</w:t>
            </w:r>
          </w:p>
          <w:p w14:paraId="1E244A5B">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D 质量管理（LIMS/QMS等）</w:t>
            </w:r>
          </w:p>
          <w:p w14:paraId="7145366F">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E 设备管理（EM等）</w:t>
            </w:r>
          </w:p>
          <w:p w14:paraId="07463511">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F 安全生产（HSE等）</w:t>
            </w:r>
          </w:p>
          <w:p w14:paraId="2B6E80A7">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G 能源管理（EMS等）</w:t>
            </w:r>
          </w:p>
        </w:tc>
        <w:tc>
          <w:tcPr>
            <w:tcW w:w="709" w:type="dxa"/>
            <w:vAlign w:val="center"/>
          </w:tcPr>
          <w:p w14:paraId="494A5857">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多选</w:t>
            </w:r>
          </w:p>
        </w:tc>
        <w:tc>
          <w:tcPr>
            <w:tcW w:w="709" w:type="dxa"/>
            <w:vAlign w:val="center"/>
          </w:tcPr>
          <w:p w14:paraId="442BDAFF">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04DA1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4" w:type="dxa"/>
            <w:vAlign w:val="center"/>
          </w:tcPr>
          <w:p w14:paraId="1BAE880A">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14</w:t>
            </w:r>
          </w:p>
        </w:tc>
        <w:tc>
          <w:tcPr>
            <w:tcW w:w="620" w:type="dxa"/>
            <w:vMerge w:val="continue"/>
            <w:vAlign w:val="center"/>
          </w:tcPr>
          <w:p w14:paraId="11A5B39D">
            <w:pPr>
              <w:widowControl/>
              <w:jc w:val="left"/>
              <w:rPr>
                <w:rFonts w:ascii="Times New Roman" w:hAnsi="Times New Roman" w:eastAsia="仿宋" w:cs="宋体"/>
                <w:color w:val="000000"/>
                <w:kern w:val="0"/>
                <w:sz w:val="24"/>
              </w:rPr>
            </w:pPr>
          </w:p>
        </w:tc>
        <w:tc>
          <w:tcPr>
            <w:tcW w:w="620" w:type="dxa"/>
            <w:vMerge w:val="continue"/>
            <w:vAlign w:val="center"/>
          </w:tcPr>
          <w:p w14:paraId="1CE8488E">
            <w:pPr>
              <w:widowControl/>
              <w:jc w:val="left"/>
              <w:rPr>
                <w:rFonts w:ascii="Times New Roman" w:hAnsi="Times New Roman" w:eastAsia="仿宋" w:cs="宋体"/>
                <w:color w:val="000000"/>
                <w:kern w:val="0"/>
                <w:sz w:val="24"/>
              </w:rPr>
            </w:pPr>
          </w:p>
        </w:tc>
        <w:tc>
          <w:tcPr>
            <w:tcW w:w="620" w:type="dxa"/>
            <w:vAlign w:val="center"/>
          </w:tcPr>
          <w:p w14:paraId="1634441C">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经营管理</w:t>
            </w:r>
          </w:p>
        </w:tc>
        <w:tc>
          <w:tcPr>
            <w:tcW w:w="6747" w:type="dxa"/>
            <w:vAlign w:val="center"/>
          </w:tcPr>
          <w:p w14:paraId="6E259573">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企业使用本地或云化部署的信息化服务，实现经营管理业务的数字化情况</w:t>
            </w:r>
          </w:p>
          <w:p w14:paraId="32E34E38">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A 无</w:t>
            </w:r>
          </w:p>
          <w:p w14:paraId="553C947B">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B 营销管理（CRM等）</w:t>
            </w:r>
          </w:p>
          <w:p w14:paraId="1019203B">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C 售后服务（CRM等）</w:t>
            </w:r>
          </w:p>
          <w:p w14:paraId="2EF64057">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D 采购管理（SRM等）</w:t>
            </w:r>
          </w:p>
          <w:p w14:paraId="380F1954">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E 厂内仓储物流（WMS等）</w:t>
            </w:r>
          </w:p>
          <w:p w14:paraId="364B8F8C">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F 财务管理（ERP等）</w:t>
            </w:r>
          </w:p>
          <w:p w14:paraId="0BCEB425">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G 人力资源（HRM等）</w:t>
            </w:r>
          </w:p>
          <w:p w14:paraId="13E1B175">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H 协同办公（OA等）</w:t>
            </w:r>
          </w:p>
          <w:p w14:paraId="546189F4">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I 决策支持（BI等）</w:t>
            </w:r>
          </w:p>
        </w:tc>
        <w:tc>
          <w:tcPr>
            <w:tcW w:w="709" w:type="dxa"/>
            <w:vAlign w:val="center"/>
          </w:tcPr>
          <w:p w14:paraId="3CF6352D">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多选</w:t>
            </w:r>
          </w:p>
        </w:tc>
        <w:tc>
          <w:tcPr>
            <w:tcW w:w="709" w:type="dxa"/>
            <w:vAlign w:val="center"/>
          </w:tcPr>
          <w:p w14:paraId="4C62C987">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59A2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4" w:type="dxa"/>
            <w:vAlign w:val="center"/>
          </w:tcPr>
          <w:p w14:paraId="3D1D106A">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15</w:t>
            </w:r>
          </w:p>
        </w:tc>
        <w:tc>
          <w:tcPr>
            <w:tcW w:w="620" w:type="dxa"/>
            <w:vMerge w:val="restart"/>
            <w:vAlign w:val="center"/>
          </w:tcPr>
          <w:p w14:paraId="1F0B7F29">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全过程智能化升级</w:t>
            </w:r>
          </w:p>
        </w:tc>
        <w:tc>
          <w:tcPr>
            <w:tcW w:w="620" w:type="dxa"/>
            <w:vAlign w:val="center"/>
          </w:tcPr>
          <w:p w14:paraId="171A1AC5">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关键业务环节智能化</w:t>
            </w:r>
          </w:p>
        </w:tc>
        <w:tc>
          <w:tcPr>
            <w:tcW w:w="620" w:type="dxa"/>
            <w:vAlign w:val="center"/>
          </w:tcPr>
          <w:p w14:paraId="5F81A6FF">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工业智能典型应用</w:t>
            </w:r>
          </w:p>
        </w:tc>
        <w:tc>
          <w:tcPr>
            <w:tcW w:w="6747" w:type="dxa"/>
            <w:vAlign w:val="center"/>
          </w:tcPr>
          <w:p w14:paraId="0BF05DA8">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企业实现关键业务环节智能化情况</w:t>
            </w:r>
          </w:p>
          <w:p w14:paraId="1F45A16B">
            <w:pPr>
              <w:widowControl/>
              <w:jc w:val="left"/>
              <w:rPr>
                <w:rFonts w:ascii="Times New Roman" w:hAnsi="Times New Roman" w:eastAsia="仿宋" w:cs="宋体"/>
                <w:kern w:val="0"/>
                <w:sz w:val="24"/>
              </w:rPr>
            </w:pPr>
            <w:r>
              <w:rPr>
                <w:rFonts w:hint="eastAsia" w:ascii="Times New Roman" w:hAnsi="Times New Roman" w:eastAsia="仿宋" w:cs="宋体"/>
                <w:kern w:val="0"/>
                <w:sz w:val="24"/>
              </w:rPr>
              <w:t>A 无</w:t>
            </w:r>
          </w:p>
          <w:p w14:paraId="4D4E3FDD">
            <w:pPr>
              <w:widowControl/>
              <w:jc w:val="left"/>
              <w:rPr>
                <w:rFonts w:ascii="Times New Roman" w:hAnsi="Times New Roman" w:eastAsia="仿宋" w:cs="宋体"/>
                <w:kern w:val="0"/>
                <w:sz w:val="24"/>
              </w:rPr>
            </w:pPr>
            <w:r>
              <w:rPr>
                <w:rFonts w:hint="eastAsia" w:ascii="Times New Roman" w:hAnsi="Times New Roman" w:eastAsia="仿宋" w:cs="宋体"/>
                <w:kern w:val="0"/>
                <w:sz w:val="24"/>
              </w:rPr>
              <w:t xml:space="preserve">B 智能产线协同作业。部署工业机器人等智能制造装备，构建人机协同作业单元和管控系统，应用智能交互、自主规划、风险感知和安全防护等技术，实现加工、装配、分拣、物流等过程人机高效协同。 </w:t>
            </w:r>
          </w:p>
          <w:p w14:paraId="4DF4F1C1">
            <w:pPr>
              <w:widowControl/>
              <w:jc w:val="left"/>
              <w:rPr>
                <w:rFonts w:ascii="Times New Roman" w:hAnsi="Times New Roman" w:eastAsia="仿宋" w:cs="宋体"/>
                <w:kern w:val="0"/>
                <w:sz w:val="24"/>
              </w:rPr>
            </w:pPr>
            <w:r>
              <w:rPr>
                <w:rFonts w:hint="eastAsia" w:ascii="Times New Roman" w:hAnsi="Times New Roman" w:eastAsia="仿宋" w:cs="宋体"/>
                <w:kern w:val="0"/>
                <w:sz w:val="24"/>
              </w:rPr>
              <w:t>C 设备运行监控。部署设备运行监控系统，集成智能传感、5G、多模态数据融合等技术，实现设备数据实时采集、状态分析和异常报警，提高设备运行效率。</w:t>
            </w:r>
          </w:p>
          <w:p w14:paraId="48EB453D">
            <w:pPr>
              <w:widowControl/>
              <w:jc w:val="left"/>
              <w:rPr>
                <w:rFonts w:ascii="Times New Roman" w:hAnsi="Times New Roman" w:eastAsia="仿宋" w:cs="宋体"/>
                <w:kern w:val="0"/>
                <w:sz w:val="24"/>
              </w:rPr>
            </w:pPr>
            <w:r>
              <w:rPr>
                <w:rFonts w:hint="eastAsia" w:ascii="Times New Roman" w:hAnsi="Times New Roman" w:eastAsia="仿宋" w:cs="宋体"/>
                <w:kern w:val="0"/>
                <w:sz w:val="24"/>
              </w:rPr>
              <w:t>D 厂内物流智能配送，部署智能物流设备(如AGV等)和管理系统，应用室内高精度定位导航、物流路径动态规划、物流设备集群控制等技术。实现厂内物料配送快速响应和动态调度，提升物流配送效率。</w:t>
            </w:r>
          </w:p>
          <w:p w14:paraId="04CC23FC">
            <w:pPr>
              <w:widowControl/>
              <w:jc w:val="left"/>
              <w:rPr>
                <w:rFonts w:ascii="Times New Roman" w:hAnsi="Times New Roman" w:eastAsia="仿宋" w:cs="宋体"/>
                <w:kern w:val="0"/>
                <w:sz w:val="24"/>
              </w:rPr>
            </w:pPr>
            <w:r>
              <w:rPr>
                <w:rFonts w:hint="eastAsia" w:ascii="Times New Roman" w:hAnsi="Times New Roman" w:eastAsia="仿宋" w:cs="宋体"/>
                <w:kern w:val="0"/>
                <w:sz w:val="24"/>
              </w:rPr>
              <w:t>E 在线检测与智能诊断。构建在线智能检测系统，应用物性成分分析、机器视觉AI检测等技术，实现产品缺陷在线识别和质量自动判定，提升质量检测效率和准确性。</w:t>
            </w:r>
          </w:p>
          <w:p w14:paraId="268D2076">
            <w:pPr>
              <w:widowControl/>
              <w:jc w:val="left"/>
              <w:rPr>
                <w:rFonts w:ascii="Times New Roman" w:hAnsi="Times New Roman" w:eastAsia="仿宋" w:cs="宋体"/>
                <w:kern w:val="0"/>
                <w:sz w:val="24"/>
              </w:rPr>
            </w:pPr>
            <w:r>
              <w:rPr>
                <w:rFonts w:hint="eastAsia" w:ascii="Times New Roman" w:hAnsi="Times New Roman" w:eastAsia="仿宋" w:cs="宋体"/>
                <w:kern w:val="0"/>
                <w:sz w:val="24"/>
              </w:rPr>
              <w:t>F 智能仓储。建设立体仓库和智能仓储管理系统，应用条码、二维码、射频识别、仓储策略优化、多形态混存拣选等技术，实现物料出入库、存储、拣选的智能化，提高库存周转率和土地利用率。</w:t>
            </w:r>
          </w:p>
          <w:p w14:paraId="0F232543">
            <w:pPr>
              <w:widowControl/>
              <w:jc w:val="left"/>
              <w:rPr>
                <w:rFonts w:ascii="Times New Roman" w:hAnsi="Times New Roman" w:eastAsia="仿宋" w:cs="宋体"/>
                <w:kern w:val="0"/>
                <w:sz w:val="24"/>
              </w:rPr>
            </w:pPr>
            <w:r>
              <w:rPr>
                <w:rFonts w:hint="eastAsia" w:ascii="Times New Roman" w:hAnsi="Times New Roman" w:eastAsia="仿宋" w:cs="宋体"/>
                <w:kern w:val="0"/>
                <w:sz w:val="24"/>
              </w:rPr>
              <w:t>G 智慧园区。在企业园区部署对人员车辆、安全环保、能耗等的在线监测和管控平台，实现全过程动态监测、精确追溯、风险预警和应急高效处理。</w:t>
            </w:r>
          </w:p>
          <w:p w14:paraId="52593F60">
            <w:pPr>
              <w:widowControl/>
              <w:jc w:val="left"/>
              <w:rPr>
                <w:rFonts w:ascii="Times New Roman" w:hAnsi="Times New Roman" w:eastAsia="仿宋" w:cs="宋体"/>
                <w:color w:val="000000"/>
                <w:kern w:val="0"/>
                <w:sz w:val="24"/>
              </w:rPr>
            </w:pPr>
            <w:r>
              <w:rPr>
                <w:rFonts w:hint="eastAsia" w:ascii="Times New Roman" w:hAnsi="Times New Roman" w:eastAsia="仿宋" w:cs="宋体"/>
                <w:kern w:val="0"/>
                <w:sz w:val="24"/>
              </w:rPr>
              <w:t>H 供应链物流智能配送，建设供应链物流管理系统，应用5G、多模态感知、实时定位导航、智能驾驶等技术，实现厂外物流全程跟踪、异常预警和高效处理。</w:t>
            </w:r>
          </w:p>
        </w:tc>
        <w:tc>
          <w:tcPr>
            <w:tcW w:w="709" w:type="dxa"/>
            <w:vAlign w:val="center"/>
          </w:tcPr>
          <w:p w14:paraId="44E11D04">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多选</w:t>
            </w:r>
          </w:p>
        </w:tc>
        <w:tc>
          <w:tcPr>
            <w:tcW w:w="709" w:type="dxa"/>
            <w:vAlign w:val="center"/>
          </w:tcPr>
          <w:p w14:paraId="0B2305D0">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15A1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4" w:type="dxa"/>
            <w:vAlign w:val="center"/>
          </w:tcPr>
          <w:p w14:paraId="50738AE0">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16</w:t>
            </w:r>
          </w:p>
        </w:tc>
        <w:tc>
          <w:tcPr>
            <w:tcW w:w="620" w:type="dxa"/>
            <w:vMerge w:val="continue"/>
            <w:vAlign w:val="center"/>
          </w:tcPr>
          <w:p w14:paraId="7BA38AD0">
            <w:pPr>
              <w:widowControl/>
              <w:jc w:val="left"/>
              <w:rPr>
                <w:rFonts w:ascii="Times New Roman" w:hAnsi="Times New Roman" w:eastAsia="仿宋" w:cs="宋体"/>
                <w:color w:val="000000"/>
                <w:kern w:val="0"/>
                <w:sz w:val="24"/>
              </w:rPr>
            </w:pPr>
          </w:p>
        </w:tc>
        <w:tc>
          <w:tcPr>
            <w:tcW w:w="620" w:type="dxa"/>
            <w:vMerge w:val="restart"/>
            <w:vAlign w:val="center"/>
          </w:tcPr>
          <w:p w14:paraId="4C114CCA">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业务集成协同</w:t>
            </w:r>
          </w:p>
        </w:tc>
        <w:tc>
          <w:tcPr>
            <w:tcW w:w="620" w:type="dxa"/>
            <w:vAlign w:val="center"/>
          </w:tcPr>
          <w:p w14:paraId="4EBBCBB5">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协同管控</w:t>
            </w:r>
          </w:p>
        </w:tc>
        <w:tc>
          <w:tcPr>
            <w:tcW w:w="6747" w:type="dxa"/>
            <w:vAlign w:val="center"/>
          </w:tcPr>
          <w:p w14:paraId="1582AEEE">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企业实现业务环节的信息化集成协同情况</w:t>
            </w:r>
          </w:p>
          <w:p w14:paraId="517DA193">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A 无</w:t>
            </w:r>
          </w:p>
          <w:p w14:paraId="5BAC5852">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B 生产管理与经营管理的集成协同</w:t>
            </w:r>
          </w:p>
          <w:p w14:paraId="7DC52C69">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C 研发设计、生产管理与经营管理的集成协同</w:t>
            </w:r>
          </w:p>
          <w:p w14:paraId="1045A432">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D 研发设计、生产管理、经营管理与供应链上下游（研发、生产）的集成协同</w:t>
            </w:r>
          </w:p>
          <w:p w14:paraId="5AB8C2F1">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E 研发设计、生产管理、经营管理与供应链上下游（研发、生产、采购、销售、产品服务、客户服务）的集成协同</w:t>
            </w:r>
          </w:p>
        </w:tc>
        <w:tc>
          <w:tcPr>
            <w:tcW w:w="709" w:type="dxa"/>
            <w:vAlign w:val="center"/>
          </w:tcPr>
          <w:p w14:paraId="7D1B7AE7">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单选</w:t>
            </w:r>
          </w:p>
        </w:tc>
        <w:tc>
          <w:tcPr>
            <w:tcW w:w="709" w:type="dxa"/>
            <w:vAlign w:val="center"/>
          </w:tcPr>
          <w:p w14:paraId="2246EA94">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7713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4" w:type="dxa"/>
            <w:vAlign w:val="center"/>
          </w:tcPr>
          <w:p w14:paraId="00973C2E">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17</w:t>
            </w:r>
          </w:p>
        </w:tc>
        <w:tc>
          <w:tcPr>
            <w:tcW w:w="620" w:type="dxa"/>
            <w:vMerge w:val="continue"/>
            <w:vAlign w:val="center"/>
          </w:tcPr>
          <w:p w14:paraId="44EC5F17">
            <w:pPr>
              <w:widowControl/>
              <w:jc w:val="left"/>
              <w:rPr>
                <w:rFonts w:ascii="Times New Roman" w:hAnsi="Times New Roman" w:eastAsia="仿宋" w:cs="宋体"/>
                <w:color w:val="000000"/>
                <w:kern w:val="0"/>
                <w:sz w:val="24"/>
              </w:rPr>
            </w:pPr>
          </w:p>
        </w:tc>
        <w:tc>
          <w:tcPr>
            <w:tcW w:w="620" w:type="dxa"/>
            <w:vMerge w:val="continue"/>
            <w:vAlign w:val="center"/>
          </w:tcPr>
          <w:p w14:paraId="3B08DFE8">
            <w:pPr>
              <w:widowControl/>
              <w:jc w:val="center"/>
              <w:rPr>
                <w:rFonts w:ascii="Times New Roman" w:hAnsi="Times New Roman" w:eastAsia="仿宋" w:cs="宋体"/>
                <w:color w:val="000000"/>
                <w:kern w:val="0"/>
                <w:sz w:val="24"/>
              </w:rPr>
            </w:pPr>
          </w:p>
        </w:tc>
        <w:tc>
          <w:tcPr>
            <w:tcW w:w="620" w:type="dxa"/>
            <w:vAlign w:val="center"/>
          </w:tcPr>
          <w:p w14:paraId="5E829175">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数据要素应用</w:t>
            </w:r>
          </w:p>
        </w:tc>
        <w:tc>
          <w:tcPr>
            <w:tcW w:w="6747" w:type="dxa"/>
            <w:vAlign w:val="center"/>
          </w:tcPr>
          <w:p w14:paraId="52132EF6">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企业数据要素管理与应用水平情况</w:t>
            </w:r>
          </w:p>
          <w:p w14:paraId="44FD7E11">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A 企业对生产过程中关键设备、关键环节的基础数据进行自动采集、汇总与统计。</w:t>
            </w:r>
          </w:p>
          <w:p w14:paraId="4BDA1ED4">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B 企业实现对多个业务场景数据采集与存储，并建立企业级统一数据字典、信息模型标准、数据交换格式和规则，实现跨部门、跨系统的数据交换和使用。</w:t>
            </w:r>
          </w:p>
          <w:p w14:paraId="09DD7DE4">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C 企业通过数据中心、数据中台、数据湖形式，进行企业内部数据的集成管理与开放共享，并应用数据模型库、算法库，开展单一业务深度分析或多项业务关联分析。</w:t>
            </w:r>
          </w:p>
          <w:p w14:paraId="11334343">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D 企业综合应用人工智能大模型、数字孪生等先进技术，针对复杂业务开展预测性分析，实现数据驱动的自适应、自学习智能应用。</w:t>
            </w:r>
          </w:p>
        </w:tc>
        <w:tc>
          <w:tcPr>
            <w:tcW w:w="709" w:type="dxa"/>
            <w:vAlign w:val="center"/>
          </w:tcPr>
          <w:p w14:paraId="76A813FD">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单选</w:t>
            </w:r>
          </w:p>
        </w:tc>
        <w:tc>
          <w:tcPr>
            <w:tcW w:w="709" w:type="dxa"/>
            <w:vAlign w:val="center"/>
          </w:tcPr>
          <w:p w14:paraId="2913C906">
            <w:pPr>
              <w:widowControl/>
              <w:jc w:val="center"/>
              <w:rPr>
                <w:rFonts w:ascii="Times New Roman" w:hAnsi="Times New Roman" w:eastAsia="仿宋" w:cs="宋体"/>
                <w:color w:val="000000"/>
                <w:kern w:val="0"/>
                <w:sz w:val="24"/>
              </w:rPr>
            </w:pPr>
          </w:p>
        </w:tc>
      </w:tr>
      <w:tr w14:paraId="596D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4" w:type="dxa"/>
            <w:vAlign w:val="center"/>
          </w:tcPr>
          <w:p w14:paraId="47B75953">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18</w:t>
            </w:r>
          </w:p>
        </w:tc>
        <w:tc>
          <w:tcPr>
            <w:tcW w:w="620" w:type="dxa"/>
            <w:vMerge w:val="continue"/>
            <w:vAlign w:val="center"/>
          </w:tcPr>
          <w:p w14:paraId="5FEA8D4F">
            <w:pPr>
              <w:widowControl/>
              <w:jc w:val="left"/>
              <w:rPr>
                <w:rFonts w:ascii="Times New Roman" w:hAnsi="Times New Roman" w:eastAsia="仿宋" w:cs="宋体"/>
                <w:color w:val="000000"/>
                <w:kern w:val="0"/>
                <w:sz w:val="24"/>
              </w:rPr>
            </w:pPr>
          </w:p>
        </w:tc>
        <w:tc>
          <w:tcPr>
            <w:tcW w:w="620" w:type="dxa"/>
            <w:vAlign w:val="center"/>
          </w:tcPr>
          <w:p w14:paraId="443BE677">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业务智能优化</w:t>
            </w:r>
          </w:p>
        </w:tc>
        <w:tc>
          <w:tcPr>
            <w:tcW w:w="620" w:type="dxa"/>
            <w:vAlign w:val="center"/>
          </w:tcPr>
          <w:p w14:paraId="49054A1B">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智能优化</w:t>
            </w:r>
          </w:p>
        </w:tc>
        <w:tc>
          <w:tcPr>
            <w:tcW w:w="6747" w:type="dxa"/>
            <w:vAlign w:val="center"/>
          </w:tcPr>
          <w:p w14:paraId="6AF8D6B5">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企业使用工业大模型产品/服务，实现关键环节业务模型驱动的情况</w:t>
            </w:r>
          </w:p>
          <w:p w14:paraId="6751C2FB">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A 无</w:t>
            </w:r>
          </w:p>
          <w:p w14:paraId="46B2004F">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B  [1,2] 个业务环节</w:t>
            </w:r>
          </w:p>
          <w:p w14:paraId="35C2AA78">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C [3,5] 个业务环节</w:t>
            </w:r>
          </w:p>
          <w:p w14:paraId="08129A49">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D [6,8]个业务环节</w:t>
            </w:r>
          </w:p>
          <w:p w14:paraId="4CB58A15">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E  [9,-)个业务环节</w:t>
            </w:r>
          </w:p>
          <w:p w14:paraId="6B7F1DDE">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具体数据[   ]</w:t>
            </w:r>
          </w:p>
        </w:tc>
        <w:tc>
          <w:tcPr>
            <w:tcW w:w="709" w:type="dxa"/>
            <w:vAlign w:val="center"/>
          </w:tcPr>
          <w:p w14:paraId="06A9D07A">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单选</w:t>
            </w:r>
          </w:p>
        </w:tc>
        <w:tc>
          <w:tcPr>
            <w:tcW w:w="709" w:type="dxa"/>
            <w:vAlign w:val="center"/>
          </w:tcPr>
          <w:p w14:paraId="3BAF917E">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1F65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4" w:type="dxa"/>
            <w:vAlign w:val="center"/>
          </w:tcPr>
          <w:p w14:paraId="52FA5BBC">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19</w:t>
            </w:r>
          </w:p>
        </w:tc>
        <w:tc>
          <w:tcPr>
            <w:tcW w:w="620" w:type="dxa"/>
            <w:vMerge w:val="continue"/>
            <w:vAlign w:val="center"/>
          </w:tcPr>
          <w:p w14:paraId="699E25FE">
            <w:pPr>
              <w:widowControl/>
              <w:jc w:val="left"/>
              <w:rPr>
                <w:rFonts w:ascii="Times New Roman" w:hAnsi="Times New Roman" w:eastAsia="仿宋" w:cs="宋体"/>
                <w:color w:val="000000"/>
                <w:kern w:val="0"/>
                <w:sz w:val="24"/>
              </w:rPr>
            </w:pPr>
          </w:p>
        </w:tc>
        <w:tc>
          <w:tcPr>
            <w:tcW w:w="620" w:type="dxa"/>
            <w:vAlign w:val="center"/>
          </w:tcPr>
          <w:p w14:paraId="73247449">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未来制造模式</w:t>
            </w:r>
          </w:p>
        </w:tc>
        <w:tc>
          <w:tcPr>
            <w:tcW w:w="620" w:type="dxa"/>
            <w:vAlign w:val="center"/>
          </w:tcPr>
          <w:p w14:paraId="588E0DC1">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多环节模式创新</w:t>
            </w:r>
          </w:p>
        </w:tc>
        <w:tc>
          <w:tcPr>
            <w:tcW w:w="6747" w:type="dxa"/>
            <w:vAlign w:val="center"/>
          </w:tcPr>
          <w:p w14:paraId="5CB27B0E">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企业基于数据中心、工业互联网平台、新一代人工智能等数智技术与制造全过程的深度融合实现多环节模式创新</w:t>
            </w:r>
          </w:p>
          <w:p w14:paraId="4627AF0A">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A 无 </w:t>
            </w:r>
          </w:p>
          <w:p w14:paraId="7B72DC22">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B 数据驱动产品研发。</w:t>
            </w:r>
          </w:p>
          <w:p w14:paraId="00740BD3">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C 大规模个性化定制。</w:t>
            </w:r>
          </w:p>
          <w:p w14:paraId="7EF660B6">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D 网络协同制造。</w:t>
            </w:r>
          </w:p>
          <w:p w14:paraId="4CE915C3">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E 研产供销服深度集成。</w:t>
            </w:r>
          </w:p>
          <w:p w14:paraId="24F4B195">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F 弹性供应链。</w:t>
            </w:r>
          </w:p>
        </w:tc>
        <w:tc>
          <w:tcPr>
            <w:tcW w:w="709" w:type="dxa"/>
            <w:vAlign w:val="center"/>
          </w:tcPr>
          <w:p w14:paraId="5A4D6F81">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多选</w:t>
            </w:r>
          </w:p>
        </w:tc>
        <w:tc>
          <w:tcPr>
            <w:tcW w:w="709" w:type="dxa"/>
            <w:vAlign w:val="center"/>
          </w:tcPr>
          <w:p w14:paraId="67BB818D">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762F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4" w:type="dxa"/>
            <w:vAlign w:val="center"/>
          </w:tcPr>
          <w:p w14:paraId="238E736C">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20</w:t>
            </w:r>
          </w:p>
        </w:tc>
        <w:tc>
          <w:tcPr>
            <w:tcW w:w="620" w:type="dxa"/>
            <w:vMerge w:val="restart"/>
            <w:vAlign w:val="center"/>
          </w:tcPr>
          <w:p w14:paraId="2AEEC3B6">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资质荣誉</w:t>
            </w:r>
          </w:p>
        </w:tc>
        <w:tc>
          <w:tcPr>
            <w:tcW w:w="620" w:type="dxa"/>
            <w:vMerge w:val="restart"/>
            <w:vAlign w:val="center"/>
          </w:tcPr>
          <w:p w14:paraId="24D6EFEA">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知识产权</w:t>
            </w:r>
          </w:p>
        </w:tc>
        <w:tc>
          <w:tcPr>
            <w:tcW w:w="620" w:type="dxa"/>
            <w:vAlign w:val="center"/>
          </w:tcPr>
          <w:p w14:paraId="64BEB2D5">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标准编制</w:t>
            </w:r>
          </w:p>
        </w:tc>
        <w:tc>
          <w:tcPr>
            <w:tcW w:w="6747" w:type="dxa"/>
            <w:vAlign w:val="center"/>
          </w:tcPr>
          <w:p w14:paraId="02DF7285">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企业参与国家、地方或行业标准编制:</w:t>
            </w:r>
          </w:p>
          <w:p w14:paraId="51390353">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A 无</w:t>
            </w:r>
          </w:p>
          <w:p w14:paraId="13416B0A">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B (0,1] </w:t>
            </w:r>
          </w:p>
          <w:p w14:paraId="4FB4079E">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C [2,3]</w:t>
            </w:r>
          </w:p>
          <w:p w14:paraId="48951FF3">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D [4,5] </w:t>
            </w:r>
          </w:p>
          <w:p w14:paraId="1BF7882B">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E [6,10] </w:t>
            </w:r>
          </w:p>
          <w:p w14:paraId="022F99C4">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F [11,-) </w:t>
            </w:r>
          </w:p>
          <w:p w14:paraId="772A93E5">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具体数据[   ]</w:t>
            </w:r>
          </w:p>
        </w:tc>
        <w:tc>
          <w:tcPr>
            <w:tcW w:w="709" w:type="dxa"/>
            <w:vAlign w:val="center"/>
          </w:tcPr>
          <w:p w14:paraId="3778B207">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单选</w:t>
            </w:r>
          </w:p>
        </w:tc>
        <w:tc>
          <w:tcPr>
            <w:tcW w:w="709" w:type="dxa"/>
            <w:vAlign w:val="center"/>
          </w:tcPr>
          <w:p w14:paraId="2C528E6F">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40A5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4" w:type="dxa"/>
            <w:vAlign w:val="center"/>
          </w:tcPr>
          <w:p w14:paraId="073782AA">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21</w:t>
            </w:r>
          </w:p>
        </w:tc>
        <w:tc>
          <w:tcPr>
            <w:tcW w:w="620" w:type="dxa"/>
            <w:vMerge w:val="continue"/>
            <w:vAlign w:val="center"/>
          </w:tcPr>
          <w:p w14:paraId="779C7850">
            <w:pPr>
              <w:widowControl/>
              <w:jc w:val="left"/>
              <w:rPr>
                <w:rFonts w:ascii="Times New Roman" w:hAnsi="Times New Roman" w:eastAsia="仿宋" w:cs="宋体"/>
                <w:color w:val="000000"/>
                <w:kern w:val="0"/>
                <w:sz w:val="24"/>
              </w:rPr>
            </w:pPr>
          </w:p>
        </w:tc>
        <w:tc>
          <w:tcPr>
            <w:tcW w:w="620" w:type="dxa"/>
            <w:vMerge w:val="continue"/>
            <w:vAlign w:val="center"/>
          </w:tcPr>
          <w:p w14:paraId="48C09CFB">
            <w:pPr>
              <w:widowControl/>
              <w:jc w:val="left"/>
              <w:rPr>
                <w:rFonts w:ascii="Times New Roman" w:hAnsi="Times New Roman" w:eastAsia="仿宋" w:cs="宋体"/>
                <w:color w:val="000000"/>
                <w:kern w:val="0"/>
                <w:sz w:val="24"/>
              </w:rPr>
            </w:pPr>
          </w:p>
        </w:tc>
        <w:tc>
          <w:tcPr>
            <w:tcW w:w="620" w:type="dxa"/>
            <w:vAlign w:val="center"/>
          </w:tcPr>
          <w:p w14:paraId="20533635">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行业创新</w:t>
            </w:r>
          </w:p>
        </w:tc>
        <w:tc>
          <w:tcPr>
            <w:tcW w:w="6747" w:type="dxa"/>
            <w:vAlign w:val="center"/>
          </w:tcPr>
          <w:p w14:paraId="33534DBF">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企业拥有行业创新相关核心技术专利与软件著作权：</w:t>
            </w:r>
          </w:p>
          <w:p w14:paraId="1DDA5E99">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A 无</w:t>
            </w:r>
          </w:p>
          <w:p w14:paraId="5D6BCEA0">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B (0,5] </w:t>
            </w:r>
          </w:p>
          <w:p w14:paraId="0BE2AF10">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C [6,10]</w:t>
            </w:r>
          </w:p>
          <w:p w14:paraId="1262B19C">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D [11,30] </w:t>
            </w:r>
          </w:p>
          <w:p w14:paraId="6F447B5F">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E [31,100] </w:t>
            </w:r>
          </w:p>
          <w:p w14:paraId="313DD337">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xml:space="preserve">F [100,-) </w:t>
            </w:r>
          </w:p>
          <w:p w14:paraId="2BDCA772">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具体数据[   ]</w:t>
            </w:r>
          </w:p>
        </w:tc>
        <w:tc>
          <w:tcPr>
            <w:tcW w:w="709" w:type="dxa"/>
            <w:vAlign w:val="center"/>
          </w:tcPr>
          <w:p w14:paraId="4B10784F">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单选</w:t>
            </w:r>
          </w:p>
        </w:tc>
        <w:tc>
          <w:tcPr>
            <w:tcW w:w="709" w:type="dxa"/>
            <w:vAlign w:val="center"/>
          </w:tcPr>
          <w:p w14:paraId="51E45BDE">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43F4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4" w:type="dxa"/>
            <w:vAlign w:val="center"/>
          </w:tcPr>
          <w:p w14:paraId="1F8C1B05">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22</w:t>
            </w:r>
          </w:p>
        </w:tc>
        <w:tc>
          <w:tcPr>
            <w:tcW w:w="620" w:type="dxa"/>
            <w:vMerge w:val="continue"/>
            <w:vAlign w:val="center"/>
          </w:tcPr>
          <w:p w14:paraId="5CF54A9C">
            <w:pPr>
              <w:widowControl/>
              <w:jc w:val="left"/>
              <w:rPr>
                <w:rFonts w:ascii="Times New Roman" w:hAnsi="Times New Roman" w:eastAsia="仿宋" w:cs="宋体"/>
                <w:color w:val="000000"/>
                <w:kern w:val="0"/>
                <w:sz w:val="24"/>
              </w:rPr>
            </w:pPr>
          </w:p>
        </w:tc>
        <w:tc>
          <w:tcPr>
            <w:tcW w:w="620" w:type="dxa"/>
            <w:vMerge w:val="restart"/>
            <w:vAlign w:val="center"/>
          </w:tcPr>
          <w:p w14:paraId="493C1A90">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资质荣誉</w:t>
            </w:r>
          </w:p>
        </w:tc>
        <w:tc>
          <w:tcPr>
            <w:tcW w:w="620" w:type="dxa"/>
            <w:vAlign w:val="center"/>
          </w:tcPr>
          <w:p w14:paraId="21D3E2A0">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试点示范</w:t>
            </w:r>
          </w:p>
        </w:tc>
        <w:tc>
          <w:tcPr>
            <w:tcW w:w="6747" w:type="dxa"/>
            <w:vAlign w:val="center"/>
          </w:tcPr>
          <w:p w14:paraId="58A9E592">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企业获得的国家级、省级、市级相关试点示范：</w:t>
            </w:r>
          </w:p>
          <w:p w14:paraId="08D8FCE4">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A 无</w:t>
            </w:r>
          </w:p>
          <w:p w14:paraId="076A6B0F">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B 武汉市级数字化产线</w:t>
            </w:r>
          </w:p>
          <w:p w14:paraId="1899C2B8">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C 省级（工业互联网、智能制造、绿色制造、5G工厂、先进级智能工厂等）试点示范</w:t>
            </w:r>
          </w:p>
          <w:p w14:paraId="5DCFBD05">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D 国家级（实体经济和数字经济深度融合典型案例、新一代信息技术与制造业融合发展、制造业与互联网融合发展试点示范、工业互联网、5G工厂、智能制造、绿色制造、卓越级智能工厂、领航级智能工厂等）试点示范</w:t>
            </w:r>
          </w:p>
        </w:tc>
        <w:tc>
          <w:tcPr>
            <w:tcW w:w="709" w:type="dxa"/>
            <w:vAlign w:val="center"/>
          </w:tcPr>
          <w:p w14:paraId="05936128">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多选</w:t>
            </w:r>
          </w:p>
        </w:tc>
        <w:tc>
          <w:tcPr>
            <w:tcW w:w="709" w:type="dxa"/>
            <w:vAlign w:val="center"/>
          </w:tcPr>
          <w:p w14:paraId="0202E412">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6472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4" w:type="dxa"/>
            <w:vAlign w:val="center"/>
          </w:tcPr>
          <w:p w14:paraId="0CEC4B6A">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23</w:t>
            </w:r>
          </w:p>
        </w:tc>
        <w:tc>
          <w:tcPr>
            <w:tcW w:w="620" w:type="dxa"/>
            <w:vMerge w:val="continue"/>
            <w:vAlign w:val="center"/>
          </w:tcPr>
          <w:p w14:paraId="6015D009">
            <w:pPr>
              <w:widowControl/>
              <w:jc w:val="left"/>
              <w:rPr>
                <w:rFonts w:ascii="Times New Roman" w:hAnsi="Times New Roman" w:eastAsia="仿宋" w:cs="宋体"/>
                <w:color w:val="000000"/>
                <w:kern w:val="0"/>
                <w:sz w:val="24"/>
              </w:rPr>
            </w:pPr>
          </w:p>
        </w:tc>
        <w:tc>
          <w:tcPr>
            <w:tcW w:w="620" w:type="dxa"/>
            <w:vMerge w:val="continue"/>
            <w:vAlign w:val="center"/>
          </w:tcPr>
          <w:p w14:paraId="3FDAE1C1">
            <w:pPr>
              <w:widowControl/>
              <w:jc w:val="left"/>
              <w:rPr>
                <w:rFonts w:ascii="Times New Roman" w:hAnsi="Times New Roman" w:eastAsia="仿宋" w:cs="宋体"/>
                <w:color w:val="000000"/>
                <w:kern w:val="0"/>
                <w:sz w:val="24"/>
              </w:rPr>
            </w:pPr>
          </w:p>
        </w:tc>
        <w:tc>
          <w:tcPr>
            <w:tcW w:w="620" w:type="dxa"/>
            <w:vAlign w:val="center"/>
          </w:tcPr>
          <w:p w14:paraId="4B1385F3">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贯标认定</w:t>
            </w:r>
          </w:p>
        </w:tc>
        <w:tc>
          <w:tcPr>
            <w:tcW w:w="6747" w:type="dxa"/>
            <w:vAlign w:val="center"/>
          </w:tcPr>
          <w:p w14:paraId="47069724">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企业获得的贯标认定（同一贯标体系二选一）：</w:t>
            </w:r>
          </w:p>
          <w:p w14:paraId="62E10E14">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A 无</w:t>
            </w:r>
          </w:p>
          <w:p w14:paraId="6EE5F279">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B 两化融合管理体系贯标等级为AA 级（场景级）；</w:t>
            </w:r>
          </w:p>
          <w:p w14:paraId="06940AAA">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C 两化融合管理体系贯标等级为AAA 级（领域级）及以上。</w:t>
            </w:r>
          </w:p>
          <w:p w14:paraId="7869D53A">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D 智能制造能力成熟度评估（CMMM）等级为二级（规范级）；</w:t>
            </w:r>
          </w:p>
          <w:p w14:paraId="0F25F820">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E 智能制造能力成熟度评估（CMMM）等级为三级（集成级）及以上。</w:t>
            </w:r>
          </w:p>
          <w:p w14:paraId="3EACA663">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F 数据管理能力成熟度评估（DCMM）等级为第2级（受管理级）；</w:t>
            </w:r>
          </w:p>
          <w:p w14:paraId="0077F7BD">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G 数据管理能力成熟度评估（DCMM）等级为第3级（稳健级）及以上。</w:t>
            </w:r>
          </w:p>
        </w:tc>
        <w:tc>
          <w:tcPr>
            <w:tcW w:w="709" w:type="dxa"/>
            <w:vAlign w:val="center"/>
          </w:tcPr>
          <w:p w14:paraId="1567C3FC">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多选</w:t>
            </w:r>
          </w:p>
        </w:tc>
        <w:tc>
          <w:tcPr>
            <w:tcW w:w="709" w:type="dxa"/>
            <w:vAlign w:val="center"/>
          </w:tcPr>
          <w:p w14:paraId="48D66879">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　</w:t>
            </w:r>
          </w:p>
        </w:tc>
      </w:tr>
      <w:tr w14:paraId="0E47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4" w:type="dxa"/>
            <w:vAlign w:val="center"/>
          </w:tcPr>
          <w:p w14:paraId="22FD7D2D">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24</w:t>
            </w:r>
          </w:p>
        </w:tc>
        <w:tc>
          <w:tcPr>
            <w:tcW w:w="620" w:type="dxa"/>
            <w:vAlign w:val="center"/>
          </w:tcPr>
          <w:p w14:paraId="71B7F771">
            <w:pPr>
              <w:widowControl/>
              <w:jc w:val="center"/>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建设成效</w:t>
            </w:r>
          </w:p>
        </w:tc>
        <w:tc>
          <w:tcPr>
            <w:tcW w:w="9405" w:type="dxa"/>
            <w:gridSpan w:val="5"/>
            <w:vAlign w:val="center"/>
          </w:tcPr>
          <w:p w14:paraId="399CB0EC">
            <w:pPr>
              <w:widowControl/>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项目建设前后成效对比：</w:t>
            </w:r>
          </w:p>
          <w:p w14:paraId="4B3C25C6">
            <w:pPr>
              <w:widowControl/>
              <w:numPr>
                <w:ilvl w:val="0"/>
                <w:numId w:val="2"/>
              </w:numPr>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产品研制周期缩短（      %）</w:t>
            </w:r>
          </w:p>
          <w:p w14:paraId="5D82072D">
            <w:pPr>
              <w:widowControl/>
              <w:numPr>
                <w:ilvl w:val="0"/>
                <w:numId w:val="2"/>
              </w:numPr>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生产效率提高（          %）</w:t>
            </w:r>
          </w:p>
          <w:p w14:paraId="605A38EA">
            <w:pPr>
              <w:widowControl/>
              <w:numPr>
                <w:ilvl w:val="0"/>
                <w:numId w:val="2"/>
              </w:numPr>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产品不合格率降低（        %）</w:t>
            </w:r>
          </w:p>
          <w:p w14:paraId="0046549C">
            <w:pPr>
              <w:widowControl/>
              <w:numPr>
                <w:ilvl w:val="0"/>
                <w:numId w:val="2"/>
              </w:numPr>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运营成本降低（        %）</w:t>
            </w:r>
          </w:p>
          <w:p w14:paraId="252891DB">
            <w:pPr>
              <w:widowControl/>
              <w:numPr>
                <w:ilvl w:val="0"/>
                <w:numId w:val="2"/>
              </w:numPr>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用工成本降低（       %）</w:t>
            </w:r>
          </w:p>
          <w:p w14:paraId="20704658">
            <w:pPr>
              <w:widowControl/>
              <w:numPr>
                <w:ilvl w:val="0"/>
                <w:numId w:val="2"/>
              </w:numPr>
              <w:jc w:val="left"/>
              <w:rPr>
                <w:rFonts w:ascii="Times New Roman" w:hAnsi="Times New Roman" w:eastAsia="仿宋" w:cs="宋体"/>
                <w:color w:val="000000"/>
                <w:kern w:val="0"/>
                <w:sz w:val="24"/>
              </w:rPr>
            </w:pPr>
            <w:r>
              <w:rPr>
                <w:rFonts w:hint="eastAsia" w:ascii="Times New Roman" w:hAnsi="Times New Roman" w:eastAsia="仿宋" w:cs="宋体"/>
                <w:color w:val="000000"/>
                <w:kern w:val="0"/>
                <w:sz w:val="24"/>
              </w:rPr>
              <w:t>能源利用率提高（       %）</w:t>
            </w:r>
          </w:p>
        </w:tc>
      </w:tr>
    </w:tbl>
    <w:p w14:paraId="63457A7A">
      <w:pPr>
        <w:pStyle w:val="7"/>
        <w:widowControl/>
        <w:shd w:val="clear" w:color="auto" w:fill="FFFFFF"/>
        <w:spacing w:before="0" w:beforeAutospacing="0" w:after="0" w:afterAutospacing="0" w:line="620" w:lineRule="exact"/>
        <w:jc w:val="center"/>
        <w:rPr>
          <w:rFonts w:ascii="Times New Roman" w:hAnsi="Times New Roman" w:eastAsia="仿宋_GB2312"/>
          <w:sz w:val="28"/>
          <w:szCs w:val="28"/>
          <w:shd w:val="clear" w:color="auto" w:fill="FFFFFF"/>
          <w:lang w:bidi="ar"/>
        </w:rPr>
      </w:pPr>
    </w:p>
    <w:p w14:paraId="7B788FBB">
      <w:pPr>
        <w:pStyle w:val="7"/>
        <w:widowControl/>
        <w:shd w:val="clear" w:color="auto" w:fill="FFFFFF"/>
        <w:spacing w:before="0" w:beforeAutospacing="0" w:after="0" w:afterAutospacing="0" w:line="620" w:lineRule="exact"/>
        <w:jc w:val="center"/>
        <w:rPr>
          <w:rFonts w:ascii="Times New Roman" w:hAnsi="Times New Roman" w:eastAsia="仿宋_GB2312"/>
          <w:sz w:val="28"/>
          <w:szCs w:val="28"/>
          <w:shd w:val="clear" w:color="auto" w:fill="FFFFFF"/>
          <w:lang w:bidi="ar"/>
        </w:rPr>
      </w:pPr>
      <w:r>
        <w:rPr>
          <w:rFonts w:ascii="Times New Roman" w:hAnsi="Times New Roman" w:eastAsia="仿宋_GB2312"/>
          <w:sz w:val="28"/>
          <w:szCs w:val="28"/>
          <w:shd w:val="clear" w:color="auto" w:fill="FFFFFF"/>
          <w:lang w:bidi="ar"/>
        </w:rPr>
        <w:br w:type="page"/>
      </w:r>
    </w:p>
    <w:p w14:paraId="5B2EEAF9">
      <w:pPr>
        <w:widowControl/>
        <w:shd w:val="clear" w:color="auto" w:fill="FFFFFF"/>
        <w:spacing w:line="620" w:lineRule="exact"/>
        <w:jc w:val="left"/>
        <w:outlineLvl w:val="0"/>
        <w:rPr>
          <w:rFonts w:ascii="Times New Roman" w:hAnsi="Times New Roman" w:eastAsia="黑体"/>
          <w:sz w:val="32"/>
          <w:szCs w:val="32"/>
          <w:shd w:val="clear" w:color="auto" w:fill="FFFFFF"/>
          <w:lang w:bidi="ar"/>
        </w:rPr>
      </w:pPr>
      <w:r>
        <w:rPr>
          <w:rFonts w:ascii="Times New Roman" w:hAnsi="Times New Roman" w:eastAsia="黑体"/>
          <w:sz w:val="32"/>
          <w:szCs w:val="32"/>
          <w:shd w:val="clear" w:color="auto" w:fill="FFFFFF"/>
          <w:lang w:bidi="ar"/>
        </w:rPr>
        <w:t>附件5</w:t>
      </w:r>
    </w:p>
    <w:p w14:paraId="31F93DFB">
      <w:pPr>
        <w:pStyle w:val="7"/>
        <w:widowControl/>
        <w:shd w:val="clear" w:color="auto" w:fill="FFFFFF"/>
        <w:spacing w:before="0" w:beforeAutospacing="0" w:after="0" w:afterAutospacing="0" w:line="400" w:lineRule="atLeast"/>
        <w:jc w:val="center"/>
        <w:rPr>
          <w:rFonts w:ascii="Times New Roman" w:hAnsi="Times New Roman" w:eastAsia="方正小标宋简体"/>
          <w:sz w:val="44"/>
          <w:szCs w:val="44"/>
          <w:shd w:val="clear" w:color="auto" w:fill="FFFFFF"/>
        </w:rPr>
      </w:pPr>
      <w:r>
        <w:rPr>
          <w:rFonts w:hint="eastAsia" w:ascii="Times New Roman" w:hAnsi="Times New Roman" w:eastAsia="方正小标宋简体"/>
          <w:sz w:val="44"/>
          <w:szCs w:val="44"/>
          <w:shd w:val="clear" w:color="auto" w:fill="FFFFFF"/>
        </w:rPr>
        <w:t>2025年武汉标杆智能工厂遴选（流程型）</w:t>
      </w:r>
    </w:p>
    <w:p w14:paraId="41CB92C3">
      <w:pPr>
        <w:pStyle w:val="7"/>
        <w:widowControl/>
        <w:shd w:val="clear" w:color="auto" w:fill="FFFFFF"/>
        <w:spacing w:before="0" w:beforeAutospacing="0" w:after="0" w:afterAutospacing="0" w:line="400" w:lineRule="atLeast"/>
        <w:jc w:val="center"/>
        <w:rPr>
          <w:rFonts w:ascii="Times New Roman" w:hAnsi="Times New Roman" w:eastAsia="方正小标宋简体"/>
          <w:sz w:val="44"/>
          <w:szCs w:val="44"/>
          <w:shd w:val="clear" w:color="auto" w:fill="FFFFFF"/>
        </w:rPr>
      </w:pPr>
      <w:r>
        <w:rPr>
          <w:rFonts w:hint="eastAsia" w:ascii="Times New Roman" w:hAnsi="Times New Roman" w:eastAsia="方正小标宋简体"/>
          <w:sz w:val="44"/>
          <w:szCs w:val="44"/>
          <w:shd w:val="clear" w:color="auto" w:fill="FFFFFF"/>
        </w:rPr>
        <w:t>-智能化场景自测表</w:t>
      </w:r>
    </w:p>
    <w:tbl>
      <w:tblPr>
        <w:tblStyle w:val="9"/>
        <w:tblW w:w="10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1575"/>
        <w:gridCol w:w="1585"/>
        <w:gridCol w:w="5324"/>
        <w:gridCol w:w="1741"/>
      </w:tblGrid>
      <w:tr w14:paraId="21FA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589" w:type="dxa"/>
            <w:vAlign w:val="center"/>
          </w:tcPr>
          <w:p w14:paraId="39CA0EBE">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序号</w:t>
            </w:r>
          </w:p>
        </w:tc>
        <w:tc>
          <w:tcPr>
            <w:tcW w:w="1575" w:type="dxa"/>
            <w:vAlign w:val="center"/>
          </w:tcPr>
          <w:p w14:paraId="17A468F1">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一级指标</w:t>
            </w:r>
          </w:p>
          <w:p w14:paraId="195A97D5">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（业务环节）</w:t>
            </w:r>
          </w:p>
        </w:tc>
        <w:tc>
          <w:tcPr>
            <w:tcW w:w="1585" w:type="dxa"/>
            <w:vAlign w:val="center"/>
          </w:tcPr>
          <w:p w14:paraId="437F7549">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 xml:space="preserve">二级指标 </w:t>
            </w:r>
          </w:p>
          <w:p w14:paraId="0BC3401F">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（业务场景）</w:t>
            </w:r>
          </w:p>
        </w:tc>
        <w:tc>
          <w:tcPr>
            <w:tcW w:w="5324" w:type="dxa"/>
            <w:vAlign w:val="center"/>
          </w:tcPr>
          <w:p w14:paraId="5C7FAD7E">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标杆智能工厂</w:t>
            </w:r>
          </w:p>
        </w:tc>
        <w:tc>
          <w:tcPr>
            <w:tcW w:w="1741" w:type="dxa"/>
            <w:vAlign w:val="center"/>
          </w:tcPr>
          <w:p w14:paraId="292F9883">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企业自测情况</w:t>
            </w:r>
          </w:p>
        </w:tc>
      </w:tr>
      <w:tr w14:paraId="59DE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589" w:type="dxa"/>
            <w:noWrap/>
            <w:vAlign w:val="center"/>
          </w:tcPr>
          <w:p w14:paraId="2558A776">
            <w:pPr>
              <w:widowControl/>
              <w:jc w:val="center"/>
              <w:rPr>
                <w:rFonts w:ascii="Times New Roman" w:hAnsi="Times New Roman" w:eastAsia="仿宋" w:cs="宋体"/>
                <w:kern w:val="0"/>
                <w:sz w:val="24"/>
              </w:rPr>
            </w:pPr>
            <w:r>
              <w:rPr>
                <w:rFonts w:hint="eastAsia" w:ascii="Times New Roman" w:hAnsi="Times New Roman" w:eastAsia="仿宋" w:cs="宋体"/>
                <w:kern w:val="0"/>
                <w:sz w:val="24"/>
              </w:rPr>
              <w:t>1</w:t>
            </w:r>
          </w:p>
        </w:tc>
        <w:tc>
          <w:tcPr>
            <w:tcW w:w="1575" w:type="dxa"/>
            <w:vMerge w:val="restart"/>
            <w:vAlign w:val="center"/>
          </w:tcPr>
          <w:p w14:paraId="551D1536">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研发设计</w:t>
            </w:r>
          </w:p>
        </w:tc>
        <w:tc>
          <w:tcPr>
            <w:tcW w:w="1585" w:type="dxa"/>
            <w:vAlign w:val="center"/>
          </w:tcPr>
          <w:p w14:paraId="57C38D0F">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工厂数字孪生</w:t>
            </w:r>
          </w:p>
        </w:tc>
        <w:tc>
          <w:tcPr>
            <w:tcW w:w="5324" w:type="dxa"/>
            <w:vAlign w:val="center"/>
          </w:tcPr>
          <w:p w14:paraId="04076D7E">
            <w:pPr>
              <w:widowControl/>
              <w:jc w:val="left"/>
              <w:rPr>
                <w:rFonts w:ascii="Times New Roman" w:hAnsi="Times New Roman" w:eastAsia="仿宋" w:cs="宋体"/>
                <w:kern w:val="0"/>
                <w:sz w:val="24"/>
                <w:szCs w:val="32"/>
              </w:rPr>
            </w:pPr>
            <w:r>
              <w:rPr>
                <w:rFonts w:hint="eastAsia" w:ascii="仿宋" w:hAnsi="仿宋" w:eastAsia="仿宋"/>
                <w:sz w:val="24"/>
                <w:szCs w:val="32"/>
              </w:rPr>
              <w:t>1）对已集成企业各个部门主要信息的制造企业，利用平台化的数字孪生系统，对企业研发设计、生产制造、运行维护等多个主要业务环节进行分析优化仿真活动（如企业规划仿真、企业研发设计仿真、资源调度仿真、生产制造过程仿真、安全环保应急仿真、企业经营管理仿真等）。</w:t>
            </w:r>
          </w:p>
        </w:tc>
        <w:tc>
          <w:tcPr>
            <w:tcW w:w="1741" w:type="dxa"/>
            <w:vAlign w:val="center"/>
          </w:tcPr>
          <w:p w14:paraId="2C00239C">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1C62F14A">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1ACF60A7">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20BBA60F">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3BDE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589" w:type="dxa"/>
            <w:noWrap/>
            <w:vAlign w:val="center"/>
          </w:tcPr>
          <w:p w14:paraId="4244A98A">
            <w:pPr>
              <w:widowControl/>
              <w:jc w:val="center"/>
              <w:rPr>
                <w:rFonts w:ascii="Times New Roman" w:hAnsi="Times New Roman" w:eastAsia="仿宋" w:cs="宋体"/>
                <w:kern w:val="0"/>
                <w:sz w:val="24"/>
              </w:rPr>
            </w:pPr>
            <w:r>
              <w:rPr>
                <w:rFonts w:hint="eastAsia" w:ascii="Times New Roman" w:hAnsi="Times New Roman" w:eastAsia="仿宋" w:cs="宋体"/>
                <w:kern w:val="0"/>
                <w:sz w:val="24"/>
              </w:rPr>
              <w:t>2</w:t>
            </w:r>
          </w:p>
        </w:tc>
        <w:tc>
          <w:tcPr>
            <w:tcW w:w="1575" w:type="dxa"/>
            <w:vMerge w:val="continue"/>
            <w:vAlign w:val="center"/>
          </w:tcPr>
          <w:p w14:paraId="5F28F690">
            <w:pPr>
              <w:widowControl/>
              <w:jc w:val="left"/>
              <w:rPr>
                <w:rFonts w:ascii="Times New Roman" w:hAnsi="Times New Roman" w:eastAsia="仿宋" w:cs="宋体"/>
                <w:b/>
                <w:bCs/>
                <w:kern w:val="0"/>
                <w:sz w:val="24"/>
              </w:rPr>
            </w:pPr>
          </w:p>
        </w:tc>
        <w:tc>
          <w:tcPr>
            <w:tcW w:w="1585" w:type="dxa"/>
            <w:vAlign w:val="center"/>
          </w:tcPr>
          <w:p w14:paraId="4187CD93">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产品设计</w:t>
            </w:r>
          </w:p>
        </w:tc>
        <w:tc>
          <w:tcPr>
            <w:tcW w:w="5324" w:type="dxa"/>
            <w:vAlign w:val="center"/>
          </w:tcPr>
          <w:p w14:paraId="11E66363">
            <w:pPr>
              <w:widowControl/>
              <w:jc w:val="left"/>
              <w:rPr>
                <w:rFonts w:hint="eastAsia" w:ascii="仿宋" w:hAnsi="仿宋" w:eastAsia="仿宋"/>
                <w:sz w:val="24"/>
                <w:szCs w:val="32"/>
              </w:rPr>
            </w:pPr>
            <w:r>
              <w:rPr>
                <w:rFonts w:hint="eastAsia" w:ascii="仿宋" w:hAnsi="仿宋" w:eastAsia="仿宋"/>
                <w:sz w:val="24"/>
                <w:szCs w:val="32"/>
              </w:rPr>
              <w:t>1）应用产品生命周期管理系统将产品的设计信息、生产信息、检验信息等集成于产品的数字化模型中，实现基于模型的产品数据融合、归档和管理；</w:t>
            </w:r>
          </w:p>
          <w:p w14:paraId="4E7F7E6B">
            <w:pPr>
              <w:widowControl/>
              <w:jc w:val="left"/>
              <w:rPr>
                <w:rFonts w:hint="eastAsia" w:ascii="仿宋" w:hAnsi="仿宋" w:eastAsia="仿宋"/>
                <w:sz w:val="24"/>
                <w:szCs w:val="32"/>
              </w:rPr>
            </w:pPr>
            <w:r>
              <w:rPr>
                <w:rFonts w:hint="eastAsia" w:ascii="仿宋" w:hAnsi="仿宋" w:eastAsia="仿宋"/>
                <w:sz w:val="24"/>
                <w:szCs w:val="32"/>
              </w:rPr>
              <w:t>2）构建完整的产品设计仿真分析和试验验证平台，并对产品外观、结构、性能、工艺等进行仿真分析、试验验证与选代优化。</w:t>
            </w:r>
          </w:p>
          <w:p w14:paraId="0C21A438">
            <w:pPr>
              <w:widowControl/>
              <w:jc w:val="left"/>
              <w:rPr>
                <w:rFonts w:ascii="Times New Roman" w:hAnsi="Times New Roman" w:eastAsia="仿宋" w:cs="宋体"/>
                <w:kern w:val="0"/>
                <w:sz w:val="24"/>
                <w:szCs w:val="32"/>
              </w:rPr>
            </w:pPr>
            <w:r>
              <w:rPr>
                <w:rFonts w:hint="eastAsia" w:ascii="仿宋" w:hAnsi="仿宋" w:eastAsia="仿宋"/>
                <w:sz w:val="24"/>
                <w:szCs w:val="32"/>
              </w:rPr>
              <w:t>3）集成市场、设计、生产、使用等产品全生命周期数据，应用数据主线、可制造性分析等技术，实现全流程系统优化。</w:t>
            </w:r>
          </w:p>
        </w:tc>
        <w:tc>
          <w:tcPr>
            <w:tcW w:w="1741" w:type="dxa"/>
            <w:vAlign w:val="center"/>
          </w:tcPr>
          <w:p w14:paraId="01A5A78D">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4B199055">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2EC2EAFE">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06BDD69D">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1B86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589" w:type="dxa"/>
            <w:noWrap/>
            <w:vAlign w:val="center"/>
          </w:tcPr>
          <w:p w14:paraId="71F6A205">
            <w:pPr>
              <w:widowControl/>
              <w:jc w:val="center"/>
              <w:rPr>
                <w:rFonts w:ascii="Times New Roman" w:hAnsi="Times New Roman" w:eastAsia="仿宋" w:cs="宋体"/>
                <w:kern w:val="0"/>
                <w:sz w:val="24"/>
              </w:rPr>
            </w:pPr>
            <w:r>
              <w:rPr>
                <w:rFonts w:hint="eastAsia" w:ascii="Times New Roman" w:hAnsi="Times New Roman" w:eastAsia="仿宋" w:cs="宋体"/>
                <w:kern w:val="0"/>
                <w:sz w:val="24"/>
              </w:rPr>
              <w:t>3</w:t>
            </w:r>
          </w:p>
        </w:tc>
        <w:tc>
          <w:tcPr>
            <w:tcW w:w="1575" w:type="dxa"/>
            <w:vMerge w:val="continue"/>
            <w:vAlign w:val="center"/>
          </w:tcPr>
          <w:p w14:paraId="1DB295FA">
            <w:pPr>
              <w:widowControl/>
              <w:jc w:val="left"/>
              <w:rPr>
                <w:rFonts w:ascii="Times New Roman" w:hAnsi="Times New Roman" w:eastAsia="仿宋" w:cs="宋体"/>
                <w:b/>
                <w:bCs/>
                <w:kern w:val="0"/>
                <w:sz w:val="24"/>
              </w:rPr>
            </w:pPr>
          </w:p>
        </w:tc>
        <w:tc>
          <w:tcPr>
            <w:tcW w:w="1585" w:type="dxa"/>
            <w:vAlign w:val="center"/>
          </w:tcPr>
          <w:p w14:paraId="67304A8B">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工艺设计</w:t>
            </w:r>
          </w:p>
        </w:tc>
        <w:tc>
          <w:tcPr>
            <w:tcW w:w="5324" w:type="dxa"/>
            <w:vAlign w:val="center"/>
          </w:tcPr>
          <w:p w14:paraId="42A8B593">
            <w:pPr>
              <w:widowControl/>
              <w:jc w:val="left"/>
              <w:rPr>
                <w:rFonts w:hint="eastAsia" w:ascii="仿宋" w:hAnsi="仿宋" w:eastAsia="仿宋"/>
                <w:sz w:val="24"/>
                <w:szCs w:val="32"/>
              </w:rPr>
            </w:pPr>
            <w:r>
              <w:rPr>
                <w:rFonts w:hint="eastAsia" w:ascii="仿宋" w:hAnsi="仿宋" w:eastAsia="仿宋"/>
                <w:sz w:val="24"/>
                <w:szCs w:val="32"/>
              </w:rPr>
              <w:t>1）基于工艺设计、生产、检验等系统的集成，通过工艺信息下发、执行、反馈、监控的闭环管控，实现工艺设计与制造协同</w:t>
            </w:r>
          </w:p>
          <w:p w14:paraId="5D4AA4A3">
            <w:pPr>
              <w:widowControl/>
              <w:jc w:val="left"/>
              <w:rPr>
                <w:rFonts w:ascii="Times New Roman" w:hAnsi="Times New Roman" w:eastAsia="仿宋" w:cs="宋体"/>
                <w:kern w:val="0"/>
                <w:sz w:val="24"/>
                <w:szCs w:val="32"/>
              </w:rPr>
            </w:pPr>
            <w:r>
              <w:rPr>
                <w:rFonts w:hint="eastAsia" w:ascii="仿宋" w:hAnsi="仿宋" w:eastAsia="仿宋"/>
                <w:sz w:val="24"/>
                <w:szCs w:val="32"/>
              </w:rPr>
              <w:t>2）流程模拟将工艺机理与三维可视化场景结合，通过三维的方式立体呈现工艺流程，辅助工艺诊断与优化。</w:t>
            </w:r>
          </w:p>
        </w:tc>
        <w:tc>
          <w:tcPr>
            <w:tcW w:w="1741" w:type="dxa"/>
            <w:vAlign w:val="center"/>
          </w:tcPr>
          <w:p w14:paraId="139AF20F">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3A44F20E">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0206DD4E">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5C64A11F">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154F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589" w:type="dxa"/>
            <w:noWrap/>
            <w:vAlign w:val="center"/>
          </w:tcPr>
          <w:p w14:paraId="00BD5C40">
            <w:pPr>
              <w:widowControl/>
              <w:jc w:val="center"/>
              <w:rPr>
                <w:rFonts w:ascii="Times New Roman" w:hAnsi="Times New Roman" w:eastAsia="仿宋" w:cs="宋体"/>
                <w:kern w:val="0"/>
                <w:sz w:val="24"/>
              </w:rPr>
            </w:pPr>
            <w:r>
              <w:rPr>
                <w:rFonts w:hint="eastAsia" w:ascii="Times New Roman" w:hAnsi="Times New Roman" w:eastAsia="仿宋" w:cs="宋体"/>
                <w:kern w:val="0"/>
                <w:sz w:val="24"/>
              </w:rPr>
              <w:t>4</w:t>
            </w:r>
          </w:p>
        </w:tc>
        <w:tc>
          <w:tcPr>
            <w:tcW w:w="1575" w:type="dxa"/>
            <w:vMerge w:val="restart"/>
            <w:vAlign w:val="center"/>
          </w:tcPr>
          <w:p w14:paraId="7B88B453">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生产制造</w:t>
            </w:r>
          </w:p>
        </w:tc>
        <w:tc>
          <w:tcPr>
            <w:tcW w:w="1585" w:type="dxa"/>
            <w:vAlign w:val="center"/>
          </w:tcPr>
          <w:p w14:paraId="467AD362">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计划排程</w:t>
            </w:r>
          </w:p>
        </w:tc>
        <w:tc>
          <w:tcPr>
            <w:tcW w:w="5324" w:type="dxa"/>
            <w:vAlign w:val="center"/>
          </w:tcPr>
          <w:p w14:paraId="710C25F3">
            <w:pPr>
              <w:widowControl/>
              <w:jc w:val="left"/>
              <w:rPr>
                <w:rFonts w:hint="eastAsia" w:ascii="仿宋" w:hAnsi="仿宋" w:eastAsia="仿宋"/>
                <w:sz w:val="24"/>
                <w:szCs w:val="32"/>
              </w:rPr>
            </w:pPr>
            <w:r>
              <w:rPr>
                <w:rFonts w:hint="eastAsia" w:ascii="仿宋" w:hAnsi="仿宋" w:eastAsia="仿宋"/>
                <w:sz w:val="24"/>
                <w:szCs w:val="32"/>
              </w:rPr>
              <w:t>1）建设智能排产调度系统，打通采购、生产和仓储物流等管控系统，基于约束理论的有限产能算法开展排产，自动生成详细生产作业计划；</w:t>
            </w:r>
          </w:p>
          <w:p w14:paraId="7A18C2D3">
            <w:pPr>
              <w:widowControl/>
              <w:jc w:val="left"/>
              <w:rPr>
                <w:rFonts w:ascii="Times New Roman" w:hAnsi="Times New Roman" w:eastAsia="仿宋" w:cs="宋体"/>
                <w:kern w:val="0"/>
                <w:sz w:val="24"/>
                <w:szCs w:val="32"/>
              </w:rPr>
            </w:pPr>
            <w:r>
              <w:rPr>
                <w:rFonts w:hint="eastAsia" w:ascii="仿宋" w:hAnsi="仿宋" w:eastAsia="仿宋"/>
                <w:sz w:val="24"/>
                <w:szCs w:val="32"/>
              </w:rPr>
              <w:t>2）实现生产作业计划、生产工艺信息的自动下达与执行。</w:t>
            </w:r>
          </w:p>
        </w:tc>
        <w:tc>
          <w:tcPr>
            <w:tcW w:w="1741" w:type="dxa"/>
            <w:vAlign w:val="center"/>
          </w:tcPr>
          <w:p w14:paraId="22F71A0E">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7CAF593C">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6DFF3DF1">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73F83D29">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4D64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589" w:type="dxa"/>
            <w:noWrap/>
            <w:vAlign w:val="center"/>
          </w:tcPr>
          <w:p w14:paraId="1BCD855A">
            <w:pPr>
              <w:widowControl/>
              <w:jc w:val="center"/>
              <w:rPr>
                <w:rFonts w:ascii="Times New Roman" w:hAnsi="Times New Roman" w:eastAsia="仿宋" w:cs="宋体"/>
                <w:kern w:val="0"/>
                <w:sz w:val="24"/>
              </w:rPr>
            </w:pPr>
            <w:r>
              <w:rPr>
                <w:rFonts w:hint="eastAsia" w:ascii="Times New Roman" w:hAnsi="Times New Roman" w:eastAsia="仿宋" w:cs="宋体"/>
                <w:kern w:val="0"/>
                <w:sz w:val="24"/>
              </w:rPr>
              <w:t>5</w:t>
            </w:r>
          </w:p>
        </w:tc>
        <w:tc>
          <w:tcPr>
            <w:tcW w:w="1575" w:type="dxa"/>
            <w:vMerge w:val="continue"/>
            <w:vAlign w:val="center"/>
          </w:tcPr>
          <w:p w14:paraId="3681952E">
            <w:pPr>
              <w:widowControl/>
              <w:jc w:val="left"/>
              <w:rPr>
                <w:rFonts w:ascii="Times New Roman" w:hAnsi="Times New Roman" w:eastAsia="仿宋" w:cs="宋体"/>
                <w:b/>
                <w:bCs/>
                <w:kern w:val="0"/>
                <w:sz w:val="24"/>
              </w:rPr>
            </w:pPr>
          </w:p>
        </w:tc>
        <w:tc>
          <w:tcPr>
            <w:tcW w:w="1585" w:type="dxa"/>
            <w:vAlign w:val="center"/>
          </w:tcPr>
          <w:p w14:paraId="2444C421">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生产管控</w:t>
            </w:r>
          </w:p>
        </w:tc>
        <w:tc>
          <w:tcPr>
            <w:tcW w:w="5324" w:type="dxa"/>
            <w:vAlign w:val="center"/>
          </w:tcPr>
          <w:p w14:paraId="7D24E539">
            <w:pPr>
              <w:widowControl/>
              <w:jc w:val="left"/>
              <w:rPr>
                <w:rFonts w:hint="eastAsia" w:ascii="仿宋" w:hAnsi="仿宋" w:eastAsia="仿宋"/>
                <w:sz w:val="24"/>
                <w:szCs w:val="32"/>
              </w:rPr>
            </w:pPr>
            <w:r>
              <w:rPr>
                <w:rFonts w:hint="eastAsia" w:ascii="仿宋" w:hAnsi="仿宋" w:eastAsia="仿宋"/>
                <w:sz w:val="24"/>
                <w:szCs w:val="32"/>
              </w:rPr>
              <w:t>1）根据生产作业计划，自动将生产程序、运行参数或生产指令下发到数字化设备；</w:t>
            </w:r>
          </w:p>
          <w:p w14:paraId="0B7AC79A">
            <w:pPr>
              <w:widowControl/>
              <w:jc w:val="left"/>
              <w:rPr>
                <w:rFonts w:hint="eastAsia" w:ascii="仿宋" w:hAnsi="仿宋" w:eastAsia="仿宋"/>
                <w:sz w:val="24"/>
                <w:szCs w:val="32"/>
              </w:rPr>
            </w:pPr>
            <w:r>
              <w:rPr>
                <w:rFonts w:hint="eastAsia" w:ascii="仿宋" w:hAnsi="仿宋" w:eastAsia="仿宋"/>
                <w:sz w:val="24"/>
                <w:szCs w:val="32"/>
              </w:rPr>
              <w:t>2）基于统一的工厂模型，实现调度指令、生产监控、物料平衡、统计分析的无缝衔接与闭环管理；</w:t>
            </w:r>
          </w:p>
          <w:p w14:paraId="00481738">
            <w:pPr>
              <w:widowControl/>
              <w:jc w:val="left"/>
              <w:rPr>
                <w:rFonts w:ascii="Times New Roman" w:hAnsi="Times New Roman" w:eastAsia="仿宋" w:cs="宋体"/>
                <w:kern w:val="0"/>
                <w:sz w:val="24"/>
                <w:szCs w:val="32"/>
              </w:rPr>
            </w:pPr>
            <w:r>
              <w:rPr>
                <w:rFonts w:hint="eastAsia" w:ascii="仿宋" w:hAnsi="仿宋" w:eastAsia="仿宋"/>
                <w:sz w:val="24"/>
                <w:szCs w:val="32"/>
              </w:rPr>
              <w:t>3）基于先进过程控制、实时优化等系统，应用模型预测控制、多目标寻优等技术，实现精准、实时和闭环的工艺流程控制优化，稳定产品质量，提高产出率。</w:t>
            </w:r>
          </w:p>
        </w:tc>
        <w:tc>
          <w:tcPr>
            <w:tcW w:w="1741" w:type="dxa"/>
            <w:vAlign w:val="center"/>
          </w:tcPr>
          <w:p w14:paraId="68AF82A1">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303338AD">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38121313">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28728BA8">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173D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589" w:type="dxa"/>
            <w:noWrap/>
            <w:vAlign w:val="center"/>
          </w:tcPr>
          <w:p w14:paraId="225CC59C">
            <w:pPr>
              <w:widowControl/>
              <w:jc w:val="center"/>
              <w:rPr>
                <w:rFonts w:ascii="Times New Roman" w:hAnsi="Times New Roman" w:eastAsia="仿宋" w:cs="宋体"/>
                <w:kern w:val="0"/>
                <w:sz w:val="24"/>
              </w:rPr>
            </w:pPr>
            <w:r>
              <w:rPr>
                <w:rFonts w:hint="eastAsia" w:ascii="Times New Roman" w:hAnsi="Times New Roman" w:eastAsia="仿宋" w:cs="宋体"/>
                <w:kern w:val="0"/>
                <w:sz w:val="24"/>
              </w:rPr>
              <w:t>6</w:t>
            </w:r>
          </w:p>
        </w:tc>
        <w:tc>
          <w:tcPr>
            <w:tcW w:w="1575" w:type="dxa"/>
            <w:vMerge w:val="continue"/>
            <w:vAlign w:val="center"/>
          </w:tcPr>
          <w:p w14:paraId="5C15C631">
            <w:pPr>
              <w:widowControl/>
              <w:jc w:val="left"/>
              <w:rPr>
                <w:rFonts w:ascii="Times New Roman" w:hAnsi="Times New Roman" w:eastAsia="仿宋" w:cs="宋体"/>
                <w:b/>
                <w:bCs/>
                <w:kern w:val="0"/>
                <w:sz w:val="24"/>
              </w:rPr>
            </w:pPr>
          </w:p>
        </w:tc>
        <w:tc>
          <w:tcPr>
            <w:tcW w:w="1585" w:type="dxa"/>
            <w:vAlign w:val="center"/>
          </w:tcPr>
          <w:p w14:paraId="4A611B72">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质量管理</w:t>
            </w:r>
          </w:p>
        </w:tc>
        <w:tc>
          <w:tcPr>
            <w:tcW w:w="5324" w:type="dxa"/>
            <w:vAlign w:val="center"/>
          </w:tcPr>
          <w:p w14:paraId="0A66AF7F">
            <w:pPr>
              <w:widowControl/>
              <w:jc w:val="left"/>
              <w:rPr>
                <w:rFonts w:hint="eastAsia" w:ascii="仿宋" w:hAnsi="仿宋" w:eastAsia="仿宋"/>
                <w:sz w:val="24"/>
                <w:szCs w:val="32"/>
              </w:rPr>
            </w:pPr>
            <w:r>
              <w:rPr>
                <w:rFonts w:hint="eastAsia" w:ascii="仿宋" w:hAnsi="仿宋" w:eastAsia="仿宋"/>
                <w:sz w:val="24"/>
                <w:szCs w:val="32"/>
              </w:rPr>
              <w:t>1）建立质量数据算法模型，基于在线监测的质量数据，预测生产过程异常，并实时预警；</w:t>
            </w:r>
          </w:p>
          <w:p w14:paraId="20674EC4">
            <w:pPr>
              <w:widowControl/>
              <w:jc w:val="left"/>
              <w:rPr>
                <w:rFonts w:ascii="Times New Roman" w:hAnsi="Times New Roman" w:eastAsia="仿宋" w:cs="宋体"/>
                <w:kern w:val="0"/>
                <w:sz w:val="24"/>
                <w:szCs w:val="32"/>
              </w:rPr>
            </w:pPr>
            <w:r>
              <w:rPr>
                <w:rFonts w:hint="eastAsia" w:ascii="仿宋" w:hAnsi="仿宋" w:eastAsia="仿宋"/>
                <w:sz w:val="24"/>
                <w:szCs w:val="32"/>
              </w:rPr>
              <w:t>2）应用标识、统计分析、大数据等技术，打通产品原料、生产过程、客户使用的质量信息，实现产品质量的精准追溯，并通过数据分析和知识库的运用，进行产品的缺陷分析，提出改善方案。</w:t>
            </w:r>
          </w:p>
        </w:tc>
        <w:tc>
          <w:tcPr>
            <w:tcW w:w="1741" w:type="dxa"/>
            <w:vAlign w:val="center"/>
          </w:tcPr>
          <w:p w14:paraId="36456E73">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20AB02ED">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5B9C0D12">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0CAE569D">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2333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589" w:type="dxa"/>
            <w:noWrap/>
            <w:vAlign w:val="center"/>
          </w:tcPr>
          <w:p w14:paraId="2F83C5E3">
            <w:pPr>
              <w:widowControl/>
              <w:jc w:val="center"/>
              <w:rPr>
                <w:rFonts w:ascii="Times New Roman" w:hAnsi="Times New Roman" w:eastAsia="仿宋" w:cs="宋体"/>
                <w:kern w:val="0"/>
                <w:sz w:val="24"/>
              </w:rPr>
            </w:pPr>
            <w:r>
              <w:rPr>
                <w:rFonts w:hint="eastAsia" w:ascii="Times New Roman" w:hAnsi="Times New Roman" w:eastAsia="仿宋" w:cs="宋体"/>
                <w:kern w:val="0"/>
                <w:sz w:val="24"/>
              </w:rPr>
              <w:t>7</w:t>
            </w:r>
          </w:p>
        </w:tc>
        <w:tc>
          <w:tcPr>
            <w:tcW w:w="1575" w:type="dxa"/>
            <w:vMerge w:val="continue"/>
            <w:vAlign w:val="center"/>
          </w:tcPr>
          <w:p w14:paraId="6D4B6D21">
            <w:pPr>
              <w:widowControl/>
              <w:jc w:val="left"/>
              <w:rPr>
                <w:rFonts w:ascii="Times New Roman" w:hAnsi="Times New Roman" w:eastAsia="仿宋" w:cs="宋体"/>
                <w:b/>
                <w:bCs/>
                <w:kern w:val="0"/>
                <w:sz w:val="24"/>
              </w:rPr>
            </w:pPr>
          </w:p>
        </w:tc>
        <w:tc>
          <w:tcPr>
            <w:tcW w:w="1585" w:type="dxa"/>
            <w:vAlign w:val="center"/>
          </w:tcPr>
          <w:p w14:paraId="01A678C3">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设备管理</w:t>
            </w:r>
          </w:p>
        </w:tc>
        <w:tc>
          <w:tcPr>
            <w:tcW w:w="5324" w:type="dxa"/>
            <w:vAlign w:val="center"/>
          </w:tcPr>
          <w:p w14:paraId="6A73885C">
            <w:pPr>
              <w:widowControl/>
              <w:jc w:val="left"/>
              <w:rPr>
                <w:rFonts w:hint="eastAsia" w:ascii="仿宋" w:hAnsi="仿宋" w:eastAsia="仿宋"/>
                <w:sz w:val="24"/>
                <w:szCs w:val="32"/>
              </w:rPr>
            </w:pPr>
            <w:r>
              <w:rPr>
                <w:rFonts w:hint="eastAsia" w:ascii="仿宋" w:hAnsi="仿宋" w:eastAsia="仿宋"/>
                <w:sz w:val="24"/>
                <w:szCs w:val="32"/>
              </w:rPr>
              <w:t>1）部署智能传感与控制设备，建立设备运维管理平台，应用知识图谱、机理分析、语言大模型、模式分析等技术，实现设备故障在线报警和智能诊断；</w:t>
            </w:r>
          </w:p>
          <w:p w14:paraId="6D43221D">
            <w:pPr>
              <w:widowControl/>
              <w:jc w:val="left"/>
              <w:rPr>
                <w:rFonts w:ascii="Times New Roman" w:hAnsi="Times New Roman" w:eastAsia="仿宋" w:cs="宋体"/>
                <w:kern w:val="0"/>
                <w:sz w:val="24"/>
                <w:szCs w:val="32"/>
              </w:rPr>
            </w:pPr>
            <w:r>
              <w:rPr>
                <w:rFonts w:hint="eastAsia" w:ascii="仿宋" w:hAnsi="仿宋" w:eastAsia="仿宋"/>
                <w:sz w:val="24"/>
                <w:szCs w:val="32"/>
              </w:rPr>
              <w:t>2）应用振动分析、声学分析、特征工程、迁移学习等技术，实现设备故障提前预测提前介入，保障连续生产。降低运维成本，保障连续生产。</w:t>
            </w:r>
          </w:p>
        </w:tc>
        <w:tc>
          <w:tcPr>
            <w:tcW w:w="1741" w:type="dxa"/>
            <w:vAlign w:val="center"/>
          </w:tcPr>
          <w:p w14:paraId="43809F08">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3861D058">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1B82A307">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7DB4FBF6">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0501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589" w:type="dxa"/>
            <w:noWrap/>
            <w:vAlign w:val="center"/>
          </w:tcPr>
          <w:p w14:paraId="772B7D95">
            <w:pPr>
              <w:widowControl/>
              <w:jc w:val="center"/>
              <w:rPr>
                <w:rFonts w:ascii="Times New Roman" w:hAnsi="Times New Roman" w:eastAsia="仿宋" w:cs="宋体"/>
                <w:kern w:val="0"/>
                <w:sz w:val="24"/>
              </w:rPr>
            </w:pPr>
            <w:r>
              <w:rPr>
                <w:rFonts w:hint="eastAsia" w:ascii="Times New Roman" w:hAnsi="Times New Roman" w:eastAsia="仿宋" w:cs="宋体"/>
                <w:kern w:val="0"/>
                <w:sz w:val="24"/>
              </w:rPr>
              <w:t>8</w:t>
            </w:r>
          </w:p>
        </w:tc>
        <w:tc>
          <w:tcPr>
            <w:tcW w:w="1575" w:type="dxa"/>
            <w:vMerge w:val="continue"/>
            <w:vAlign w:val="center"/>
          </w:tcPr>
          <w:p w14:paraId="5A7DA414">
            <w:pPr>
              <w:widowControl/>
              <w:jc w:val="left"/>
              <w:rPr>
                <w:rFonts w:ascii="Times New Roman" w:hAnsi="Times New Roman" w:eastAsia="仿宋" w:cs="宋体"/>
                <w:b/>
                <w:bCs/>
                <w:kern w:val="0"/>
                <w:sz w:val="24"/>
              </w:rPr>
            </w:pPr>
          </w:p>
        </w:tc>
        <w:tc>
          <w:tcPr>
            <w:tcW w:w="1585" w:type="dxa"/>
            <w:vAlign w:val="center"/>
          </w:tcPr>
          <w:p w14:paraId="210C8349">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安全生产</w:t>
            </w:r>
          </w:p>
        </w:tc>
        <w:tc>
          <w:tcPr>
            <w:tcW w:w="5324" w:type="dxa"/>
            <w:vAlign w:val="center"/>
          </w:tcPr>
          <w:p w14:paraId="78155032">
            <w:pPr>
              <w:widowControl/>
              <w:jc w:val="left"/>
              <w:rPr>
                <w:rFonts w:ascii="Times New Roman" w:hAnsi="Times New Roman" w:eastAsia="仿宋" w:cs="宋体"/>
                <w:kern w:val="0"/>
                <w:sz w:val="24"/>
                <w:szCs w:val="32"/>
              </w:rPr>
            </w:pPr>
            <w:r>
              <w:rPr>
                <w:rFonts w:hint="eastAsia" w:ascii="仿宋" w:hAnsi="仿宋" w:eastAsia="仿宋"/>
                <w:sz w:val="24"/>
                <w:szCs w:val="32"/>
              </w:rPr>
              <w:t>1）基于生产安全管控和应急处置系统，应用不同场景的监控和安全分析模型，通过对数据和模型分析，及时、全面、准确地了解企业相关的安全生产与经营管理信息，实现风险源动态识别、危险行为识别、风险预测以及管理方案的不断优化，并辅助下达安全管理决策。</w:t>
            </w:r>
          </w:p>
        </w:tc>
        <w:tc>
          <w:tcPr>
            <w:tcW w:w="1741" w:type="dxa"/>
            <w:vAlign w:val="center"/>
          </w:tcPr>
          <w:p w14:paraId="64B295B5">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32263139">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7E3B23D5">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3DDA9133">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76F8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589" w:type="dxa"/>
            <w:noWrap/>
            <w:vAlign w:val="center"/>
          </w:tcPr>
          <w:p w14:paraId="16E41E1A">
            <w:pPr>
              <w:widowControl/>
              <w:jc w:val="center"/>
              <w:rPr>
                <w:rFonts w:ascii="Times New Roman" w:hAnsi="Times New Roman" w:eastAsia="仿宋" w:cs="宋体"/>
                <w:kern w:val="0"/>
                <w:sz w:val="24"/>
              </w:rPr>
            </w:pPr>
            <w:r>
              <w:rPr>
                <w:rFonts w:hint="eastAsia" w:ascii="Times New Roman" w:hAnsi="Times New Roman" w:eastAsia="仿宋" w:cs="宋体"/>
                <w:kern w:val="0"/>
                <w:sz w:val="24"/>
              </w:rPr>
              <w:t>9</w:t>
            </w:r>
          </w:p>
        </w:tc>
        <w:tc>
          <w:tcPr>
            <w:tcW w:w="1575" w:type="dxa"/>
            <w:vMerge w:val="continue"/>
            <w:vAlign w:val="center"/>
          </w:tcPr>
          <w:p w14:paraId="48638B5C">
            <w:pPr>
              <w:widowControl/>
              <w:jc w:val="left"/>
              <w:rPr>
                <w:rFonts w:ascii="Times New Roman" w:hAnsi="Times New Roman" w:eastAsia="仿宋" w:cs="宋体"/>
                <w:b/>
                <w:bCs/>
                <w:kern w:val="0"/>
                <w:sz w:val="24"/>
              </w:rPr>
            </w:pPr>
          </w:p>
        </w:tc>
        <w:tc>
          <w:tcPr>
            <w:tcW w:w="1585" w:type="dxa"/>
            <w:vAlign w:val="center"/>
          </w:tcPr>
          <w:p w14:paraId="2DE61FF1">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能耗管理</w:t>
            </w:r>
          </w:p>
        </w:tc>
        <w:tc>
          <w:tcPr>
            <w:tcW w:w="5324" w:type="dxa"/>
            <w:vAlign w:val="center"/>
          </w:tcPr>
          <w:p w14:paraId="70641A05">
            <w:pPr>
              <w:widowControl/>
              <w:jc w:val="left"/>
              <w:rPr>
                <w:rFonts w:hint="eastAsia" w:ascii="仿宋" w:hAnsi="仿宋" w:eastAsia="仿宋"/>
                <w:sz w:val="24"/>
                <w:szCs w:val="32"/>
              </w:rPr>
            </w:pPr>
            <w:r>
              <w:rPr>
                <w:rFonts w:hint="eastAsia" w:ascii="仿宋" w:hAnsi="仿宋" w:eastAsia="仿宋"/>
                <w:sz w:val="24"/>
                <w:szCs w:val="32"/>
              </w:rPr>
              <w:t>1）建立能源管理信息系统，实现能源的自动采集和高能耗设备能源消耗数据的实时上传；</w:t>
            </w:r>
          </w:p>
          <w:p w14:paraId="4B4717DE">
            <w:pPr>
              <w:widowControl/>
              <w:jc w:val="left"/>
              <w:rPr>
                <w:rFonts w:ascii="Times New Roman" w:hAnsi="Times New Roman" w:eastAsia="仿宋" w:cs="宋体"/>
                <w:kern w:val="0"/>
                <w:sz w:val="24"/>
                <w:szCs w:val="32"/>
              </w:rPr>
            </w:pPr>
            <w:r>
              <w:rPr>
                <w:rFonts w:hint="eastAsia" w:ascii="仿宋" w:hAnsi="仿宋" w:eastAsia="仿宋"/>
                <w:sz w:val="24"/>
                <w:szCs w:val="32"/>
              </w:rPr>
              <w:t>2）基于能耗管理机制，对采集能源数据进行可视化呈现，对重点能耗进行趋势分析，开展多工序能耗溯源定位、高能耗设备建模仿真和参数优化，实现生产过程的节能减排。</w:t>
            </w:r>
          </w:p>
        </w:tc>
        <w:tc>
          <w:tcPr>
            <w:tcW w:w="1741" w:type="dxa"/>
            <w:vAlign w:val="center"/>
          </w:tcPr>
          <w:p w14:paraId="016B88C7">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156AE7B4">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41479AB7">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730737E8">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0E14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589" w:type="dxa"/>
            <w:noWrap/>
            <w:vAlign w:val="center"/>
          </w:tcPr>
          <w:p w14:paraId="3BBD9913">
            <w:pPr>
              <w:widowControl/>
              <w:jc w:val="center"/>
              <w:rPr>
                <w:rFonts w:ascii="Times New Roman" w:hAnsi="Times New Roman" w:eastAsia="仿宋" w:cs="宋体"/>
                <w:kern w:val="0"/>
                <w:sz w:val="24"/>
              </w:rPr>
            </w:pPr>
            <w:r>
              <w:rPr>
                <w:rFonts w:hint="eastAsia" w:ascii="Times New Roman" w:hAnsi="Times New Roman" w:eastAsia="仿宋" w:cs="宋体"/>
                <w:kern w:val="0"/>
                <w:sz w:val="24"/>
              </w:rPr>
              <w:t>10</w:t>
            </w:r>
          </w:p>
        </w:tc>
        <w:tc>
          <w:tcPr>
            <w:tcW w:w="1575" w:type="dxa"/>
            <w:vMerge w:val="restart"/>
            <w:vAlign w:val="center"/>
          </w:tcPr>
          <w:p w14:paraId="73A636F4">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经营管理</w:t>
            </w:r>
          </w:p>
        </w:tc>
        <w:tc>
          <w:tcPr>
            <w:tcW w:w="1585" w:type="dxa"/>
            <w:vAlign w:val="center"/>
          </w:tcPr>
          <w:p w14:paraId="4A9732AA">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营销管理</w:t>
            </w:r>
          </w:p>
        </w:tc>
        <w:tc>
          <w:tcPr>
            <w:tcW w:w="5324" w:type="dxa"/>
            <w:vAlign w:val="center"/>
          </w:tcPr>
          <w:p w14:paraId="257F7FB2">
            <w:pPr>
              <w:widowControl/>
              <w:jc w:val="left"/>
              <w:rPr>
                <w:rFonts w:hint="eastAsia" w:ascii="仿宋" w:hAnsi="仿宋" w:eastAsia="仿宋"/>
                <w:sz w:val="24"/>
                <w:szCs w:val="32"/>
              </w:rPr>
            </w:pPr>
            <w:r>
              <w:rPr>
                <w:rFonts w:hint="eastAsia" w:ascii="仿宋" w:hAnsi="仿宋" w:eastAsia="仿宋"/>
                <w:sz w:val="24"/>
                <w:szCs w:val="32"/>
              </w:rPr>
              <w:t>1）通过信息系统实现线上线下协同，统一管理所有销售方式，根据数据模型进行市场预测，生成销售计划；</w:t>
            </w:r>
          </w:p>
          <w:p w14:paraId="2752A4A2">
            <w:pPr>
              <w:widowControl/>
              <w:jc w:val="left"/>
              <w:rPr>
                <w:rFonts w:ascii="Times New Roman" w:hAnsi="Times New Roman" w:eastAsia="仿宋" w:cs="宋体"/>
                <w:kern w:val="0"/>
                <w:sz w:val="24"/>
                <w:szCs w:val="32"/>
              </w:rPr>
            </w:pPr>
            <w:r>
              <w:rPr>
                <w:rFonts w:hint="eastAsia" w:ascii="仿宋" w:hAnsi="仿宋" w:eastAsia="仿宋"/>
                <w:sz w:val="24"/>
                <w:szCs w:val="32"/>
              </w:rPr>
              <w:t>2）与采购、生产、物流等业务集成，实现客户实际需求拉动采购、生产和物流计划。</w:t>
            </w:r>
          </w:p>
        </w:tc>
        <w:tc>
          <w:tcPr>
            <w:tcW w:w="1741" w:type="dxa"/>
            <w:vAlign w:val="center"/>
          </w:tcPr>
          <w:p w14:paraId="2882B3F1">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393DFD44">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1A29F5F1">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56CCE907">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3122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589" w:type="dxa"/>
            <w:noWrap/>
            <w:vAlign w:val="center"/>
          </w:tcPr>
          <w:p w14:paraId="485E9BCE">
            <w:pPr>
              <w:widowControl/>
              <w:jc w:val="center"/>
              <w:rPr>
                <w:rFonts w:ascii="Times New Roman" w:hAnsi="Times New Roman" w:eastAsia="仿宋" w:cs="宋体"/>
                <w:kern w:val="0"/>
                <w:sz w:val="24"/>
              </w:rPr>
            </w:pPr>
            <w:r>
              <w:rPr>
                <w:rFonts w:hint="eastAsia" w:ascii="Times New Roman" w:hAnsi="Times New Roman" w:eastAsia="仿宋" w:cs="宋体"/>
                <w:kern w:val="0"/>
                <w:sz w:val="24"/>
              </w:rPr>
              <w:t>11</w:t>
            </w:r>
          </w:p>
        </w:tc>
        <w:tc>
          <w:tcPr>
            <w:tcW w:w="1575" w:type="dxa"/>
            <w:vMerge w:val="continue"/>
            <w:vAlign w:val="center"/>
          </w:tcPr>
          <w:p w14:paraId="708BFBFC">
            <w:pPr>
              <w:widowControl/>
              <w:jc w:val="left"/>
              <w:rPr>
                <w:rFonts w:ascii="Times New Roman" w:hAnsi="Times New Roman" w:eastAsia="仿宋" w:cs="宋体"/>
                <w:b/>
                <w:bCs/>
                <w:kern w:val="0"/>
                <w:sz w:val="24"/>
              </w:rPr>
            </w:pPr>
          </w:p>
        </w:tc>
        <w:tc>
          <w:tcPr>
            <w:tcW w:w="1585" w:type="dxa"/>
            <w:vAlign w:val="center"/>
          </w:tcPr>
          <w:p w14:paraId="454EDDB2">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售后服务</w:t>
            </w:r>
          </w:p>
        </w:tc>
        <w:tc>
          <w:tcPr>
            <w:tcW w:w="5324" w:type="dxa"/>
            <w:vAlign w:val="center"/>
          </w:tcPr>
          <w:p w14:paraId="7D9BC5E9">
            <w:pPr>
              <w:widowControl/>
              <w:jc w:val="left"/>
              <w:rPr>
                <w:rFonts w:ascii="Times New Roman" w:hAnsi="Times New Roman" w:eastAsia="仿宋" w:cs="宋体"/>
                <w:kern w:val="0"/>
                <w:sz w:val="24"/>
                <w:szCs w:val="32"/>
              </w:rPr>
            </w:pPr>
            <w:r>
              <w:rPr>
                <w:rFonts w:hint="eastAsia" w:ascii="仿宋" w:hAnsi="仿宋" w:eastAsia="仿宋"/>
                <w:sz w:val="24"/>
                <w:szCs w:val="32"/>
              </w:rPr>
              <w:t>1）建立客户服务信息数据库及客户服务知识库，实现与客户关系管理、财务、质量等的系统的数字化协同（如供应商索赔、本厂质量考核账务处理等）。</w:t>
            </w:r>
          </w:p>
        </w:tc>
        <w:tc>
          <w:tcPr>
            <w:tcW w:w="1741" w:type="dxa"/>
            <w:vAlign w:val="center"/>
          </w:tcPr>
          <w:p w14:paraId="5C046A16">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3066C44E">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7185B6E7">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31C6C291">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2028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589" w:type="dxa"/>
            <w:noWrap/>
            <w:vAlign w:val="center"/>
          </w:tcPr>
          <w:p w14:paraId="258C96AF">
            <w:pPr>
              <w:widowControl/>
              <w:jc w:val="center"/>
              <w:rPr>
                <w:rFonts w:ascii="Times New Roman" w:hAnsi="Times New Roman" w:eastAsia="仿宋" w:cs="宋体"/>
                <w:kern w:val="0"/>
                <w:sz w:val="24"/>
              </w:rPr>
            </w:pPr>
            <w:r>
              <w:rPr>
                <w:rFonts w:hint="eastAsia" w:ascii="Times New Roman" w:hAnsi="Times New Roman" w:eastAsia="仿宋" w:cs="宋体"/>
                <w:kern w:val="0"/>
                <w:sz w:val="24"/>
              </w:rPr>
              <w:t>12</w:t>
            </w:r>
          </w:p>
        </w:tc>
        <w:tc>
          <w:tcPr>
            <w:tcW w:w="1575" w:type="dxa"/>
            <w:vMerge w:val="continue"/>
            <w:vAlign w:val="center"/>
          </w:tcPr>
          <w:p w14:paraId="1D7D7B89">
            <w:pPr>
              <w:widowControl/>
              <w:jc w:val="left"/>
              <w:rPr>
                <w:rFonts w:ascii="Times New Roman" w:hAnsi="Times New Roman" w:eastAsia="仿宋" w:cs="宋体"/>
                <w:b/>
                <w:bCs/>
                <w:kern w:val="0"/>
                <w:sz w:val="24"/>
              </w:rPr>
            </w:pPr>
          </w:p>
        </w:tc>
        <w:tc>
          <w:tcPr>
            <w:tcW w:w="1585" w:type="dxa"/>
            <w:vAlign w:val="center"/>
          </w:tcPr>
          <w:p w14:paraId="71F906F1">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财务管理</w:t>
            </w:r>
          </w:p>
        </w:tc>
        <w:tc>
          <w:tcPr>
            <w:tcW w:w="5324" w:type="dxa"/>
            <w:vAlign w:val="center"/>
          </w:tcPr>
          <w:p w14:paraId="798C3306">
            <w:pPr>
              <w:widowControl/>
              <w:jc w:val="left"/>
              <w:rPr>
                <w:rFonts w:ascii="Times New Roman" w:hAnsi="Times New Roman" w:eastAsia="仿宋" w:cs="宋体"/>
                <w:kern w:val="0"/>
                <w:sz w:val="24"/>
                <w:szCs w:val="32"/>
              </w:rPr>
            </w:pPr>
            <w:r>
              <w:rPr>
                <w:rFonts w:hint="eastAsia" w:ascii="仿宋" w:hAnsi="仿宋" w:eastAsia="仿宋"/>
                <w:sz w:val="24"/>
                <w:szCs w:val="32"/>
              </w:rPr>
              <w:t>1）实现业务（研产供销服）数据与财务管理的协同，能支持企业的管理会计核算，实现通过财务的分析辅助决策，帮助企业快速掌握资产、负债、收入、成本、盈利能力等变动和使用情况，实现资产的优化配置和利用。</w:t>
            </w:r>
          </w:p>
        </w:tc>
        <w:tc>
          <w:tcPr>
            <w:tcW w:w="1741" w:type="dxa"/>
            <w:vAlign w:val="center"/>
          </w:tcPr>
          <w:p w14:paraId="128E678A">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7C26E46F">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7B166537">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2535E897">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18E9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589" w:type="dxa"/>
            <w:noWrap/>
            <w:vAlign w:val="center"/>
          </w:tcPr>
          <w:p w14:paraId="55A28544">
            <w:pPr>
              <w:widowControl/>
              <w:jc w:val="center"/>
              <w:rPr>
                <w:rFonts w:ascii="Times New Roman" w:hAnsi="Times New Roman" w:eastAsia="仿宋" w:cs="宋体"/>
                <w:kern w:val="0"/>
                <w:sz w:val="24"/>
              </w:rPr>
            </w:pPr>
            <w:r>
              <w:rPr>
                <w:rFonts w:hint="eastAsia" w:ascii="Times New Roman" w:hAnsi="Times New Roman" w:eastAsia="仿宋" w:cs="宋体"/>
                <w:kern w:val="0"/>
                <w:sz w:val="24"/>
              </w:rPr>
              <w:t>13</w:t>
            </w:r>
          </w:p>
        </w:tc>
        <w:tc>
          <w:tcPr>
            <w:tcW w:w="1575" w:type="dxa"/>
            <w:vMerge w:val="continue"/>
            <w:vAlign w:val="center"/>
          </w:tcPr>
          <w:p w14:paraId="56DF7790">
            <w:pPr>
              <w:widowControl/>
              <w:jc w:val="left"/>
              <w:rPr>
                <w:rFonts w:ascii="Times New Roman" w:hAnsi="Times New Roman" w:eastAsia="仿宋" w:cs="宋体"/>
                <w:b/>
                <w:bCs/>
                <w:kern w:val="0"/>
                <w:sz w:val="24"/>
              </w:rPr>
            </w:pPr>
          </w:p>
        </w:tc>
        <w:tc>
          <w:tcPr>
            <w:tcW w:w="1585" w:type="dxa"/>
            <w:vAlign w:val="center"/>
          </w:tcPr>
          <w:p w14:paraId="55FAC4CD">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人力资源</w:t>
            </w:r>
          </w:p>
        </w:tc>
        <w:tc>
          <w:tcPr>
            <w:tcW w:w="5324" w:type="dxa"/>
            <w:vAlign w:val="center"/>
          </w:tcPr>
          <w:p w14:paraId="105CBF1F">
            <w:pPr>
              <w:widowControl/>
              <w:jc w:val="left"/>
              <w:rPr>
                <w:rFonts w:ascii="Times New Roman" w:hAnsi="Times New Roman" w:eastAsia="仿宋" w:cs="宋体"/>
                <w:kern w:val="0"/>
                <w:sz w:val="24"/>
                <w:szCs w:val="32"/>
              </w:rPr>
            </w:pPr>
            <w:r>
              <w:rPr>
                <w:rFonts w:hint="eastAsia" w:ascii="仿宋" w:hAnsi="仿宋" w:eastAsia="仿宋"/>
                <w:sz w:val="24"/>
                <w:szCs w:val="32"/>
              </w:rPr>
              <w:t>1）利用人力资源数据分析工具进行关键指标分析，数据驱动人力资源战略规划和决策制定。</w:t>
            </w:r>
          </w:p>
        </w:tc>
        <w:tc>
          <w:tcPr>
            <w:tcW w:w="1741" w:type="dxa"/>
            <w:vAlign w:val="center"/>
          </w:tcPr>
          <w:p w14:paraId="511CC926">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585D9C2E">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1A3D87B3">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458BA296">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7094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589" w:type="dxa"/>
            <w:noWrap/>
            <w:vAlign w:val="center"/>
          </w:tcPr>
          <w:p w14:paraId="45CB573B">
            <w:pPr>
              <w:widowControl/>
              <w:jc w:val="center"/>
              <w:rPr>
                <w:rFonts w:ascii="Times New Roman" w:hAnsi="Times New Roman" w:eastAsia="仿宋" w:cs="宋体"/>
                <w:kern w:val="0"/>
                <w:sz w:val="24"/>
              </w:rPr>
            </w:pPr>
            <w:r>
              <w:rPr>
                <w:rFonts w:hint="eastAsia" w:ascii="Times New Roman" w:hAnsi="Times New Roman" w:eastAsia="仿宋" w:cs="宋体"/>
                <w:kern w:val="0"/>
                <w:sz w:val="24"/>
              </w:rPr>
              <w:t>14</w:t>
            </w:r>
          </w:p>
        </w:tc>
        <w:tc>
          <w:tcPr>
            <w:tcW w:w="1575" w:type="dxa"/>
            <w:vMerge w:val="continue"/>
            <w:vAlign w:val="center"/>
          </w:tcPr>
          <w:p w14:paraId="24DE495A">
            <w:pPr>
              <w:widowControl/>
              <w:jc w:val="left"/>
              <w:rPr>
                <w:rFonts w:ascii="Times New Roman" w:hAnsi="Times New Roman" w:eastAsia="仿宋" w:cs="宋体"/>
                <w:b/>
                <w:bCs/>
                <w:kern w:val="0"/>
                <w:sz w:val="24"/>
              </w:rPr>
            </w:pPr>
          </w:p>
        </w:tc>
        <w:tc>
          <w:tcPr>
            <w:tcW w:w="1585" w:type="dxa"/>
            <w:vAlign w:val="center"/>
          </w:tcPr>
          <w:p w14:paraId="7EB0D024">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决策支持</w:t>
            </w:r>
          </w:p>
        </w:tc>
        <w:tc>
          <w:tcPr>
            <w:tcW w:w="5324" w:type="dxa"/>
            <w:vAlign w:val="center"/>
          </w:tcPr>
          <w:p w14:paraId="602DFC19">
            <w:pPr>
              <w:widowControl/>
              <w:jc w:val="left"/>
              <w:rPr>
                <w:rFonts w:ascii="Times New Roman" w:hAnsi="Times New Roman" w:eastAsia="仿宋" w:cs="宋体"/>
                <w:kern w:val="0"/>
                <w:sz w:val="24"/>
                <w:szCs w:val="32"/>
              </w:rPr>
            </w:pPr>
            <w:r>
              <w:rPr>
                <w:rFonts w:hint="eastAsia" w:ascii="仿宋" w:hAnsi="仿宋" w:eastAsia="仿宋"/>
                <w:sz w:val="24"/>
                <w:szCs w:val="32"/>
              </w:rPr>
              <w:t>1）利用数据驱动平台针对特定业务场景（如工艺设计、报价策略、生产计划、变更管理等）实施数据模拟与效能优化，助力决策者精准评估并采纳最佳实践方案。</w:t>
            </w:r>
          </w:p>
        </w:tc>
        <w:tc>
          <w:tcPr>
            <w:tcW w:w="1741" w:type="dxa"/>
            <w:vAlign w:val="center"/>
          </w:tcPr>
          <w:p w14:paraId="5F2D3135">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63C5AE32">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31B89C3E">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124EB577">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04B56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589" w:type="dxa"/>
            <w:noWrap/>
            <w:vAlign w:val="center"/>
          </w:tcPr>
          <w:p w14:paraId="072F5026">
            <w:pPr>
              <w:widowControl/>
              <w:jc w:val="center"/>
              <w:rPr>
                <w:rFonts w:ascii="Times New Roman" w:hAnsi="Times New Roman" w:eastAsia="仿宋" w:cs="宋体"/>
                <w:kern w:val="0"/>
                <w:sz w:val="24"/>
              </w:rPr>
            </w:pPr>
            <w:r>
              <w:rPr>
                <w:rFonts w:hint="eastAsia" w:ascii="Times New Roman" w:hAnsi="Times New Roman" w:eastAsia="仿宋" w:cs="宋体"/>
                <w:kern w:val="0"/>
                <w:sz w:val="24"/>
              </w:rPr>
              <w:t>15</w:t>
            </w:r>
          </w:p>
        </w:tc>
        <w:tc>
          <w:tcPr>
            <w:tcW w:w="1575" w:type="dxa"/>
            <w:vMerge w:val="restart"/>
            <w:vAlign w:val="center"/>
          </w:tcPr>
          <w:p w14:paraId="3D227CC6">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供应链管理</w:t>
            </w:r>
          </w:p>
        </w:tc>
        <w:tc>
          <w:tcPr>
            <w:tcW w:w="1585" w:type="dxa"/>
            <w:vAlign w:val="center"/>
          </w:tcPr>
          <w:p w14:paraId="6F198FE5">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采购供应链管理</w:t>
            </w:r>
          </w:p>
        </w:tc>
        <w:tc>
          <w:tcPr>
            <w:tcW w:w="5324" w:type="dxa"/>
            <w:vAlign w:val="center"/>
          </w:tcPr>
          <w:p w14:paraId="42B22779">
            <w:pPr>
              <w:widowControl/>
              <w:jc w:val="left"/>
              <w:rPr>
                <w:rFonts w:ascii="Times New Roman" w:hAnsi="Times New Roman" w:eastAsia="仿宋" w:cs="宋体"/>
                <w:kern w:val="0"/>
                <w:sz w:val="24"/>
                <w:szCs w:val="32"/>
              </w:rPr>
            </w:pPr>
            <w:r>
              <w:rPr>
                <w:rFonts w:hint="eastAsia" w:ascii="仿宋" w:hAnsi="仿宋" w:eastAsia="仿宋"/>
                <w:sz w:val="24"/>
                <w:szCs w:val="32"/>
              </w:rPr>
              <w:t>1）建立供应商库，应用供应商风险评估、供应链溯源等技术，实现供应商精准画像和智能筛选，开展基于数据分析的供应商评价、分级分类、寻源和优选推荐。</w:t>
            </w:r>
          </w:p>
        </w:tc>
        <w:tc>
          <w:tcPr>
            <w:tcW w:w="1741" w:type="dxa"/>
            <w:vAlign w:val="center"/>
          </w:tcPr>
          <w:p w14:paraId="47A11A5C">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0A7D0741">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798BF531">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094A5BEE">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731E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589" w:type="dxa"/>
            <w:noWrap/>
            <w:vAlign w:val="center"/>
          </w:tcPr>
          <w:p w14:paraId="3E690D23">
            <w:pPr>
              <w:widowControl/>
              <w:jc w:val="center"/>
              <w:rPr>
                <w:rFonts w:ascii="Times New Roman" w:hAnsi="Times New Roman" w:eastAsia="仿宋" w:cs="宋体"/>
                <w:kern w:val="0"/>
                <w:sz w:val="24"/>
              </w:rPr>
            </w:pPr>
            <w:r>
              <w:rPr>
                <w:rFonts w:hint="eastAsia" w:ascii="Times New Roman" w:hAnsi="Times New Roman" w:eastAsia="仿宋" w:cs="宋体"/>
                <w:kern w:val="0"/>
                <w:sz w:val="24"/>
              </w:rPr>
              <w:t>16</w:t>
            </w:r>
          </w:p>
        </w:tc>
        <w:tc>
          <w:tcPr>
            <w:tcW w:w="1575" w:type="dxa"/>
            <w:vMerge w:val="continue"/>
            <w:vAlign w:val="center"/>
          </w:tcPr>
          <w:p w14:paraId="5F29CC4F">
            <w:pPr>
              <w:widowControl/>
              <w:jc w:val="left"/>
              <w:rPr>
                <w:rFonts w:ascii="Times New Roman" w:hAnsi="Times New Roman" w:eastAsia="仿宋" w:cs="宋体"/>
                <w:b/>
                <w:bCs/>
                <w:kern w:val="0"/>
                <w:sz w:val="24"/>
              </w:rPr>
            </w:pPr>
          </w:p>
        </w:tc>
        <w:tc>
          <w:tcPr>
            <w:tcW w:w="1585" w:type="dxa"/>
            <w:vAlign w:val="center"/>
          </w:tcPr>
          <w:p w14:paraId="618FCF4F">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仓库物流</w:t>
            </w:r>
          </w:p>
        </w:tc>
        <w:tc>
          <w:tcPr>
            <w:tcW w:w="5324" w:type="dxa"/>
            <w:vAlign w:val="center"/>
          </w:tcPr>
          <w:p w14:paraId="6510F705">
            <w:pPr>
              <w:widowControl/>
              <w:jc w:val="left"/>
              <w:rPr>
                <w:rFonts w:hint="eastAsia" w:ascii="仿宋" w:hAnsi="仿宋" w:eastAsia="仿宋"/>
                <w:sz w:val="24"/>
                <w:szCs w:val="32"/>
              </w:rPr>
            </w:pPr>
            <w:r>
              <w:rPr>
                <w:rFonts w:hint="eastAsia" w:ascii="仿宋" w:hAnsi="仿宋" w:eastAsia="仿宋"/>
                <w:sz w:val="24"/>
                <w:szCs w:val="32"/>
              </w:rPr>
              <w:t>1）通过数字化仓储设备、配送设备与信息系统集成，依据实际生产状态实时拉动物料配送；</w:t>
            </w:r>
          </w:p>
          <w:p w14:paraId="56E1552E">
            <w:pPr>
              <w:widowControl/>
              <w:jc w:val="left"/>
              <w:rPr>
                <w:rFonts w:ascii="Times New Roman" w:hAnsi="Times New Roman" w:eastAsia="仿宋" w:cs="宋体"/>
                <w:kern w:val="0"/>
                <w:sz w:val="24"/>
                <w:szCs w:val="32"/>
              </w:rPr>
            </w:pPr>
            <w:r>
              <w:rPr>
                <w:rFonts w:hint="eastAsia" w:ascii="仿宋" w:hAnsi="仿宋" w:eastAsia="仿宋"/>
                <w:sz w:val="24"/>
                <w:szCs w:val="32"/>
              </w:rPr>
              <w:t>2）应用室内高精度定位导航、物流路径动态规划、物流设备集群控制等技术，建立仓储模型和配送模型，实现库存和配送路径的优化。</w:t>
            </w:r>
          </w:p>
        </w:tc>
        <w:tc>
          <w:tcPr>
            <w:tcW w:w="1741" w:type="dxa"/>
            <w:vAlign w:val="center"/>
          </w:tcPr>
          <w:p w14:paraId="1D8DA1CD">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5D84F203">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5045544D">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0EBFE771">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1CF7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589" w:type="dxa"/>
            <w:noWrap/>
            <w:vAlign w:val="center"/>
          </w:tcPr>
          <w:p w14:paraId="75760DBB">
            <w:pPr>
              <w:widowControl/>
              <w:jc w:val="center"/>
              <w:rPr>
                <w:rFonts w:ascii="Times New Roman" w:hAnsi="Times New Roman" w:eastAsia="仿宋" w:cs="宋体"/>
                <w:kern w:val="0"/>
                <w:sz w:val="24"/>
              </w:rPr>
            </w:pPr>
            <w:r>
              <w:rPr>
                <w:rFonts w:hint="eastAsia" w:ascii="Times New Roman" w:hAnsi="Times New Roman" w:eastAsia="仿宋" w:cs="宋体"/>
                <w:kern w:val="0"/>
                <w:sz w:val="24"/>
              </w:rPr>
              <w:t>17</w:t>
            </w:r>
          </w:p>
        </w:tc>
        <w:tc>
          <w:tcPr>
            <w:tcW w:w="1575" w:type="dxa"/>
            <w:vMerge w:val="restart"/>
            <w:vAlign w:val="center"/>
          </w:tcPr>
          <w:p w14:paraId="4CF9B1A6">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创新模式</w:t>
            </w:r>
          </w:p>
        </w:tc>
        <w:tc>
          <w:tcPr>
            <w:tcW w:w="1585" w:type="dxa"/>
            <w:vAlign w:val="center"/>
          </w:tcPr>
          <w:p w14:paraId="22210ABE">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网络协同制造</w:t>
            </w:r>
          </w:p>
        </w:tc>
        <w:tc>
          <w:tcPr>
            <w:tcW w:w="5324" w:type="dxa"/>
            <w:vAlign w:val="center"/>
          </w:tcPr>
          <w:p w14:paraId="68A5E1E7">
            <w:pPr>
              <w:widowControl/>
              <w:jc w:val="left"/>
              <w:rPr>
                <w:rFonts w:ascii="Times New Roman" w:hAnsi="Times New Roman" w:eastAsia="仿宋" w:cs="宋体"/>
                <w:kern w:val="0"/>
                <w:sz w:val="24"/>
                <w:szCs w:val="32"/>
              </w:rPr>
            </w:pPr>
            <w:r>
              <w:rPr>
                <w:rFonts w:hint="eastAsia" w:ascii="仿宋" w:hAnsi="仿宋" w:eastAsia="仿宋"/>
                <w:sz w:val="24"/>
                <w:szCs w:val="32"/>
              </w:rPr>
              <w:t>建立网络协同平台，推动企业间设计、生产、管理、服务等环节紧密连接，实现基于网络的生产业务并行协同，并将富余的制造能力对外输出，优化配置制造资源。</w:t>
            </w:r>
          </w:p>
        </w:tc>
        <w:tc>
          <w:tcPr>
            <w:tcW w:w="1741" w:type="dxa"/>
            <w:vAlign w:val="center"/>
          </w:tcPr>
          <w:p w14:paraId="3ED854AD">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0C35510F">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7473689D">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0A8149C5">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2CE8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589" w:type="dxa"/>
            <w:noWrap/>
            <w:vAlign w:val="center"/>
          </w:tcPr>
          <w:p w14:paraId="6A505A7D">
            <w:pPr>
              <w:widowControl/>
              <w:jc w:val="center"/>
              <w:rPr>
                <w:rFonts w:ascii="Times New Roman" w:hAnsi="Times New Roman" w:eastAsia="仿宋" w:cs="宋体"/>
                <w:kern w:val="0"/>
                <w:sz w:val="24"/>
              </w:rPr>
            </w:pPr>
            <w:r>
              <w:rPr>
                <w:rFonts w:hint="eastAsia" w:ascii="Times New Roman" w:hAnsi="Times New Roman" w:eastAsia="仿宋" w:cs="宋体"/>
                <w:kern w:val="0"/>
                <w:sz w:val="24"/>
              </w:rPr>
              <w:t>18</w:t>
            </w:r>
          </w:p>
        </w:tc>
        <w:tc>
          <w:tcPr>
            <w:tcW w:w="1575" w:type="dxa"/>
            <w:vMerge w:val="continue"/>
            <w:vAlign w:val="center"/>
          </w:tcPr>
          <w:p w14:paraId="27AC64C6">
            <w:pPr>
              <w:widowControl/>
              <w:jc w:val="left"/>
              <w:rPr>
                <w:rFonts w:ascii="Times New Roman" w:hAnsi="Times New Roman" w:eastAsia="仿宋" w:cs="宋体"/>
                <w:b/>
                <w:bCs/>
                <w:kern w:val="0"/>
                <w:sz w:val="24"/>
              </w:rPr>
            </w:pPr>
          </w:p>
        </w:tc>
        <w:tc>
          <w:tcPr>
            <w:tcW w:w="1585" w:type="dxa"/>
            <w:vAlign w:val="center"/>
          </w:tcPr>
          <w:p w14:paraId="1BA2C0F8">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大规模个性化定制</w:t>
            </w:r>
          </w:p>
        </w:tc>
        <w:tc>
          <w:tcPr>
            <w:tcW w:w="5324" w:type="dxa"/>
            <w:vAlign w:val="center"/>
          </w:tcPr>
          <w:p w14:paraId="4DD1B70B">
            <w:pPr>
              <w:widowControl/>
              <w:jc w:val="left"/>
              <w:rPr>
                <w:rFonts w:ascii="Times New Roman" w:hAnsi="Times New Roman" w:eastAsia="仿宋" w:cs="宋体"/>
                <w:kern w:val="0"/>
                <w:sz w:val="24"/>
                <w:szCs w:val="32"/>
              </w:rPr>
            </w:pPr>
            <w:r>
              <w:rPr>
                <w:rFonts w:hint="eastAsia" w:ascii="仿宋" w:hAnsi="仿宋" w:eastAsia="仿宋"/>
                <w:sz w:val="24"/>
                <w:szCs w:val="32"/>
              </w:rPr>
              <w:t>部署智能制造装备，通过生产柔性化、敏捷化和产品模块化，根据客户的个性化需求，以大批量生产的低成本、高质量和高效率提供定制化的产品和服务。</w:t>
            </w:r>
          </w:p>
        </w:tc>
        <w:tc>
          <w:tcPr>
            <w:tcW w:w="1741" w:type="dxa"/>
            <w:vAlign w:val="center"/>
          </w:tcPr>
          <w:p w14:paraId="01680FBF">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1030B156">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370FE465">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77B9C5DA">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121D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589" w:type="dxa"/>
            <w:noWrap/>
            <w:vAlign w:val="center"/>
          </w:tcPr>
          <w:p w14:paraId="60F52E52">
            <w:pPr>
              <w:widowControl/>
              <w:jc w:val="center"/>
              <w:rPr>
                <w:rFonts w:ascii="Times New Roman" w:hAnsi="Times New Roman" w:eastAsia="仿宋" w:cs="宋体"/>
                <w:kern w:val="0"/>
                <w:sz w:val="24"/>
              </w:rPr>
            </w:pPr>
            <w:r>
              <w:rPr>
                <w:rFonts w:hint="eastAsia" w:ascii="Times New Roman" w:hAnsi="Times New Roman" w:eastAsia="仿宋" w:cs="宋体"/>
                <w:kern w:val="0"/>
                <w:sz w:val="24"/>
              </w:rPr>
              <w:t>19</w:t>
            </w:r>
          </w:p>
        </w:tc>
        <w:tc>
          <w:tcPr>
            <w:tcW w:w="1575" w:type="dxa"/>
            <w:vMerge w:val="continue"/>
            <w:vAlign w:val="center"/>
          </w:tcPr>
          <w:p w14:paraId="38FEDE0D">
            <w:pPr>
              <w:widowControl/>
              <w:jc w:val="left"/>
              <w:rPr>
                <w:rFonts w:ascii="Times New Roman" w:hAnsi="Times New Roman" w:eastAsia="仿宋" w:cs="宋体"/>
                <w:b/>
                <w:bCs/>
                <w:kern w:val="0"/>
                <w:sz w:val="24"/>
              </w:rPr>
            </w:pPr>
          </w:p>
        </w:tc>
        <w:tc>
          <w:tcPr>
            <w:tcW w:w="1585" w:type="dxa"/>
            <w:vAlign w:val="center"/>
          </w:tcPr>
          <w:p w14:paraId="24995F88">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人机协同制造</w:t>
            </w:r>
          </w:p>
        </w:tc>
        <w:tc>
          <w:tcPr>
            <w:tcW w:w="5324" w:type="dxa"/>
            <w:vAlign w:val="center"/>
          </w:tcPr>
          <w:p w14:paraId="2AF2B0D6">
            <w:pPr>
              <w:widowControl/>
              <w:jc w:val="left"/>
              <w:rPr>
                <w:rFonts w:ascii="Times New Roman" w:hAnsi="Times New Roman" w:eastAsia="仿宋" w:cs="宋体"/>
                <w:kern w:val="0"/>
                <w:sz w:val="24"/>
                <w:szCs w:val="32"/>
              </w:rPr>
            </w:pPr>
            <w:r>
              <w:rPr>
                <w:rFonts w:hint="eastAsia" w:ascii="仿宋" w:hAnsi="仿宋" w:eastAsia="仿宋"/>
                <w:sz w:val="24"/>
                <w:szCs w:val="32"/>
              </w:rPr>
              <w:t>应用人工智能、AR/VR、新型传感等技术，提高工业机器人、行业成套装备等智能制造装备与人员的交互、协作能力，实现加工、装配、分拣等生产作业的人、机自主协同。</w:t>
            </w:r>
          </w:p>
        </w:tc>
        <w:tc>
          <w:tcPr>
            <w:tcW w:w="1741" w:type="dxa"/>
            <w:vAlign w:val="center"/>
          </w:tcPr>
          <w:p w14:paraId="3B76BFB5">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55A564E9">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451D1689">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07F66216">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r w14:paraId="4692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589" w:type="dxa"/>
            <w:noWrap/>
            <w:vAlign w:val="center"/>
          </w:tcPr>
          <w:p w14:paraId="135370C1">
            <w:pPr>
              <w:widowControl/>
              <w:jc w:val="center"/>
              <w:rPr>
                <w:rFonts w:ascii="Times New Roman" w:hAnsi="Times New Roman" w:eastAsia="仿宋" w:cs="宋体"/>
                <w:kern w:val="0"/>
                <w:sz w:val="24"/>
              </w:rPr>
            </w:pPr>
            <w:r>
              <w:rPr>
                <w:rFonts w:hint="eastAsia" w:ascii="Times New Roman" w:hAnsi="Times New Roman" w:eastAsia="仿宋" w:cs="宋体"/>
                <w:kern w:val="0"/>
                <w:sz w:val="24"/>
              </w:rPr>
              <w:t>20</w:t>
            </w:r>
          </w:p>
        </w:tc>
        <w:tc>
          <w:tcPr>
            <w:tcW w:w="1575" w:type="dxa"/>
            <w:vMerge w:val="continue"/>
            <w:vAlign w:val="center"/>
          </w:tcPr>
          <w:p w14:paraId="03195058">
            <w:pPr>
              <w:widowControl/>
              <w:jc w:val="left"/>
              <w:rPr>
                <w:rFonts w:ascii="Times New Roman" w:hAnsi="Times New Roman" w:eastAsia="仿宋" w:cs="宋体"/>
                <w:b/>
                <w:bCs/>
                <w:kern w:val="0"/>
                <w:sz w:val="24"/>
              </w:rPr>
            </w:pPr>
          </w:p>
        </w:tc>
        <w:tc>
          <w:tcPr>
            <w:tcW w:w="1585" w:type="dxa"/>
            <w:vAlign w:val="center"/>
          </w:tcPr>
          <w:p w14:paraId="7D2BE43B">
            <w:pPr>
              <w:widowControl/>
              <w:jc w:val="center"/>
              <w:rPr>
                <w:rFonts w:ascii="Times New Roman" w:hAnsi="Times New Roman" w:eastAsia="仿宋" w:cs="宋体"/>
                <w:b/>
                <w:bCs/>
                <w:kern w:val="0"/>
                <w:sz w:val="24"/>
              </w:rPr>
            </w:pPr>
            <w:r>
              <w:rPr>
                <w:rFonts w:hint="eastAsia" w:ascii="Times New Roman" w:hAnsi="Times New Roman" w:eastAsia="仿宋" w:cs="宋体"/>
                <w:b/>
                <w:bCs/>
                <w:kern w:val="0"/>
                <w:sz w:val="24"/>
              </w:rPr>
              <w:t>数据驱动服务</w:t>
            </w:r>
          </w:p>
        </w:tc>
        <w:tc>
          <w:tcPr>
            <w:tcW w:w="5324" w:type="dxa"/>
            <w:vAlign w:val="center"/>
          </w:tcPr>
          <w:p w14:paraId="17DFA858">
            <w:pPr>
              <w:widowControl/>
              <w:jc w:val="left"/>
              <w:rPr>
                <w:rFonts w:ascii="Times New Roman" w:hAnsi="Times New Roman" w:eastAsia="仿宋" w:cs="宋体"/>
                <w:kern w:val="0"/>
                <w:sz w:val="24"/>
                <w:szCs w:val="32"/>
              </w:rPr>
            </w:pPr>
            <w:r>
              <w:rPr>
                <w:rFonts w:hint="eastAsia" w:ascii="仿宋" w:hAnsi="仿宋" w:eastAsia="仿宋"/>
                <w:sz w:val="24"/>
                <w:szCs w:val="32"/>
              </w:rPr>
              <w:t>与供应链合作伙伴打造覆盖线上线下渠道的数字化服务体系，基于数据开展客户画像与差异性分析、并挖掘潜在客户，协同提供定制化、透明化的售前、售中和售后全流程服务。</w:t>
            </w:r>
          </w:p>
        </w:tc>
        <w:tc>
          <w:tcPr>
            <w:tcW w:w="1741" w:type="dxa"/>
            <w:vAlign w:val="center"/>
          </w:tcPr>
          <w:p w14:paraId="7A49FA94">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□全部满足</w:t>
            </w:r>
          </w:p>
          <w:p w14:paraId="031EEBF7">
            <w:pPr>
              <w:widowControl/>
              <w:jc w:val="left"/>
              <w:rPr>
                <w:rFonts w:ascii="Times New Roman" w:hAnsi="Times New Roman" w:eastAsia="仿宋" w:cs="宋体"/>
                <w:kern w:val="0"/>
                <w:sz w:val="24"/>
              </w:rPr>
            </w:pPr>
            <w:r>
              <w:rPr>
                <w:rFonts w:hint="eastAsia" w:ascii="Times New Roman" w:hAnsi="Times New Roman" w:eastAsia="仿宋" w:cs="宋体"/>
                <w:kern w:val="0"/>
                <w:sz w:val="24"/>
              </w:rPr>
              <w:t>□大部分满足</w:t>
            </w:r>
          </w:p>
          <w:p w14:paraId="544F214B">
            <w:pPr>
              <w:widowControl/>
              <w:jc w:val="left"/>
              <w:rPr>
                <w:rFonts w:ascii="Times New Roman" w:hAnsi="Times New Roman" w:eastAsia="仿宋" w:cs="宋体"/>
                <w:kern w:val="0"/>
                <w:sz w:val="24"/>
              </w:rPr>
            </w:pPr>
            <w:r>
              <w:rPr>
                <w:rFonts w:hint="eastAsia" w:ascii="Times New Roman" w:hAnsi="Times New Roman" w:eastAsia="仿宋" w:cs="宋体"/>
                <w:kern w:val="0"/>
                <w:sz w:val="24"/>
              </w:rPr>
              <w:t>□部分满足</w:t>
            </w:r>
          </w:p>
          <w:p w14:paraId="7ABD2DC9">
            <w:pPr>
              <w:widowControl/>
              <w:jc w:val="left"/>
              <w:rPr>
                <w:rFonts w:ascii="Times New Roman" w:hAnsi="Times New Roman" w:eastAsia="仿宋" w:cs="宋体"/>
                <w:kern w:val="0"/>
                <w:sz w:val="24"/>
              </w:rPr>
            </w:pPr>
            <w:r>
              <w:rPr>
                <w:rFonts w:hint="eastAsia" w:ascii="Times New Roman" w:hAnsi="Times New Roman" w:eastAsia="仿宋" w:cs="宋体"/>
                <w:kern w:val="0"/>
                <w:sz w:val="24"/>
              </w:rPr>
              <w:t>□不满足</w:t>
            </w:r>
          </w:p>
        </w:tc>
      </w:tr>
    </w:tbl>
    <w:p w14:paraId="7A51E8F0">
      <w:pPr>
        <w:pStyle w:val="7"/>
        <w:widowControl/>
        <w:shd w:val="clear" w:color="auto" w:fill="FFFFFF"/>
        <w:spacing w:before="0" w:beforeAutospacing="0" w:after="0" w:afterAutospacing="0" w:line="620" w:lineRule="exact"/>
        <w:jc w:val="center"/>
        <w:rPr>
          <w:rFonts w:ascii="Times New Roman" w:hAnsi="Times New Roman" w:eastAsia="仿宋_GB2312"/>
          <w:sz w:val="28"/>
          <w:szCs w:val="28"/>
          <w:shd w:val="clear" w:color="auto" w:fill="FFFFFF"/>
          <w:lang w:bidi="ar"/>
        </w:rPr>
      </w:pPr>
    </w:p>
    <w:p w14:paraId="33624203">
      <w:pPr>
        <w:pStyle w:val="7"/>
        <w:widowControl/>
        <w:shd w:val="clear" w:color="auto" w:fill="FFFFFF"/>
        <w:spacing w:before="0" w:beforeAutospacing="0" w:after="0" w:afterAutospacing="0" w:line="620" w:lineRule="exact"/>
        <w:jc w:val="both"/>
        <w:rPr>
          <w:rFonts w:ascii="Times New Roman" w:hAnsi="Times New Roman" w:eastAsia="仿宋_GB2312"/>
          <w:b/>
          <w:bCs/>
          <w:sz w:val="32"/>
          <w:szCs w:val="32"/>
          <w:shd w:val="clear" w:color="auto" w:fill="FFFFFF"/>
        </w:rPr>
      </w:pPr>
      <w:r>
        <w:rPr>
          <w:rFonts w:ascii="Times New Roman" w:hAnsi="Times New Roman" w:eastAsia="仿宋_GB2312"/>
          <w:b/>
          <w:bCs/>
          <w:sz w:val="32"/>
          <w:szCs w:val="32"/>
          <w:shd w:val="clear" w:color="auto" w:fill="FFFFFF"/>
        </w:rPr>
        <w:br w:type="page"/>
      </w:r>
      <w:r>
        <w:rPr>
          <w:rFonts w:ascii="Times New Roman" w:hAnsi="Times New Roman" w:eastAsia="仿宋_GB2312"/>
          <w:b/>
          <w:bCs/>
          <w:sz w:val="32"/>
          <w:szCs w:val="32"/>
          <w:shd w:val="clear" w:color="auto" w:fill="FFFFFF"/>
        </w:rPr>
        <w:t>名词解释：</w:t>
      </w:r>
    </w:p>
    <w:p w14:paraId="5B8B4C9F">
      <w:pPr>
        <w:pStyle w:val="49"/>
        <w:numPr>
          <w:ilvl w:val="0"/>
          <w:numId w:val="3"/>
        </w:numPr>
        <w:ind w:firstLineChars="0"/>
        <w:rPr>
          <w:rFonts w:ascii="Times New Roman" w:hAnsi="Times New Roman" w:eastAsia="仿宋_GB2312"/>
          <w:kern w:val="0"/>
          <w:sz w:val="24"/>
        </w:rPr>
      </w:pPr>
      <w:r>
        <w:rPr>
          <w:rFonts w:ascii="Times New Roman" w:hAnsi="Times New Roman" w:eastAsia="仿宋_GB2312"/>
          <w:b/>
          <w:bCs/>
          <w:kern w:val="0"/>
          <w:sz w:val="24"/>
        </w:rPr>
        <w:t>DNC：</w:t>
      </w:r>
      <w:r>
        <w:rPr>
          <w:rFonts w:ascii="Times New Roman" w:hAnsi="Times New Roman" w:eastAsia="仿宋_GB2312"/>
          <w:kern w:val="0"/>
          <w:sz w:val="24"/>
        </w:rPr>
        <w:t>Distributed Numerical Control，分布式数字控制，是网络化数控机床常用的制造术语。</w:t>
      </w:r>
    </w:p>
    <w:p w14:paraId="0A07604F">
      <w:pPr>
        <w:pStyle w:val="49"/>
        <w:numPr>
          <w:ilvl w:val="0"/>
          <w:numId w:val="3"/>
        </w:numPr>
        <w:ind w:firstLineChars="0"/>
        <w:rPr>
          <w:rFonts w:ascii="Times New Roman" w:hAnsi="Times New Roman" w:eastAsia="仿宋_GB2312"/>
          <w:kern w:val="0"/>
          <w:sz w:val="24"/>
        </w:rPr>
      </w:pPr>
      <w:r>
        <w:rPr>
          <w:rFonts w:ascii="Times New Roman" w:hAnsi="Times New Roman" w:eastAsia="仿宋_GB2312"/>
          <w:b/>
          <w:bCs/>
          <w:kern w:val="0"/>
          <w:sz w:val="24"/>
        </w:rPr>
        <w:t>CNC：</w:t>
      </w:r>
      <w:r>
        <w:rPr>
          <w:rFonts w:ascii="Times New Roman" w:hAnsi="Times New Roman" w:eastAsia="仿宋_GB2312"/>
          <w:kern w:val="0"/>
          <w:sz w:val="24"/>
        </w:rPr>
        <w:t xml:space="preserve">Computer </w:t>
      </w:r>
      <w:r>
        <w:rPr>
          <w:rFonts w:hint="eastAsia" w:ascii="Times New Roman" w:hAnsi="Times New Roman" w:eastAsia="仿宋_GB2312"/>
          <w:kern w:val="0"/>
          <w:sz w:val="24"/>
        </w:rPr>
        <w:t>N</w:t>
      </w:r>
      <w:r>
        <w:rPr>
          <w:rFonts w:ascii="Times New Roman" w:hAnsi="Times New Roman" w:eastAsia="仿宋_GB2312"/>
          <w:kern w:val="0"/>
          <w:sz w:val="24"/>
        </w:rPr>
        <w:t xml:space="preserve">umerical </w:t>
      </w:r>
      <w:r>
        <w:rPr>
          <w:rFonts w:hint="eastAsia" w:ascii="Times New Roman" w:hAnsi="Times New Roman" w:eastAsia="仿宋_GB2312"/>
          <w:kern w:val="0"/>
          <w:sz w:val="24"/>
        </w:rPr>
        <w:t>C</w:t>
      </w:r>
      <w:r>
        <w:rPr>
          <w:rFonts w:ascii="Times New Roman" w:hAnsi="Times New Roman" w:eastAsia="仿宋_GB2312"/>
          <w:kern w:val="0"/>
          <w:sz w:val="24"/>
        </w:rPr>
        <w:t>ontrol，计算机数字控制机床。</w:t>
      </w:r>
    </w:p>
    <w:p w14:paraId="5806636E">
      <w:pPr>
        <w:pStyle w:val="49"/>
        <w:numPr>
          <w:ilvl w:val="0"/>
          <w:numId w:val="3"/>
        </w:numPr>
        <w:ind w:left="0" w:firstLine="0" w:firstLineChars="0"/>
        <w:rPr>
          <w:rFonts w:ascii="Times New Roman" w:hAnsi="Times New Roman" w:eastAsia="仿宋_GB2312"/>
          <w:kern w:val="0"/>
          <w:sz w:val="24"/>
        </w:rPr>
      </w:pPr>
      <w:r>
        <w:rPr>
          <w:rFonts w:ascii="Times New Roman" w:hAnsi="Times New Roman" w:eastAsia="仿宋_GB2312"/>
          <w:b/>
          <w:bCs/>
          <w:kern w:val="0"/>
          <w:sz w:val="24"/>
        </w:rPr>
        <w:t>FMC：</w:t>
      </w:r>
      <w:r>
        <w:rPr>
          <w:rFonts w:ascii="Times New Roman" w:hAnsi="Times New Roman" w:eastAsia="仿宋_GB2312"/>
          <w:kern w:val="0"/>
          <w:sz w:val="24"/>
        </w:rPr>
        <w:t>Flexible Manufacturing Cell，柔性加工单元，由单台数控机床、加工中心、工件自动输送及更换系统等组成。它是实现单工序加工的可变加工单元。</w:t>
      </w:r>
    </w:p>
    <w:p w14:paraId="08215DAA">
      <w:pPr>
        <w:pStyle w:val="49"/>
        <w:numPr>
          <w:ilvl w:val="0"/>
          <w:numId w:val="3"/>
        </w:numPr>
        <w:ind w:firstLineChars="0"/>
        <w:rPr>
          <w:rFonts w:ascii="Times New Roman" w:hAnsi="Times New Roman" w:eastAsia="仿宋_GB2312"/>
          <w:sz w:val="24"/>
        </w:rPr>
      </w:pPr>
      <w:r>
        <w:rPr>
          <w:rFonts w:ascii="Times New Roman" w:hAnsi="Times New Roman" w:eastAsia="仿宋_GB2312"/>
          <w:b/>
          <w:bCs/>
          <w:sz w:val="24"/>
        </w:rPr>
        <w:t>PLC：</w:t>
      </w:r>
      <w:r>
        <w:rPr>
          <w:rFonts w:ascii="Times New Roman" w:hAnsi="Times New Roman" w:eastAsia="仿宋_GB2312"/>
          <w:sz w:val="24"/>
        </w:rPr>
        <w:t>Programmable Logic Controller，可编程逻辑控制器。</w:t>
      </w:r>
    </w:p>
    <w:p w14:paraId="0312E90D">
      <w:pPr>
        <w:pStyle w:val="49"/>
        <w:numPr>
          <w:ilvl w:val="0"/>
          <w:numId w:val="3"/>
        </w:numPr>
        <w:ind w:firstLineChars="0"/>
        <w:rPr>
          <w:rFonts w:ascii="Times New Roman" w:hAnsi="Times New Roman" w:eastAsia="仿宋_GB2312"/>
          <w:sz w:val="24"/>
        </w:rPr>
      </w:pPr>
      <w:r>
        <w:rPr>
          <w:rFonts w:ascii="Times New Roman" w:hAnsi="Times New Roman" w:eastAsia="仿宋_GB2312"/>
          <w:b/>
          <w:bCs/>
          <w:sz w:val="24"/>
        </w:rPr>
        <w:t>DCS：</w:t>
      </w:r>
      <w:r>
        <w:rPr>
          <w:rFonts w:ascii="Times New Roman" w:hAnsi="Times New Roman" w:eastAsia="仿宋_GB2312"/>
          <w:sz w:val="24"/>
        </w:rPr>
        <w:t>Distributed Control System，分布式控制系统。</w:t>
      </w:r>
    </w:p>
    <w:p w14:paraId="0783443C">
      <w:pPr>
        <w:pStyle w:val="49"/>
        <w:numPr>
          <w:ilvl w:val="0"/>
          <w:numId w:val="3"/>
        </w:numPr>
        <w:ind w:firstLineChars="0"/>
        <w:rPr>
          <w:rFonts w:ascii="Times New Roman" w:hAnsi="Times New Roman" w:eastAsia="仿宋_GB2312"/>
          <w:sz w:val="24"/>
        </w:rPr>
      </w:pPr>
      <w:r>
        <w:rPr>
          <w:rFonts w:ascii="Times New Roman" w:hAnsi="Times New Roman" w:eastAsia="仿宋_GB2312"/>
          <w:b/>
          <w:bCs/>
          <w:sz w:val="24"/>
        </w:rPr>
        <w:t>SIS：</w:t>
      </w:r>
      <w:r>
        <w:rPr>
          <w:rFonts w:ascii="Times New Roman" w:hAnsi="Times New Roman" w:eastAsia="仿宋_GB2312"/>
          <w:sz w:val="24"/>
        </w:rPr>
        <w:t>Safety Instrumented System，安全仪表系统。</w:t>
      </w:r>
    </w:p>
    <w:p w14:paraId="51DD613A">
      <w:pPr>
        <w:pStyle w:val="49"/>
        <w:numPr>
          <w:ilvl w:val="0"/>
          <w:numId w:val="3"/>
        </w:numPr>
        <w:ind w:firstLineChars="0"/>
        <w:rPr>
          <w:rFonts w:ascii="Times New Roman" w:hAnsi="Times New Roman" w:eastAsia="仿宋_GB2312"/>
          <w:sz w:val="24"/>
        </w:rPr>
      </w:pPr>
      <w:r>
        <w:rPr>
          <w:rFonts w:ascii="Times New Roman" w:hAnsi="Times New Roman" w:eastAsia="仿宋_GB2312"/>
          <w:b/>
          <w:bCs/>
          <w:sz w:val="24"/>
        </w:rPr>
        <w:t>SCADA：</w:t>
      </w:r>
      <w:r>
        <w:rPr>
          <w:rFonts w:ascii="Times New Roman" w:hAnsi="Times New Roman" w:eastAsia="仿宋_GB2312"/>
          <w:sz w:val="24"/>
        </w:rPr>
        <w:t>Supervisory Control And Data Acquisition，数据采集与监视控制系统。</w:t>
      </w:r>
    </w:p>
    <w:p w14:paraId="34E7DE14">
      <w:pPr>
        <w:pStyle w:val="49"/>
        <w:numPr>
          <w:ilvl w:val="0"/>
          <w:numId w:val="3"/>
        </w:numPr>
        <w:ind w:firstLineChars="0"/>
        <w:rPr>
          <w:rFonts w:ascii="Times New Roman" w:hAnsi="Times New Roman" w:eastAsia="仿宋_GB2312"/>
          <w:sz w:val="24"/>
        </w:rPr>
      </w:pPr>
      <w:r>
        <w:rPr>
          <w:rFonts w:ascii="Times New Roman" w:hAnsi="Times New Roman" w:eastAsia="仿宋_GB2312"/>
          <w:b/>
          <w:bCs/>
          <w:sz w:val="24"/>
        </w:rPr>
        <w:t>CAD：</w:t>
      </w:r>
      <w:r>
        <w:rPr>
          <w:rFonts w:ascii="Times New Roman" w:hAnsi="Times New Roman" w:eastAsia="仿宋_GB2312"/>
          <w:sz w:val="24"/>
        </w:rPr>
        <w:t>Computer Aided Design，计算机辅助设计。</w:t>
      </w:r>
    </w:p>
    <w:p w14:paraId="3E3F8506">
      <w:pPr>
        <w:pStyle w:val="49"/>
        <w:numPr>
          <w:ilvl w:val="0"/>
          <w:numId w:val="3"/>
        </w:numPr>
        <w:ind w:firstLineChars="0"/>
        <w:rPr>
          <w:rFonts w:ascii="Times New Roman" w:hAnsi="Times New Roman" w:eastAsia="仿宋_GB2312"/>
          <w:sz w:val="24"/>
        </w:rPr>
      </w:pPr>
      <w:r>
        <w:rPr>
          <w:rFonts w:ascii="Times New Roman" w:hAnsi="Times New Roman" w:eastAsia="仿宋_GB2312"/>
          <w:b/>
          <w:bCs/>
          <w:sz w:val="24"/>
        </w:rPr>
        <w:t>CAE：</w:t>
      </w:r>
      <w:r>
        <w:rPr>
          <w:rFonts w:ascii="Times New Roman" w:hAnsi="Times New Roman" w:eastAsia="仿宋_GB2312"/>
          <w:sz w:val="24"/>
        </w:rPr>
        <w:t>Computer Aided Engineering，计算机辅助工程。</w:t>
      </w:r>
    </w:p>
    <w:p w14:paraId="25DF1644">
      <w:pPr>
        <w:pStyle w:val="49"/>
        <w:numPr>
          <w:ilvl w:val="0"/>
          <w:numId w:val="3"/>
        </w:numPr>
        <w:ind w:firstLineChars="0"/>
        <w:rPr>
          <w:rFonts w:ascii="Times New Roman" w:hAnsi="Times New Roman" w:eastAsia="仿宋_GB2312"/>
          <w:sz w:val="24"/>
        </w:rPr>
      </w:pPr>
      <w:r>
        <w:rPr>
          <w:rFonts w:ascii="Times New Roman" w:hAnsi="Times New Roman" w:eastAsia="仿宋_GB2312"/>
          <w:b/>
          <w:bCs/>
          <w:sz w:val="24"/>
        </w:rPr>
        <w:t>PDM：</w:t>
      </w:r>
      <w:r>
        <w:rPr>
          <w:rFonts w:ascii="Times New Roman" w:hAnsi="Times New Roman" w:eastAsia="仿宋_GB2312"/>
          <w:sz w:val="24"/>
        </w:rPr>
        <w:t>Product Data Management，产品数据管理。</w:t>
      </w:r>
    </w:p>
    <w:p w14:paraId="7A65F56F">
      <w:pPr>
        <w:pStyle w:val="49"/>
        <w:numPr>
          <w:ilvl w:val="0"/>
          <w:numId w:val="3"/>
        </w:numPr>
        <w:ind w:firstLineChars="0"/>
        <w:rPr>
          <w:rFonts w:ascii="Times New Roman" w:hAnsi="Times New Roman" w:eastAsia="仿宋_GB2312"/>
          <w:sz w:val="24"/>
        </w:rPr>
      </w:pPr>
      <w:r>
        <w:rPr>
          <w:rFonts w:ascii="Times New Roman" w:hAnsi="Times New Roman" w:eastAsia="仿宋_GB2312"/>
          <w:b/>
          <w:bCs/>
          <w:sz w:val="24"/>
        </w:rPr>
        <w:t>PLM：</w:t>
      </w:r>
      <w:r>
        <w:rPr>
          <w:rFonts w:ascii="Times New Roman" w:hAnsi="Times New Roman" w:eastAsia="仿宋_GB2312"/>
          <w:sz w:val="24"/>
        </w:rPr>
        <w:t>Product Lifecycle Management，产品生命周期管理。</w:t>
      </w:r>
    </w:p>
    <w:p w14:paraId="34858F26">
      <w:pPr>
        <w:pStyle w:val="49"/>
        <w:numPr>
          <w:ilvl w:val="0"/>
          <w:numId w:val="3"/>
        </w:numPr>
        <w:ind w:firstLineChars="0"/>
        <w:rPr>
          <w:rFonts w:ascii="Times New Roman" w:hAnsi="Times New Roman" w:eastAsia="仿宋_GB2312"/>
          <w:sz w:val="24"/>
        </w:rPr>
      </w:pPr>
      <w:r>
        <w:rPr>
          <w:rFonts w:ascii="Times New Roman" w:hAnsi="Times New Roman" w:eastAsia="仿宋_GB2312"/>
          <w:b/>
          <w:bCs/>
          <w:sz w:val="24"/>
        </w:rPr>
        <w:t>MES：</w:t>
      </w:r>
      <w:r>
        <w:rPr>
          <w:rFonts w:ascii="Times New Roman" w:hAnsi="Times New Roman" w:eastAsia="仿宋_GB2312"/>
          <w:sz w:val="24"/>
        </w:rPr>
        <w:t>Manufacturing Execution System，制造执行系统。</w:t>
      </w:r>
    </w:p>
    <w:p w14:paraId="02D166F8">
      <w:pPr>
        <w:pStyle w:val="49"/>
        <w:numPr>
          <w:ilvl w:val="0"/>
          <w:numId w:val="3"/>
        </w:numPr>
        <w:ind w:firstLineChars="0"/>
        <w:rPr>
          <w:rFonts w:ascii="Times New Roman" w:hAnsi="Times New Roman" w:eastAsia="仿宋_GB2312"/>
          <w:sz w:val="24"/>
        </w:rPr>
      </w:pPr>
      <w:r>
        <w:rPr>
          <w:rFonts w:ascii="Times New Roman" w:hAnsi="Times New Roman" w:eastAsia="仿宋_GB2312"/>
          <w:b/>
          <w:bCs/>
          <w:sz w:val="24"/>
        </w:rPr>
        <w:t>APS：</w:t>
      </w:r>
      <w:r>
        <w:rPr>
          <w:rFonts w:ascii="Times New Roman" w:hAnsi="Times New Roman" w:eastAsia="仿宋_GB2312"/>
          <w:sz w:val="24"/>
        </w:rPr>
        <w:t>Advanced Planning System，高级计划与排程系统。</w:t>
      </w:r>
    </w:p>
    <w:p w14:paraId="3667FA7B">
      <w:pPr>
        <w:pStyle w:val="49"/>
        <w:numPr>
          <w:ilvl w:val="0"/>
          <w:numId w:val="3"/>
        </w:numPr>
        <w:ind w:firstLineChars="0"/>
        <w:rPr>
          <w:rFonts w:ascii="Times New Roman" w:hAnsi="Times New Roman" w:eastAsia="仿宋_GB2312"/>
          <w:sz w:val="24"/>
        </w:rPr>
      </w:pPr>
      <w:r>
        <w:rPr>
          <w:rFonts w:ascii="Times New Roman" w:hAnsi="Times New Roman" w:eastAsia="仿宋_GB2312"/>
          <w:b/>
          <w:bCs/>
          <w:sz w:val="24"/>
        </w:rPr>
        <w:t>QMS：</w:t>
      </w:r>
      <w:r>
        <w:rPr>
          <w:rFonts w:ascii="Times New Roman" w:hAnsi="Times New Roman" w:eastAsia="仿宋_GB2312"/>
          <w:sz w:val="24"/>
        </w:rPr>
        <w:t>Quality Management System，质量管理系统。</w:t>
      </w:r>
    </w:p>
    <w:p w14:paraId="4E0117FA">
      <w:pPr>
        <w:pStyle w:val="49"/>
        <w:numPr>
          <w:ilvl w:val="0"/>
          <w:numId w:val="3"/>
        </w:numPr>
        <w:ind w:firstLineChars="0"/>
        <w:rPr>
          <w:rFonts w:ascii="Times New Roman" w:hAnsi="Times New Roman" w:eastAsia="仿宋_GB2312"/>
          <w:sz w:val="24"/>
        </w:rPr>
      </w:pPr>
      <w:r>
        <w:rPr>
          <w:rFonts w:ascii="Times New Roman" w:hAnsi="Times New Roman" w:eastAsia="仿宋_GB2312"/>
          <w:b/>
          <w:bCs/>
          <w:sz w:val="24"/>
        </w:rPr>
        <w:t>ERP：</w:t>
      </w:r>
      <w:r>
        <w:rPr>
          <w:rFonts w:ascii="Times New Roman" w:hAnsi="Times New Roman" w:eastAsia="仿宋_GB2312"/>
          <w:sz w:val="24"/>
        </w:rPr>
        <w:t>Enterprise Resource Planning，企业资源管理系统。</w:t>
      </w:r>
    </w:p>
    <w:p w14:paraId="1B01B3C1">
      <w:pPr>
        <w:pStyle w:val="49"/>
        <w:numPr>
          <w:ilvl w:val="0"/>
          <w:numId w:val="3"/>
        </w:numPr>
        <w:ind w:firstLineChars="0"/>
        <w:rPr>
          <w:rFonts w:ascii="Times New Roman" w:hAnsi="Times New Roman" w:eastAsia="仿宋_GB2312"/>
          <w:sz w:val="24"/>
        </w:rPr>
      </w:pPr>
      <w:r>
        <w:rPr>
          <w:rFonts w:ascii="Times New Roman" w:hAnsi="Times New Roman" w:eastAsia="仿宋_GB2312"/>
          <w:b/>
          <w:bCs/>
          <w:sz w:val="24"/>
        </w:rPr>
        <w:t>HRM：</w:t>
      </w:r>
      <w:r>
        <w:rPr>
          <w:rFonts w:hint="eastAsia" w:ascii="Times New Roman" w:hAnsi="Times New Roman" w:eastAsia="仿宋_GB2312"/>
          <w:sz w:val="24"/>
        </w:rPr>
        <w:t>H</w:t>
      </w:r>
      <w:r>
        <w:rPr>
          <w:rFonts w:ascii="Times New Roman" w:hAnsi="Times New Roman" w:eastAsia="仿宋_GB2312"/>
          <w:sz w:val="24"/>
        </w:rPr>
        <w:t xml:space="preserve">uman </w:t>
      </w:r>
      <w:r>
        <w:rPr>
          <w:rFonts w:hint="eastAsia" w:ascii="Times New Roman" w:hAnsi="Times New Roman" w:eastAsia="仿宋_GB2312"/>
          <w:sz w:val="24"/>
        </w:rPr>
        <w:t>R</w:t>
      </w:r>
      <w:r>
        <w:rPr>
          <w:rFonts w:ascii="Times New Roman" w:hAnsi="Times New Roman" w:eastAsia="仿宋_GB2312"/>
          <w:sz w:val="24"/>
        </w:rPr>
        <w:t xml:space="preserve">esource </w:t>
      </w:r>
      <w:r>
        <w:rPr>
          <w:rFonts w:hint="eastAsia" w:ascii="Times New Roman" w:hAnsi="Times New Roman" w:eastAsia="仿宋_GB2312"/>
          <w:sz w:val="24"/>
        </w:rPr>
        <w:t>M</w:t>
      </w:r>
      <w:r>
        <w:rPr>
          <w:rFonts w:ascii="Times New Roman" w:hAnsi="Times New Roman" w:eastAsia="仿宋_GB2312"/>
          <w:sz w:val="24"/>
        </w:rPr>
        <w:t>anagement，人力资源管理系统。</w:t>
      </w:r>
    </w:p>
    <w:p w14:paraId="2B59B61A">
      <w:pPr>
        <w:pStyle w:val="49"/>
        <w:numPr>
          <w:ilvl w:val="0"/>
          <w:numId w:val="3"/>
        </w:numPr>
        <w:ind w:firstLineChars="0"/>
        <w:rPr>
          <w:rFonts w:ascii="Times New Roman" w:hAnsi="Times New Roman" w:eastAsia="仿宋_GB2312"/>
          <w:sz w:val="24"/>
        </w:rPr>
      </w:pPr>
      <w:r>
        <w:rPr>
          <w:rFonts w:ascii="Times New Roman" w:hAnsi="Times New Roman" w:eastAsia="仿宋_GB2312"/>
          <w:b/>
          <w:bCs/>
          <w:sz w:val="24"/>
        </w:rPr>
        <w:t>WMS：</w:t>
      </w:r>
      <w:r>
        <w:rPr>
          <w:rFonts w:ascii="Times New Roman" w:hAnsi="Times New Roman" w:eastAsia="仿宋_GB2312"/>
          <w:sz w:val="24"/>
        </w:rPr>
        <w:t>Warehouse Management System，仓储管理系统。</w:t>
      </w:r>
    </w:p>
    <w:p w14:paraId="2BABC5C2">
      <w:pPr>
        <w:pStyle w:val="49"/>
        <w:numPr>
          <w:ilvl w:val="0"/>
          <w:numId w:val="3"/>
        </w:numPr>
        <w:ind w:firstLineChars="0"/>
        <w:rPr>
          <w:rFonts w:ascii="Times New Roman" w:hAnsi="Times New Roman" w:eastAsia="仿宋_GB2312"/>
          <w:sz w:val="24"/>
        </w:rPr>
      </w:pPr>
      <w:r>
        <w:rPr>
          <w:rFonts w:ascii="Times New Roman" w:hAnsi="Times New Roman" w:eastAsia="仿宋_GB2312"/>
          <w:b/>
          <w:bCs/>
          <w:sz w:val="24"/>
        </w:rPr>
        <w:t>CRM：</w:t>
      </w:r>
      <w:r>
        <w:rPr>
          <w:rFonts w:ascii="Times New Roman" w:hAnsi="Times New Roman" w:eastAsia="仿宋_GB2312"/>
          <w:sz w:val="24"/>
        </w:rPr>
        <w:t>Customer Relationship Management，客户关系管理系统。</w:t>
      </w:r>
    </w:p>
    <w:p w14:paraId="77CE73CC">
      <w:pPr>
        <w:pStyle w:val="49"/>
        <w:numPr>
          <w:ilvl w:val="0"/>
          <w:numId w:val="3"/>
        </w:numPr>
        <w:ind w:firstLineChars="0"/>
        <w:rPr>
          <w:rFonts w:ascii="Times New Roman" w:hAnsi="Times New Roman" w:eastAsia="仿宋_GB2312"/>
          <w:sz w:val="24"/>
        </w:rPr>
      </w:pPr>
      <w:r>
        <w:rPr>
          <w:rFonts w:ascii="Times New Roman" w:hAnsi="Times New Roman" w:eastAsia="仿宋_GB2312"/>
          <w:b/>
          <w:bCs/>
          <w:sz w:val="24"/>
        </w:rPr>
        <w:t>SCM：</w:t>
      </w:r>
      <w:r>
        <w:rPr>
          <w:rFonts w:ascii="Times New Roman" w:hAnsi="Times New Roman" w:eastAsia="仿宋_GB2312"/>
          <w:sz w:val="24"/>
        </w:rPr>
        <w:t>Supply Chain Management，供应链管理系统。</w:t>
      </w:r>
    </w:p>
    <w:p w14:paraId="463D4E86">
      <w:pPr>
        <w:pStyle w:val="49"/>
        <w:numPr>
          <w:ilvl w:val="0"/>
          <w:numId w:val="3"/>
        </w:numPr>
        <w:ind w:firstLineChars="0"/>
        <w:rPr>
          <w:rFonts w:ascii="Times New Roman" w:hAnsi="Times New Roman" w:eastAsia="仿宋_GB2312"/>
          <w:sz w:val="24"/>
        </w:rPr>
      </w:pPr>
      <w:r>
        <w:rPr>
          <w:rFonts w:ascii="Times New Roman" w:hAnsi="Times New Roman" w:eastAsia="仿宋_GB2312"/>
          <w:b/>
          <w:bCs/>
          <w:sz w:val="24"/>
        </w:rPr>
        <w:t>OA：</w:t>
      </w:r>
      <w:r>
        <w:rPr>
          <w:rFonts w:ascii="Times New Roman" w:hAnsi="Times New Roman" w:eastAsia="仿宋_GB2312"/>
          <w:sz w:val="24"/>
        </w:rPr>
        <w:t>Office Automation，办公自动化软件。</w:t>
      </w:r>
    </w:p>
    <w:p w14:paraId="38FA366F">
      <w:pPr>
        <w:pStyle w:val="49"/>
        <w:numPr>
          <w:ilvl w:val="0"/>
          <w:numId w:val="3"/>
        </w:numPr>
        <w:ind w:firstLineChars="0"/>
        <w:rPr>
          <w:rFonts w:ascii="Times New Roman" w:hAnsi="Times New Roman" w:eastAsia="仿宋_GB2312"/>
          <w:sz w:val="24"/>
        </w:rPr>
      </w:pPr>
      <w:r>
        <w:rPr>
          <w:rFonts w:ascii="Times New Roman" w:hAnsi="Times New Roman" w:eastAsia="仿宋_GB2312"/>
          <w:b/>
          <w:bCs/>
          <w:sz w:val="24"/>
        </w:rPr>
        <w:t>LIMS：</w:t>
      </w:r>
      <w:r>
        <w:rPr>
          <w:rFonts w:ascii="Times New Roman" w:hAnsi="Times New Roman" w:eastAsia="仿宋_GB2312"/>
          <w:sz w:val="24"/>
        </w:rPr>
        <w:t>Laboratory Information Management System，实验室信息管理系统。</w:t>
      </w:r>
    </w:p>
    <w:p w14:paraId="72070C4C">
      <w:pPr>
        <w:pStyle w:val="49"/>
        <w:numPr>
          <w:ilvl w:val="0"/>
          <w:numId w:val="3"/>
        </w:numPr>
        <w:ind w:firstLineChars="0"/>
        <w:rPr>
          <w:rFonts w:ascii="Times New Roman" w:hAnsi="Times New Roman" w:eastAsia="仿宋_GB2312"/>
          <w:sz w:val="24"/>
        </w:rPr>
      </w:pPr>
      <w:r>
        <w:rPr>
          <w:rFonts w:ascii="Times New Roman" w:hAnsi="Times New Roman" w:eastAsia="仿宋_GB2312"/>
          <w:b/>
          <w:bCs/>
          <w:sz w:val="24"/>
        </w:rPr>
        <w:t>EAM：</w:t>
      </w:r>
      <w:r>
        <w:rPr>
          <w:rFonts w:ascii="Times New Roman" w:hAnsi="Times New Roman" w:eastAsia="仿宋_GB2312"/>
          <w:sz w:val="24"/>
        </w:rPr>
        <w:t>Enterprise Asset Management，企业资产管理系统。</w:t>
      </w:r>
    </w:p>
    <w:p w14:paraId="136FC6DC">
      <w:pPr>
        <w:pStyle w:val="49"/>
        <w:numPr>
          <w:ilvl w:val="0"/>
          <w:numId w:val="3"/>
        </w:numPr>
        <w:ind w:firstLineChars="0"/>
        <w:rPr>
          <w:rFonts w:ascii="Times New Roman" w:hAnsi="Times New Roman" w:eastAsia="仿宋_GB2312"/>
          <w:sz w:val="24"/>
        </w:rPr>
      </w:pPr>
      <w:r>
        <w:rPr>
          <w:rFonts w:ascii="Times New Roman" w:hAnsi="Times New Roman" w:eastAsia="仿宋_GB2312"/>
          <w:b/>
          <w:bCs/>
          <w:sz w:val="24"/>
        </w:rPr>
        <w:t>EMS：</w:t>
      </w:r>
      <w:r>
        <w:rPr>
          <w:rFonts w:ascii="Times New Roman" w:hAnsi="Times New Roman" w:eastAsia="仿宋_GB2312"/>
          <w:sz w:val="24"/>
        </w:rPr>
        <w:t>Energy Management System，能源管理系统。</w:t>
      </w:r>
    </w:p>
    <w:p w14:paraId="422C9427">
      <w:pPr>
        <w:pStyle w:val="49"/>
        <w:numPr>
          <w:ilvl w:val="0"/>
          <w:numId w:val="3"/>
        </w:numPr>
        <w:ind w:firstLineChars="0"/>
        <w:rPr>
          <w:rFonts w:ascii="Times New Roman" w:hAnsi="Times New Roman" w:eastAsia="仿宋_GB2312"/>
          <w:sz w:val="24"/>
        </w:rPr>
      </w:pPr>
      <w:r>
        <w:rPr>
          <w:rFonts w:ascii="Times New Roman" w:hAnsi="Times New Roman" w:eastAsia="仿宋_GB2312"/>
          <w:b/>
          <w:bCs/>
          <w:sz w:val="24"/>
        </w:rPr>
        <w:t>HSE：</w:t>
      </w:r>
      <w:r>
        <w:rPr>
          <w:rFonts w:ascii="Times New Roman" w:hAnsi="Times New Roman" w:eastAsia="仿宋_GB2312"/>
          <w:sz w:val="24"/>
        </w:rPr>
        <w:t>Health/Safety/Environment，健康安全环保系统。</w:t>
      </w:r>
    </w:p>
    <w:p w14:paraId="433C78C8">
      <w:pPr>
        <w:pStyle w:val="49"/>
        <w:numPr>
          <w:ilvl w:val="0"/>
          <w:numId w:val="3"/>
        </w:numPr>
        <w:ind w:firstLineChars="0"/>
        <w:rPr>
          <w:rFonts w:ascii="Times New Roman" w:hAnsi="Times New Roman" w:eastAsia="仿宋_GB2312"/>
          <w:sz w:val="24"/>
        </w:rPr>
      </w:pPr>
      <w:r>
        <w:rPr>
          <w:rFonts w:ascii="Times New Roman" w:hAnsi="Times New Roman" w:eastAsia="仿宋_GB2312"/>
          <w:b/>
          <w:bCs/>
          <w:sz w:val="24"/>
        </w:rPr>
        <w:t>APC：</w:t>
      </w:r>
      <w:r>
        <w:rPr>
          <w:rFonts w:ascii="Times New Roman" w:hAnsi="Times New Roman" w:eastAsia="仿宋_GB2312"/>
          <w:sz w:val="24"/>
        </w:rPr>
        <w:t>Advanced Process Control，先进控制系统。</w:t>
      </w:r>
    </w:p>
    <w:p w14:paraId="01F2579E">
      <w:pPr>
        <w:pStyle w:val="7"/>
        <w:widowControl/>
        <w:shd w:val="clear" w:color="auto" w:fill="FFFFFF"/>
        <w:spacing w:before="0" w:beforeAutospacing="0" w:after="0" w:afterAutospacing="0" w:line="620" w:lineRule="exact"/>
        <w:jc w:val="both"/>
        <w:rPr>
          <w:rFonts w:ascii="Times New Roman" w:hAnsi="Times New Roman" w:eastAsia="仿宋_GB2312"/>
          <w:sz w:val="28"/>
          <w:szCs w:val="28"/>
          <w:shd w:val="clear" w:color="auto" w:fill="FFFFFF"/>
          <w:lang w:bidi="ar"/>
        </w:rPr>
      </w:pPr>
    </w:p>
    <w:p w14:paraId="4917FC66">
      <w:pPr>
        <w:pStyle w:val="7"/>
        <w:widowControl/>
        <w:shd w:val="clear" w:color="auto" w:fill="FFFFFF"/>
        <w:spacing w:before="0" w:beforeAutospacing="0" w:after="0" w:afterAutospacing="0" w:line="620" w:lineRule="exact"/>
        <w:jc w:val="both"/>
        <w:rPr>
          <w:rFonts w:ascii="Times New Roman" w:hAnsi="Times New Roman" w:eastAsia="仿宋_GB2312"/>
          <w:sz w:val="28"/>
          <w:szCs w:val="28"/>
          <w:shd w:val="clear" w:color="auto" w:fill="FFFFFF"/>
          <w:lang w:bidi="ar"/>
        </w:rPr>
        <w:sectPr>
          <w:pgSz w:w="11906" w:h="16838"/>
          <w:pgMar w:top="1440" w:right="1800" w:bottom="1440" w:left="1800" w:header="851" w:footer="992" w:gutter="0"/>
          <w:cols w:space="720" w:num="1"/>
          <w:docGrid w:type="lines" w:linePitch="312" w:charSpace="0"/>
        </w:sectPr>
      </w:pPr>
    </w:p>
    <w:p w14:paraId="383AB125">
      <w:pPr>
        <w:widowControl/>
        <w:shd w:val="clear" w:color="auto" w:fill="FFFFFF"/>
        <w:spacing w:line="620" w:lineRule="exact"/>
        <w:jc w:val="left"/>
        <w:outlineLvl w:val="0"/>
        <w:rPr>
          <w:rFonts w:ascii="Times New Roman" w:hAnsi="Times New Roman" w:eastAsia="黑体"/>
          <w:sz w:val="32"/>
          <w:szCs w:val="32"/>
          <w:shd w:val="clear" w:color="auto" w:fill="FFFFFF"/>
          <w:lang w:bidi="ar"/>
        </w:rPr>
      </w:pPr>
      <w:r>
        <w:rPr>
          <w:rFonts w:ascii="Times New Roman" w:hAnsi="Times New Roman" w:eastAsia="黑体"/>
          <w:sz w:val="32"/>
          <w:szCs w:val="32"/>
          <w:shd w:val="clear" w:color="auto" w:fill="FFFFFF"/>
          <w:lang w:bidi="ar"/>
        </w:rPr>
        <w:t>附件6</w:t>
      </w:r>
    </w:p>
    <w:p w14:paraId="3EAAABFD">
      <w:pPr>
        <w:pStyle w:val="7"/>
        <w:widowControl/>
        <w:shd w:val="clear" w:color="auto" w:fill="FFFFFF"/>
        <w:spacing w:before="0" w:beforeAutospacing="0" w:after="0" w:afterAutospacing="0" w:line="400" w:lineRule="atLeast"/>
        <w:jc w:val="center"/>
        <w:rPr>
          <w:rFonts w:ascii="Times New Roman" w:hAnsi="Times New Roman" w:eastAsia="方正小标宋简体"/>
          <w:sz w:val="44"/>
          <w:szCs w:val="44"/>
          <w:shd w:val="clear" w:color="auto" w:fill="FFFFFF"/>
        </w:rPr>
      </w:pPr>
      <w:r>
        <w:rPr>
          <w:rFonts w:ascii="Times New Roman" w:hAnsi="Times New Roman" w:eastAsia="方正小标宋简体"/>
          <w:sz w:val="44"/>
          <w:szCs w:val="44"/>
          <w:shd w:val="clear" w:color="auto" w:fill="FFFFFF"/>
        </w:rPr>
        <w:t>生产性设备购置与改造投资以及项目相关的研发投入明细表</w:t>
      </w:r>
    </w:p>
    <w:tbl>
      <w:tblPr>
        <w:tblStyle w:val="9"/>
        <w:tblW w:w="14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559"/>
        <w:gridCol w:w="726"/>
        <w:gridCol w:w="1065"/>
        <w:gridCol w:w="1065"/>
        <w:gridCol w:w="1065"/>
        <w:gridCol w:w="1065"/>
        <w:gridCol w:w="1065"/>
        <w:gridCol w:w="1065"/>
        <w:gridCol w:w="1065"/>
        <w:gridCol w:w="1033"/>
        <w:gridCol w:w="850"/>
        <w:gridCol w:w="1313"/>
        <w:gridCol w:w="1065"/>
      </w:tblGrid>
      <w:tr w14:paraId="4C16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4897" w:type="dxa"/>
            <w:gridSpan w:val="14"/>
            <w:vAlign w:val="center"/>
          </w:tcPr>
          <w:p w14:paraId="3494D0B1">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一、生产性设备购置与改造投资明细表</w:t>
            </w:r>
          </w:p>
        </w:tc>
      </w:tr>
      <w:tr w14:paraId="17F1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896" w:type="dxa"/>
            <w:vAlign w:val="center"/>
          </w:tcPr>
          <w:p w14:paraId="2718A5FA">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编制单位</w:t>
            </w:r>
          </w:p>
        </w:tc>
        <w:tc>
          <w:tcPr>
            <w:tcW w:w="12936" w:type="dxa"/>
            <w:gridSpan w:val="12"/>
            <w:vAlign w:val="center"/>
          </w:tcPr>
          <w:p w14:paraId="77A4287B">
            <w:pPr>
              <w:widowControl/>
              <w:jc w:val="center"/>
              <w:rPr>
                <w:rFonts w:hint="eastAsia" w:ascii="仿宋_GB2312" w:hAnsi="微软雅黑" w:eastAsia="仿宋_GB2312" w:cs="宋体"/>
                <w:b/>
                <w:bCs/>
                <w:color w:val="FF0000"/>
                <w:kern w:val="0"/>
                <w:sz w:val="24"/>
              </w:rPr>
            </w:pPr>
          </w:p>
        </w:tc>
        <w:tc>
          <w:tcPr>
            <w:tcW w:w="1065" w:type="dxa"/>
            <w:vAlign w:val="center"/>
          </w:tcPr>
          <w:p w14:paraId="6FB1ED8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金额单位：万元</w:t>
            </w:r>
          </w:p>
        </w:tc>
      </w:tr>
      <w:tr w14:paraId="0478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96" w:type="dxa"/>
            <w:vAlign w:val="center"/>
          </w:tcPr>
          <w:p w14:paraId="35D60797">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序号</w:t>
            </w:r>
          </w:p>
        </w:tc>
        <w:tc>
          <w:tcPr>
            <w:tcW w:w="1559" w:type="dxa"/>
            <w:vAlign w:val="center"/>
          </w:tcPr>
          <w:p w14:paraId="6EEDF056">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设备名称</w:t>
            </w:r>
          </w:p>
        </w:tc>
        <w:tc>
          <w:tcPr>
            <w:tcW w:w="726" w:type="dxa"/>
            <w:vAlign w:val="center"/>
          </w:tcPr>
          <w:p w14:paraId="392A1432">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规格型号</w:t>
            </w:r>
          </w:p>
        </w:tc>
        <w:tc>
          <w:tcPr>
            <w:tcW w:w="1065" w:type="dxa"/>
            <w:vAlign w:val="center"/>
          </w:tcPr>
          <w:p w14:paraId="1E558CDF">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数量</w:t>
            </w:r>
          </w:p>
        </w:tc>
        <w:tc>
          <w:tcPr>
            <w:tcW w:w="1065" w:type="dxa"/>
            <w:vAlign w:val="center"/>
          </w:tcPr>
          <w:p w14:paraId="5309FE28">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单价</w:t>
            </w:r>
          </w:p>
        </w:tc>
        <w:tc>
          <w:tcPr>
            <w:tcW w:w="1065" w:type="dxa"/>
            <w:vAlign w:val="center"/>
          </w:tcPr>
          <w:p w14:paraId="416838BF">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小计</w:t>
            </w:r>
          </w:p>
        </w:tc>
        <w:tc>
          <w:tcPr>
            <w:tcW w:w="1065" w:type="dxa"/>
            <w:vAlign w:val="center"/>
          </w:tcPr>
          <w:p w14:paraId="5655C6A9">
            <w:pPr>
              <w:widowControl/>
              <w:jc w:val="center"/>
              <w:rPr>
                <w:rFonts w:hint="eastAsia" w:ascii="仿宋_GB2312" w:hAnsi="微软雅黑" w:eastAsia="仿宋_GB2312" w:cs="宋体"/>
                <w:b/>
                <w:bCs/>
                <w:kern w:val="0"/>
                <w:sz w:val="24"/>
              </w:rPr>
            </w:pPr>
            <w:r>
              <w:rPr>
                <w:rFonts w:hint="eastAsia" w:ascii="仿宋_GB2312" w:hAnsi="微软雅黑" w:eastAsia="仿宋_GB2312" w:cs="宋体"/>
                <w:b/>
                <w:bCs/>
                <w:kern w:val="0"/>
                <w:sz w:val="24"/>
              </w:rPr>
              <w:t>入账凭证编号</w:t>
            </w:r>
          </w:p>
        </w:tc>
        <w:tc>
          <w:tcPr>
            <w:tcW w:w="1065" w:type="dxa"/>
            <w:vAlign w:val="center"/>
          </w:tcPr>
          <w:p w14:paraId="33B321FA">
            <w:pPr>
              <w:widowControl/>
              <w:jc w:val="center"/>
              <w:rPr>
                <w:rFonts w:hint="eastAsia" w:ascii="仿宋_GB2312" w:hAnsi="微软雅黑" w:eastAsia="仿宋_GB2312" w:cs="宋体"/>
                <w:b/>
                <w:bCs/>
                <w:kern w:val="0"/>
                <w:sz w:val="24"/>
              </w:rPr>
            </w:pPr>
            <w:r>
              <w:rPr>
                <w:rFonts w:hint="eastAsia" w:ascii="仿宋_GB2312" w:hAnsi="微软雅黑" w:eastAsia="仿宋_GB2312" w:cs="宋体"/>
                <w:b/>
                <w:bCs/>
                <w:kern w:val="0"/>
                <w:sz w:val="24"/>
              </w:rPr>
              <w:t>发票开票日期</w:t>
            </w:r>
          </w:p>
        </w:tc>
        <w:tc>
          <w:tcPr>
            <w:tcW w:w="1065" w:type="dxa"/>
            <w:vAlign w:val="center"/>
          </w:tcPr>
          <w:p w14:paraId="7A2B52D3">
            <w:pPr>
              <w:widowControl/>
              <w:jc w:val="center"/>
              <w:rPr>
                <w:rFonts w:hint="eastAsia" w:ascii="仿宋_GB2312" w:hAnsi="微软雅黑" w:eastAsia="仿宋_GB2312" w:cs="宋体"/>
                <w:b/>
                <w:bCs/>
                <w:kern w:val="0"/>
                <w:sz w:val="24"/>
              </w:rPr>
            </w:pPr>
            <w:r>
              <w:rPr>
                <w:rFonts w:hint="eastAsia" w:ascii="仿宋_GB2312" w:hAnsi="微软雅黑" w:eastAsia="仿宋_GB2312" w:cs="宋体"/>
                <w:b/>
                <w:bCs/>
                <w:kern w:val="0"/>
                <w:sz w:val="24"/>
              </w:rPr>
              <w:t>发票金额（不含税）</w:t>
            </w:r>
          </w:p>
        </w:tc>
        <w:tc>
          <w:tcPr>
            <w:tcW w:w="1065" w:type="dxa"/>
            <w:vAlign w:val="center"/>
          </w:tcPr>
          <w:p w14:paraId="6B157524">
            <w:pPr>
              <w:widowControl/>
              <w:jc w:val="center"/>
              <w:rPr>
                <w:rFonts w:hint="eastAsia" w:ascii="仿宋_GB2312" w:hAnsi="微软雅黑" w:eastAsia="仿宋_GB2312" w:cs="宋体"/>
                <w:b/>
                <w:bCs/>
                <w:kern w:val="0"/>
                <w:sz w:val="24"/>
              </w:rPr>
            </w:pPr>
            <w:r>
              <w:rPr>
                <w:rFonts w:hint="eastAsia" w:ascii="仿宋_GB2312" w:hAnsi="微软雅黑" w:eastAsia="仿宋_GB2312" w:cs="宋体"/>
                <w:b/>
                <w:bCs/>
                <w:kern w:val="0"/>
                <w:sz w:val="24"/>
              </w:rPr>
              <w:t>付款凭证编号</w:t>
            </w:r>
          </w:p>
        </w:tc>
        <w:tc>
          <w:tcPr>
            <w:tcW w:w="1033" w:type="dxa"/>
            <w:vAlign w:val="center"/>
          </w:tcPr>
          <w:p w14:paraId="313BD619">
            <w:pPr>
              <w:widowControl/>
              <w:jc w:val="center"/>
              <w:rPr>
                <w:rFonts w:hint="eastAsia" w:ascii="仿宋_GB2312" w:hAnsi="微软雅黑" w:eastAsia="仿宋_GB2312" w:cs="宋体"/>
                <w:b/>
                <w:bCs/>
                <w:kern w:val="0"/>
                <w:sz w:val="24"/>
              </w:rPr>
            </w:pPr>
            <w:r>
              <w:rPr>
                <w:rFonts w:hint="eastAsia" w:ascii="仿宋_GB2312" w:hAnsi="微软雅黑" w:eastAsia="仿宋_GB2312" w:cs="宋体"/>
                <w:b/>
                <w:bCs/>
                <w:kern w:val="0"/>
                <w:sz w:val="24"/>
              </w:rPr>
              <w:t>付款凭证日期</w:t>
            </w:r>
          </w:p>
        </w:tc>
        <w:tc>
          <w:tcPr>
            <w:tcW w:w="850" w:type="dxa"/>
            <w:vAlign w:val="center"/>
          </w:tcPr>
          <w:p w14:paraId="5F9145D6">
            <w:pPr>
              <w:widowControl/>
              <w:jc w:val="center"/>
              <w:rPr>
                <w:rFonts w:hint="eastAsia" w:ascii="仿宋_GB2312" w:hAnsi="微软雅黑" w:eastAsia="仿宋_GB2312" w:cs="宋体"/>
                <w:b/>
                <w:bCs/>
                <w:kern w:val="0"/>
                <w:sz w:val="24"/>
              </w:rPr>
            </w:pPr>
            <w:r>
              <w:rPr>
                <w:rFonts w:hint="eastAsia" w:ascii="仿宋_GB2312" w:hAnsi="微软雅黑" w:eastAsia="仿宋_GB2312" w:cs="宋体"/>
                <w:b/>
                <w:bCs/>
                <w:kern w:val="0"/>
                <w:sz w:val="24"/>
              </w:rPr>
              <w:t>付款金额</w:t>
            </w:r>
          </w:p>
        </w:tc>
        <w:tc>
          <w:tcPr>
            <w:tcW w:w="1313" w:type="dxa"/>
            <w:vAlign w:val="center"/>
          </w:tcPr>
          <w:p w14:paraId="63310AE4">
            <w:pPr>
              <w:widowControl/>
              <w:jc w:val="center"/>
              <w:rPr>
                <w:rFonts w:hint="eastAsia" w:ascii="仿宋_GB2312" w:hAnsi="微软雅黑" w:eastAsia="仿宋_GB2312" w:cs="宋体"/>
                <w:b/>
                <w:bCs/>
                <w:kern w:val="0"/>
                <w:sz w:val="24"/>
              </w:rPr>
            </w:pPr>
            <w:r>
              <w:rPr>
                <w:rFonts w:hint="eastAsia" w:ascii="仿宋_GB2312" w:hAnsi="微软雅黑" w:eastAsia="仿宋_GB2312" w:cs="宋体"/>
                <w:b/>
                <w:bCs/>
                <w:kern w:val="0"/>
                <w:sz w:val="24"/>
              </w:rPr>
              <w:t>专家核验金额（不含税）</w:t>
            </w:r>
          </w:p>
        </w:tc>
        <w:tc>
          <w:tcPr>
            <w:tcW w:w="1065" w:type="dxa"/>
            <w:vAlign w:val="center"/>
          </w:tcPr>
          <w:p w14:paraId="6B7BB919">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相关采购合同</w:t>
            </w:r>
          </w:p>
        </w:tc>
      </w:tr>
      <w:tr w14:paraId="1C54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2C35693D">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1</w:t>
            </w:r>
          </w:p>
        </w:tc>
        <w:tc>
          <w:tcPr>
            <w:tcW w:w="1559" w:type="dxa"/>
            <w:vAlign w:val="center"/>
          </w:tcPr>
          <w:p w14:paraId="181326D3">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726" w:type="dxa"/>
            <w:vAlign w:val="center"/>
          </w:tcPr>
          <w:p w14:paraId="31C52214">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72B9204B">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4318E4F1">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2D13C998">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6B29901A">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348A2504">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32BACFC3">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43C1465A">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33" w:type="dxa"/>
            <w:vAlign w:val="center"/>
          </w:tcPr>
          <w:p w14:paraId="68B4D4B7">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850" w:type="dxa"/>
            <w:vAlign w:val="center"/>
          </w:tcPr>
          <w:p w14:paraId="7C517181">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313" w:type="dxa"/>
            <w:vAlign w:val="center"/>
          </w:tcPr>
          <w:p w14:paraId="5B7C59D2">
            <w:pPr>
              <w:widowControl/>
              <w:jc w:val="left"/>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4C8EC626">
            <w:pPr>
              <w:widowControl/>
              <w:jc w:val="left"/>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r>
      <w:tr w14:paraId="1AA0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6FB76184">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2</w:t>
            </w:r>
          </w:p>
        </w:tc>
        <w:tc>
          <w:tcPr>
            <w:tcW w:w="1559" w:type="dxa"/>
            <w:vAlign w:val="center"/>
          </w:tcPr>
          <w:p w14:paraId="6924FB30">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726" w:type="dxa"/>
            <w:vAlign w:val="center"/>
          </w:tcPr>
          <w:p w14:paraId="4AC5528E">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0EFCDD91">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15CCBE33">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6AA958AE">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7DBC0737">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316DBA6C">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59959B5F">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5B76790E">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33" w:type="dxa"/>
            <w:vAlign w:val="center"/>
          </w:tcPr>
          <w:p w14:paraId="6B0EFD5A">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850" w:type="dxa"/>
            <w:vAlign w:val="center"/>
          </w:tcPr>
          <w:p w14:paraId="391A5BC8">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313" w:type="dxa"/>
            <w:vAlign w:val="center"/>
          </w:tcPr>
          <w:p w14:paraId="433FEBB0">
            <w:pPr>
              <w:widowControl/>
              <w:jc w:val="left"/>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06418539">
            <w:pPr>
              <w:widowControl/>
              <w:jc w:val="left"/>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r>
      <w:tr w14:paraId="37E56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1ECF76A9">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3</w:t>
            </w:r>
          </w:p>
        </w:tc>
        <w:tc>
          <w:tcPr>
            <w:tcW w:w="1559" w:type="dxa"/>
            <w:vAlign w:val="center"/>
          </w:tcPr>
          <w:p w14:paraId="1807EA91">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726" w:type="dxa"/>
            <w:vAlign w:val="center"/>
          </w:tcPr>
          <w:p w14:paraId="02BE86DC">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624852A7">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0B97BB5F">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56FBE8CD">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191EF0A5">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53029A32">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25E2491B">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751B5B96">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33" w:type="dxa"/>
            <w:vAlign w:val="center"/>
          </w:tcPr>
          <w:p w14:paraId="35956DF9">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850" w:type="dxa"/>
            <w:vAlign w:val="center"/>
          </w:tcPr>
          <w:p w14:paraId="40A8B343">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313" w:type="dxa"/>
            <w:vAlign w:val="center"/>
          </w:tcPr>
          <w:p w14:paraId="22F1E7F6">
            <w:pPr>
              <w:widowControl/>
              <w:jc w:val="left"/>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355C7AF2">
            <w:pPr>
              <w:widowControl/>
              <w:jc w:val="left"/>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r>
      <w:tr w14:paraId="2A3D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75BB4AC7">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4</w:t>
            </w:r>
          </w:p>
        </w:tc>
        <w:tc>
          <w:tcPr>
            <w:tcW w:w="1559" w:type="dxa"/>
            <w:vAlign w:val="center"/>
          </w:tcPr>
          <w:p w14:paraId="2D30A463">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726" w:type="dxa"/>
            <w:vAlign w:val="center"/>
          </w:tcPr>
          <w:p w14:paraId="3E1F399D">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4EF21918">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38B99E7D">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4401E30C">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177021B2">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43C97771">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22F7F25C">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1D1971C4">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33" w:type="dxa"/>
            <w:vAlign w:val="center"/>
          </w:tcPr>
          <w:p w14:paraId="742E2479">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850" w:type="dxa"/>
            <w:vAlign w:val="center"/>
          </w:tcPr>
          <w:p w14:paraId="293A1F9C">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313" w:type="dxa"/>
            <w:vAlign w:val="center"/>
          </w:tcPr>
          <w:p w14:paraId="35DB5BA5">
            <w:pPr>
              <w:widowControl/>
              <w:jc w:val="left"/>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3B5796B8">
            <w:pPr>
              <w:widowControl/>
              <w:jc w:val="left"/>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r>
      <w:tr w14:paraId="0823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21C06B83">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5</w:t>
            </w:r>
          </w:p>
        </w:tc>
        <w:tc>
          <w:tcPr>
            <w:tcW w:w="1559" w:type="dxa"/>
            <w:vAlign w:val="center"/>
          </w:tcPr>
          <w:p w14:paraId="6DE938DC">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726" w:type="dxa"/>
            <w:vAlign w:val="center"/>
          </w:tcPr>
          <w:p w14:paraId="27373993">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0CA87461">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358554A7">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570D52F9">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3534FF29">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4D2DA687">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6B5A72B1">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07EECE7D">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33" w:type="dxa"/>
            <w:vAlign w:val="center"/>
          </w:tcPr>
          <w:p w14:paraId="6F745152">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850" w:type="dxa"/>
            <w:vAlign w:val="center"/>
          </w:tcPr>
          <w:p w14:paraId="5C60B4AB">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313" w:type="dxa"/>
            <w:vAlign w:val="center"/>
          </w:tcPr>
          <w:p w14:paraId="04FFE3F5">
            <w:pPr>
              <w:widowControl/>
              <w:jc w:val="left"/>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vAlign w:val="center"/>
          </w:tcPr>
          <w:p w14:paraId="67D8EDB1">
            <w:pPr>
              <w:widowControl/>
              <w:jc w:val="left"/>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r>
      <w:tr w14:paraId="256C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562FD1A0">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6</w:t>
            </w:r>
          </w:p>
        </w:tc>
        <w:tc>
          <w:tcPr>
            <w:tcW w:w="1559" w:type="dxa"/>
            <w:vAlign w:val="center"/>
          </w:tcPr>
          <w:p w14:paraId="0389CC0F">
            <w:pPr>
              <w:widowControl/>
              <w:jc w:val="center"/>
              <w:rPr>
                <w:rFonts w:hint="eastAsia" w:ascii="仿宋_GB2312" w:hAnsi="微软雅黑" w:eastAsia="仿宋_GB2312" w:cs="宋体"/>
                <w:color w:val="000000"/>
                <w:kern w:val="0"/>
                <w:sz w:val="24"/>
              </w:rPr>
            </w:pPr>
          </w:p>
        </w:tc>
        <w:tc>
          <w:tcPr>
            <w:tcW w:w="726" w:type="dxa"/>
            <w:vAlign w:val="center"/>
          </w:tcPr>
          <w:p w14:paraId="58660243">
            <w:pPr>
              <w:widowControl/>
              <w:jc w:val="center"/>
              <w:rPr>
                <w:rFonts w:hint="eastAsia" w:ascii="仿宋_GB2312" w:hAnsi="微软雅黑" w:eastAsia="仿宋_GB2312" w:cs="宋体"/>
                <w:color w:val="000000"/>
                <w:kern w:val="0"/>
                <w:sz w:val="24"/>
              </w:rPr>
            </w:pPr>
          </w:p>
        </w:tc>
        <w:tc>
          <w:tcPr>
            <w:tcW w:w="1065" w:type="dxa"/>
            <w:vAlign w:val="center"/>
          </w:tcPr>
          <w:p w14:paraId="5C71A1A0">
            <w:pPr>
              <w:widowControl/>
              <w:jc w:val="center"/>
              <w:rPr>
                <w:rFonts w:hint="eastAsia" w:ascii="仿宋_GB2312" w:hAnsi="微软雅黑" w:eastAsia="仿宋_GB2312" w:cs="宋体"/>
                <w:color w:val="000000"/>
                <w:kern w:val="0"/>
                <w:sz w:val="24"/>
              </w:rPr>
            </w:pPr>
          </w:p>
        </w:tc>
        <w:tc>
          <w:tcPr>
            <w:tcW w:w="1065" w:type="dxa"/>
            <w:vAlign w:val="center"/>
          </w:tcPr>
          <w:p w14:paraId="0E525670">
            <w:pPr>
              <w:widowControl/>
              <w:jc w:val="center"/>
              <w:rPr>
                <w:rFonts w:hint="eastAsia" w:ascii="仿宋_GB2312" w:hAnsi="微软雅黑" w:eastAsia="仿宋_GB2312" w:cs="宋体"/>
                <w:color w:val="000000"/>
                <w:kern w:val="0"/>
                <w:sz w:val="24"/>
              </w:rPr>
            </w:pPr>
          </w:p>
        </w:tc>
        <w:tc>
          <w:tcPr>
            <w:tcW w:w="1065" w:type="dxa"/>
            <w:vAlign w:val="center"/>
          </w:tcPr>
          <w:p w14:paraId="07CABBF7">
            <w:pPr>
              <w:widowControl/>
              <w:jc w:val="center"/>
              <w:rPr>
                <w:rFonts w:hint="eastAsia" w:ascii="仿宋_GB2312" w:hAnsi="微软雅黑" w:eastAsia="仿宋_GB2312" w:cs="宋体"/>
                <w:color w:val="000000"/>
                <w:kern w:val="0"/>
                <w:sz w:val="24"/>
              </w:rPr>
            </w:pPr>
          </w:p>
        </w:tc>
        <w:tc>
          <w:tcPr>
            <w:tcW w:w="1065" w:type="dxa"/>
            <w:vAlign w:val="center"/>
          </w:tcPr>
          <w:p w14:paraId="0799ABD4">
            <w:pPr>
              <w:widowControl/>
              <w:jc w:val="center"/>
              <w:rPr>
                <w:rFonts w:hint="eastAsia" w:ascii="仿宋_GB2312" w:hAnsi="微软雅黑" w:eastAsia="仿宋_GB2312" w:cs="宋体"/>
                <w:color w:val="000000"/>
                <w:kern w:val="0"/>
                <w:sz w:val="24"/>
              </w:rPr>
            </w:pPr>
          </w:p>
        </w:tc>
        <w:tc>
          <w:tcPr>
            <w:tcW w:w="1065" w:type="dxa"/>
            <w:vAlign w:val="center"/>
          </w:tcPr>
          <w:p w14:paraId="2D61A73A">
            <w:pPr>
              <w:widowControl/>
              <w:jc w:val="center"/>
              <w:rPr>
                <w:rFonts w:hint="eastAsia" w:ascii="仿宋_GB2312" w:hAnsi="微软雅黑" w:eastAsia="仿宋_GB2312" w:cs="宋体"/>
                <w:color w:val="000000"/>
                <w:kern w:val="0"/>
                <w:sz w:val="24"/>
              </w:rPr>
            </w:pPr>
          </w:p>
        </w:tc>
        <w:tc>
          <w:tcPr>
            <w:tcW w:w="1065" w:type="dxa"/>
            <w:vAlign w:val="center"/>
          </w:tcPr>
          <w:p w14:paraId="1659334A">
            <w:pPr>
              <w:widowControl/>
              <w:jc w:val="center"/>
              <w:rPr>
                <w:rFonts w:hint="eastAsia" w:ascii="仿宋_GB2312" w:hAnsi="微软雅黑" w:eastAsia="仿宋_GB2312" w:cs="宋体"/>
                <w:color w:val="000000"/>
                <w:kern w:val="0"/>
                <w:sz w:val="24"/>
              </w:rPr>
            </w:pPr>
          </w:p>
        </w:tc>
        <w:tc>
          <w:tcPr>
            <w:tcW w:w="1065" w:type="dxa"/>
            <w:vAlign w:val="center"/>
          </w:tcPr>
          <w:p w14:paraId="771161D7">
            <w:pPr>
              <w:widowControl/>
              <w:jc w:val="center"/>
              <w:rPr>
                <w:rFonts w:hint="eastAsia" w:ascii="仿宋_GB2312" w:hAnsi="微软雅黑" w:eastAsia="仿宋_GB2312" w:cs="宋体"/>
                <w:color w:val="000000"/>
                <w:kern w:val="0"/>
                <w:sz w:val="24"/>
              </w:rPr>
            </w:pPr>
          </w:p>
        </w:tc>
        <w:tc>
          <w:tcPr>
            <w:tcW w:w="1033" w:type="dxa"/>
            <w:vAlign w:val="center"/>
          </w:tcPr>
          <w:p w14:paraId="70E36BA4">
            <w:pPr>
              <w:widowControl/>
              <w:jc w:val="center"/>
              <w:rPr>
                <w:rFonts w:hint="eastAsia" w:ascii="仿宋_GB2312" w:hAnsi="微软雅黑" w:eastAsia="仿宋_GB2312" w:cs="宋体"/>
                <w:color w:val="000000"/>
                <w:kern w:val="0"/>
                <w:sz w:val="24"/>
              </w:rPr>
            </w:pPr>
          </w:p>
        </w:tc>
        <w:tc>
          <w:tcPr>
            <w:tcW w:w="850" w:type="dxa"/>
            <w:vAlign w:val="center"/>
          </w:tcPr>
          <w:p w14:paraId="5FA55A34">
            <w:pPr>
              <w:widowControl/>
              <w:jc w:val="center"/>
              <w:rPr>
                <w:rFonts w:hint="eastAsia" w:ascii="仿宋_GB2312" w:hAnsi="微软雅黑" w:eastAsia="仿宋_GB2312" w:cs="宋体"/>
                <w:color w:val="000000"/>
                <w:kern w:val="0"/>
                <w:sz w:val="24"/>
              </w:rPr>
            </w:pPr>
          </w:p>
        </w:tc>
        <w:tc>
          <w:tcPr>
            <w:tcW w:w="1313" w:type="dxa"/>
            <w:vAlign w:val="center"/>
          </w:tcPr>
          <w:p w14:paraId="65825ED2">
            <w:pPr>
              <w:widowControl/>
              <w:jc w:val="left"/>
              <w:rPr>
                <w:rFonts w:hint="eastAsia" w:ascii="仿宋_GB2312" w:hAnsi="微软雅黑" w:eastAsia="仿宋_GB2312" w:cs="宋体"/>
                <w:color w:val="000000"/>
                <w:kern w:val="0"/>
                <w:sz w:val="24"/>
              </w:rPr>
            </w:pPr>
          </w:p>
        </w:tc>
        <w:tc>
          <w:tcPr>
            <w:tcW w:w="1065" w:type="dxa"/>
            <w:vAlign w:val="center"/>
          </w:tcPr>
          <w:p w14:paraId="557C87A3">
            <w:pPr>
              <w:widowControl/>
              <w:jc w:val="left"/>
              <w:rPr>
                <w:rFonts w:hint="eastAsia" w:ascii="仿宋_GB2312" w:hAnsi="微软雅黑" w:eastAsia="仿宋_GB2312" w:cs="宋体"/>
                <w:color w:val="000000"/>
                <w:kern w:val="0"/>
                <w:sz w:val="24"/>
              </w:rPr>
            </w:pPr>
          </w:p>
        </w:tc>
      </w:tr>
      <w:tr w14:paraId="27E4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49CDDB27">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7</w:t>
            </w:r>
          </w:p>
        </w:tc>
        <w:tc>
          <w:tcPr>
            <w:tcW w:w="1559" w:type="dxa"/>
            <w:vAlign w:val="center"/>
          </w:tcPr>
          <w:p w14:paraId="795D3637">
            <w:pPr>
              <w:widowControl/>
              <w:jc w:val="center"/>
              <w:rPr>
                <w:rFonts w:hint="eastAsia" w:ascii="仿宋_GB2312" w:hAnsi="微软雅黑" w:eastAsia="仿宋_GB2312" w:cs="宋体"/>
                <w:color w:val="000000"/>
                <w:kern w:val="0"/>
                <w:sz w:val="24"/>
              </w:rPr>
            </w:pPr>
          </w:p>
        </w:tc>
        <w:tc>
          <w:tcPr>
            <w:tcW w:w="726" w:type="dxa"/>
            <w:vAlign w:val="center"/>
          </w:tcPr>
          <w:p w14:paraId="07F5CE06">
            <w:pPr>
              <w:widowControl/>
              <w:jc w:val="center"/>
              <w:rPr>
                <w:rFonts w:hint="eastAsia" w:ascii="仿宋_GB2312" w:hAnsi="微软雅黑" w:eastAsia="仿宋_GB2312" w:cs="宋体"/>
                <w:color w:val="000000"/>
                <w:kern w:val="0"/>
                <w:sz w:val="24"/>
              </w:rPr>
            </w:pPr>
          </w:p>
        </w:tc>
        <w:tc>
          <w:tcPr>
            <w:tcW w:w="1065" w:type="dxa"/>
            <w:vAlign w:val="center"/>
          </w:tcPr>
          <w:p w14:paraId="7BED8156">
            <w:pPr>
              <w:widowControl/>
              <w:jc w:val="center"/>
              <w:rPr>
                <w:rFonts w:hint="eastAsia" w:ascii="仿宋_GB2312" w:hAnsi="微软雅黑" w:eastAsia="仿宋_GB2312" w:cs="宋体"/>
                <w:color w:val="000000"/>
                <w:kern w:val="0"/>
                <w:sz w:val="24"/>
              </w:rPr>
            </w:pPr>
          </w:p>
        </w:tc>
        <w:tc>
          <w:tcPr>
            <w:tcW w:w="1065" w:type="dxa"/>
            <w:vAlign w:val="center"/>
          </w:tcPr>
          <w:p w14:paraId="6187B32E">
            <w:pPr>
              <w:widowControl/>
              <w:jc w:val="center"/>
              <w:rPr>
                <w:rFonts w:hint="eastAsia" w:ascii="仿宋_GB2312" w:hAnsi="微软雅黑" w:eastAsia="仿宋_GB2312" w:cs="宋体"/>
                <w:color w:val="000000"/>
                <w:kern w:val="0"/>
                <w:sz w:val="24"/>
              </w:rPr>
            </w:pPr>
          </w:p>
        </w:tc>
        <w:tc>
          <w:tcPr>
            <w:tcW w:w="1065" w:type="dxa"/>
            <w:vAlign w:val="center"/>
          </w:tcPr>
          <w:p w14:paraId="2DF1DE21">
            <w:pPr>
              <w:widowControl/>
              <w:jc w:val="center"/>
              <w:rPr>
                <w:rFonts w:hint="eastAsia" w:ascii="仿宋_GB2312" w:hAnsi="微软雅黑" w:eastAsia="仿宋_GB2312" w:cs="宋体"/>
                <w:color w:val="000000"/>
                <w:kern w:val="0"/>
                <w:sz w:val="24"/>
              </w:rPr>
            </w:pPr>
          </w:p>
        </w:tc>
        <w:tc>
          <w:tcPr>
            <w:tcW w:w="1065" w:type="dxa"/>
            <w:vAlign w:val="center"/>
          </w:tcPr>
          <w:p w14:paraId="32E3597A">
            <w:pPr>
              <w:widowControl/>
              <w:jc w:val="center"/>
              <w:rPr>
                <w:rFonts w:hint="eastAsia" w:ascii="仿宋_GB2312" w:hAnsi="微软雅黑" w:eastAsia="仿宋_GB2312" w:cs="宋体"/>
                <w:color w:val="000000"/>
                <w:kern w:val="0"/>
                <w:sz w:val="24"/>
              </w:rPr>
            </w:pPr>
          </w:p>
        </w:tc>
        <w:tc>
          <w:tcPr>
            <w:tcW w:w="1065" w:type="dxa"/>
            <w:vAlign w:val="center"/>
          </w:tcPr>
          <w:p w14:paraId="56EC6DB8">
            <w:pPr>
              <w:widowControl/>
              <w:jc w:val="center"/>
              <w:rPr>
                <w:rFonts w:hint="eastAsia" w:ascii="仿宋_GB2312" w:hAnsi="微软雅黑" w:eastAsia="仿宋_GB2312" w:cs="宋体"/>
                <w:color w:val="000000"/>
                <w:kern w:val="0"/>
                <w:sz w:val="24"/>
              </w:rPr>
            </w:pPr>
          </w:p>
        </w:tc>
        <w:tc>
          <w:tcPr>
            <w:tcW w:w="1065" w:type="dxa"/>
            <w:vAlign w:val="center"/>
          </w:tcPr>
          <w:p w14:paraId="473A01DC">
            <w:pPr>
              <w:widowControl/>
              <w:jc w:val="center"/>
              <w:rPr>
                <w:rFonts w:hint="eastAsia" w:ascii="仿宋_GB2312" w:hAnsi="微软雅黑" w:eastAsia="仿宋_GB2312" w:cs="宋体"/>
                <w:color w:val="000000"/>
                <w:kern w:val="0"/>
                <w:sz w:val="24"/>
              </w:rPr>
            </w:pPr>
          </w:p>
        </w:tc>
        <w:tc>
          <w:tcPr>
            <w:tcW w:w="1065" w:type="dxa"/>
            <w:vAlign w:val="center"/>
          </w:tcPr>
          <w:p w14:paraId="176642D8">
            <w:pPr>
              <w:widowControl/>
              <w:jc w:val="center"/>
              <w:rPr>
                <w:rFonts w:hint="eastAsia" w:ascii="仿宋_GB2312" w:hAnsi="微软雅黑" w:eastAsia="仿宋_GB2312" w:cs="宋体"/>
                <w:color w:val="000000"/>
                <w:kern w:val="0"/>
                <w:sz w:val="24"/>
              </w:rPr>
            </w:pPr>
          </w:p>
        </w:tc>
        <w:tc>
          <w:tcPr>
            <w:tcW w:w="1033" w:type="dxa"/>
            <w:vAlign w:val="center"/>
          </w:tcPr>
          <w:p w14:paraId="491F1DDA">
            <w:pPr>
              <w:widowControl/>
              <w:jc w:val="center"/>
              <w:rPr>
                <w:rFonts w:hint="eastAsia" w:ascii="仿宋_GB2312" w:hAnsi="微软雅黑" w:eastAsia="仿宋_GB2312" w:cs="宋体"/>
                <w:color w:val="000000"/>
                <w:kern w:val="0"/>
                <w:sz w:val="24"/>
              </w:rPr>
            </w:pPr>
          </w:p>
        </w:tc>
        <w:tc>
          <w:tcPr>
            <w:tcW w:w="850" w:type="dxa"/>
            <w:vAlign w:val="center"/>
          </w:tcPr>
          <w:p w14:paraId="49C915AD">
            <w:pPr>
              <w:widowControl/>
              <w:jc w:val="center"/>
              <w:rPr>
                <w:rFonts w:hint="eastAsia" w:ascii="仿宋_GB2312" w:hAnsi="微软雅黑" w:eastAsia="仿宋_GB2312" w:cs="宋体"/>
                <w:color w:val="000000"/>
                <w:kern w:val="0"/>
                <w:sz w:val="24"/>
              </w:rPr>
            </w:pPr>
          </w:p>
        </w:tc>
        <w:tc>
          <w:tcPr>
            <w:tcW w:w="1313" w:type="dxa"/>
            <w:vAlign w:val="center"/>
          </w:tcPr>
          <w:p w14:paraId="425173C0">
            <w:pPr>
              <w:widowControl/>
              <w:jc w:val="left"/>
              <w:rPr>
                <w:rFonts w:hint="eastAsia" w:ascii="仿宋_GB2312" w:hAnsi="微软雅黑" w:eastAsia="仿宋_GB2312" w:cs="宋体"/>
                <w:color w:val="000000"/>
                <w:kern w:val="0"/>
                <w:sz w:val="24"/>
              </w:rPr>
            </w:pPr>
          </w:p>
        </w:tc>
        <w:tc>
          <w:tcPr>
            <w:tcW w:w="1065" w:type="dxa"/>
            <w:vAlign w:val="center"/>
          </w:tcPr>
          <w:p w14:paraId="49D267CA">
            <w:pPr>
              <w:widowControl/>
              <w:jc w:val="left"/>
              <w:rPr>
                <w:rFonts w:hint="eastAsia" w:ascii="仿宋_GB2312" w:hAnsi="微软雅黑" w:eastAsia="仿宋_GB2312" w:cs="宋体"/>
                <w:color w:val="000000"/>
                <w:kern w:val="0"/>
                <w:sz w:val="24"/>
              </w:rPr>
            </w:pPr>
          </w:p>
        </w:tc>
      </w:tr>
      <w:tr w14:paraId="1091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03D432B0">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8</w:t>
            </w:r>
          </w:p>
        </w:tc>
        <w:tc>
          <w:tcPr>
            <w:tcW w:w="1559" w:type="dxa"/>
            <w:vAlign w:val="center"/>
          </w:tcPr>
          <w:p w14:paraId="7EA937CA">
            <w:pPr>
              <w:widowControl/>
              <w:jc w:val="center"/>
              <w:rPr>
                <w:rFonts w:hint="eastAsia" w:ascii="仿宋_GB2312" w:hAnsi="微软雅黑" w:eastAsia="仿宋_GB2312" w:cs="宋体"/>
                <w:color w:val="000000"/>
                <w:kern w:val="0"/>
                <w:sz w:val="24"/>
              </w:rPr>
            </w:pPr>
          </w:p>
        </w:tc>
        <w:tc>
          <w:tcPr>
            <w:tcW w:w="726" w:type="dxa"/>
            <w:vAlign w:val="center"/>
          </w:tcPr>
          <w:p w14:paraId="3CCE46E1">
            <w:pPr>
              <w:widowControl/>
              <w:jc w:val="center"/>
              <w:rPr>
                <w:rFonts w:hint="eastAsia" w:ascii="仿宋_GB2312" w:hAnsi="微软雅黑" w:eastAsia="仿宋_GB2312" w:cs="宋体"/>
                <w:color w:val="000000"/>
                <w:kern w:val="0"/>
                <w:sz w:val="24"/>
              </w:rPr>
            </w:pPr>
          </w:p>
        </w:tc>
        <w:tc>
          <w:tcPr>
            <w:tcW w:w="1065" w:type="dxa"/>
            <w:vAlign w:val="center"/>
          </w:tcPr>
          <w:p w14:paraId="50820160">
            <w:pPr>
              <w:widowControl/>
              <w:jc w:val="center"/>
              <w:rPr>
                <w:rFonts w:hint="eastAsia" w:ascii="仿宋_GB2312" w:hAnsi="微软雅黑" w:eastAsia="仿宋_GB2312" w:cs="宋体"/>
                <w:color w:val="000000"/>
                <w:kern w:val="0"/>
                <w:sz w:val="24"/>
              </w:rPr>
            </w:pPr>
          </w:p>
        </w:tc>
        <w:tc>
          <w:tcPr>
            <w:tcW w:w="1065" w:type="dxa"/>
            <w:vAlign w:val="center"/>
          </w:tcPr>
          <w:p w14:paraId="267B9F56">
            <w:pPr>
              <w:widowControl/>
              <w:jc w:val="center"/>
              <w:rPr>
                <w:rFonts w:hint="eastAsia" w:ascii="仿宋_GB2312" w:hAnsi="微软雅黑" w:eastAsia="仿宋_GB2312" w:cs="宋体"/>
                <w:color w:val="000000"/>
                <w:kern w:val="0"/>
                <w:sz w:val="24"/>
              </w:rPr>
            </w:pPr>
          </w:p>
        </w:tc>
        <w:tc>
          <w:tcPr>
            <w:tcW w:w="1065" w:type="dxa"/>
            <w:vAlign w:val="center"/>
          </w:tcPr>
          <w:p w14:paraId="6F9C6973">
            <w:pPr>
              <w:widowControl/>
              <w:jc w:val="center"/>
              <w:rPr>
                <w:rFonts w:hint="eastAsia" w:ascii="仿宋_GB2312" w:hAnsi="微软雅黑" w:eastAsia="仿宋_GB2312" w:cs="宋体"/>
                <w:color w:val="000000"/>
                <w:kern w:val="0"/>
                <w:sz w:val="24"/>
              </w:rPr>
            </w:pPr>
          </w:p>
        </w:tc>
        <w:tc>
          <w:tcPr>
            <w:tcW w:w="1065" w:type="dxa"/>
            <w:vAlign w:val="center"/>
          </w:tcPr>
          <w:p w14:paraId="5E865E5B">
            <w:pPr>
              <w:widowControl/>
              <w:jc w:val="center"/>
              <w:rPr>
                <w:rFonts w:hint="eastAsia" w:ascii="仿宋_GB2312" w:hAnsi="微软雅黑" w:eastAsia="仿宋_GB2312" w:cs="宋体"/>
                <w:color w:val="000000"/>
                <w:kern w:val="0"/>
                <w:sz w:val="24"/>
              </w:rPr>
            </w:pPr>
          </w:p>
        </w:tc>
        <w:tc>
          <w:tcPr>
            <w:tcW w:w="1065" w:type="dxa"/>
            <w:vAlign w:val="center"/>
          </w:tcPr>
          <w:p w14:paraId="63DEB361">
            <w:pPr>
              <w:widowControl/>
              <w:jc w:val="center"/>
              <w:rPr>
                <w:rFonts w:hint="eastAsia" w:ascii="仿宋_GB2312" w:hAnsi="微软雅黑" w:eastAsia="仿宋_GB2312" w:cs="宋体"/>
                <w:color w:val="000000"/>
                <w:kern w:val="0"/>
                <w:sz w:val="24"/>
              </w:rPr>
            </w:pPr>
          </w:p>
        </w:tc>
        <w:tc>
          <w:tcPr>
            <w:tcW w:w="1065" w:type="dxa"/>
            <w:vAlign w:val="center"/>
          </w:tcPr>
          <w:p w14:paraId="719486C6">
            <w:pPr>
              <w:widowControl/>
              <w:jc w:val="center"/>
              <w:rPr>
                <w:rFonts w:hint="eastAsia" w:ascii="仿宋_GB2312" w:hAnsi="微软雅黑" w:eastAsia="仿宋_GB2312" w:cs="宋体"/>
                <w:color w:val="000000"/>
                <w:kern w:val="0"/>
                <w:sz w:val="24"/>
              </w:rPr>
            </w:pPr>
          </w:p>
        </w:tc>
        <w:tc>
          <w:tcPr>
            <w:tcW w:w="1065" w:type="dxa"/>
            <w:vAlign w:val="center"/>
          </w:tcPr>
          <w:p w14:paraId="6A034167">
            <w:pPr>
              <w:widowControl/>
              <w:jc w:val="center"/>
              <w:rPr>
                <w:rFonts w:hint="eastAsia" w:ascii="仿宋_GB2312" w:hAnsi="微软雅黑" w:eastAsia="仿宋_GB2312" w:cs="宋体"/>
                <w:color w:val="000000"/>
                <w:kern w:val="0"/>
                <w:sz w:val="24"/>
              </w:rPr>
            </w:pPr>
          </w:p>
        </w:tc>
        <w:tc>
          <w:tcPr>
            <w:tcW w:w="1033" w:type="dxa"/>
            <w:vAlign w:val="center"/>
          </w:tcPr>
          <w:p w14:paraId="19F106C7">
            <w:pPr>
              <w:widowControl/>
              <w:jc w:val="center"/>
              <w:rPr>
                <w:rFonts w:hint="eastAsia" w:ascii="仿宋_GB2312" w:hAnsi="微软雅黑" w:eastAsia="仿宋_GB2312" w:cs="宋体"/>
                <w:color w:val="000000"/>
                <w:kern w:val="0"/>
                <w:sz w:val="24"/>
              </w:rPr>
            </w:pPr>
          </w:p>
        </w:tc>
        <w:tc>
          <w:tcPr>
            <w:tcW w:w="850" w:type="dxa"/>
            <w:vAlign w:val="center"/>
          </w:tcPr>
          <w:p w14:paraId="4E9DCB85">
            <w:pPr>
              <w:widowControl/>
              <w:jc w:val="center"/>
              <w:rPr>
                <w:rFonts w:hint="eastAsia" w:ascii="仿宋_GB2312" w:hAnsi="微软雅黑" w:eastAsia="仿宋_GB2312" w:cs="宋体"/>
                <w:color w:val="000000"/>
                <w:kern w:val="0"/>
                <w:sz w:val="24"/>
              </w:rPr>
            </w:pPr>
          </w:p>
        </w:tc>
        <w:tc>
          <w:tcPr>
            <w:tcW w:w="1313" w:type="dxa"/>
            <w:vAlign w:val="center"/>
          </w:tcPr>
          <w:p w14:paraId="1695953F">
            <w:pPr>
              <w:widowControl/>
              <w:jc w:val="left"/>
              <w:rPr>
                <w:rFonts w:hint="eastAsia" w:ascii="仿宋_GB2312" w:hAnsi="微软雅黑" w:eastAsia="仿宋_GB2312" w:cs="宋体"/>
                <w:color w:val="000000"/>
                <w:kern w:val="0"/>
                <w:sz w:val="24"/>
              </w:rPr>
            </w:pPr>
          </w:p>
        </w:tc>
        <w:tc>
          <w:tcPr>
            <w:tcW w:w="1065" w:type="dxa"/>
            <w:vAlign w:val="center"/>
          </w:tcPr>
          <w:p w14:paraId="038B42E5">
            <w:pPr>
              <w:widowControl/>
              <w:jc w:val="left"/>
              <w:rPr>
                <w:rFonts w:hint="eastAsia" w:ascii="仿宋_GB2312" w:hAnsi="微软雅黑" w:eastAsia="仿宋_GB2312" w:cs="宋体"/>
                <w:color w:val="000000"/>
                <w:kern w:val="0"/>
                <w:sz w:val="24"/>
              </w:rPr>
            </w:pPr>
          </w:p>
        </w:tc>
      </w:tr>
      <w:tr w14:paraId="4A57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4AB30580">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9</w:t>
            </w:r>
          </w:p>
        </w:tc>
        <w:tc>
          <w:tcPr>
            <w:tcW w:w="1559" w:type="dxa"/>
            <w:vAlign w:val="center"/>
          </w:tcPr>
          <w:p w14:paraId="50E6E7B9">
            <w:pPr>
              <w:widowControl/>
              <w:jc w:val="center"/>
              <w:rPr>
                <w:rFonts w:hint="eastAsia" w:ascii="仿宋_GB2312" w:hAnsi="微软雅黑" w:eastAsia="仿宋_GB2312" w:cs="宋体"/>
                <w:color w:val="000000"/>
                <w:kern w:val="0"/>
                <w:sz w:val="24"/>
              </w:rPr>
            </w:pPr>
          </w:p>
        </w:tc>
        <w:tc>
          <w:tcPr>
            <w:tcW w:w="726" w:type="dxa"/>
            <w:vAlign w:val="center"/>
          </w:tcPr>
          <w:p w14:paraId="45549772">
            <w:pPr>
              <w:widowControl/>
              <w:jc w:val="center"/>
              <w:rPr>
                <w:rFonts w:hint="eastAsia" w:ascii="仿宋_GB2312" w:hAnsi="微软雅黑" w:eastAsia="仿宋_GB2312" w:cs="宋体"/>
                <w:color w:val="000000"/>
                <w:kern w:val="0"/>
                <w:sz w:val="24"/>
              </w:rPr>
            </w:pPr>
          </w:p>
        </w:tc>
        <w:tc>
          <w:tcPr>
            <w:tcW w:w="1065" w:type="dxa"/>
            <w:vAlign w:val="center"/>
          </w:tcPr>
          <w:p w14:paraId="5942D830">
            <w:pPr>
              <w:widowControl/>
              <w:jc w:val="center"/>
              <w:rPr>
                <w:rFonts w:hint="eastAsia" w:ascii="仿宋_GB2312" w:hAnsi="微软雅黑" w:eastAsia="仿宋_GB2312" w:cs="宋体"/>
                <w:color w:val="000000"/>
                <w:kern w:val="0"/>
                <w:sz w:val="24"/>
              </w:rPr>
            </w:pPr>
          </w:p>
        </w:tc>
        <w:tc>
          <w:tcPr>
            <w:tcW w:w="1065" w:type="dxa"/>
            <w:vAlign w:val="center"/>
          </w:tcPr>
          <w:p w14:paraId="746C993A">
            <w:pPr>
              <w:widowControl/>
              <w:jc w:val="center"/>
              <w:rPr>
                <w:rFonts w:hint="eastAsia" w:ascii="仿宋_GB2312" w:hAnsi="微软雅黑" w:eastAsia="仿宋_GB2312" w:cs="宋体"/>
                <w:color w:val="000000"/>
                <w:kern w:val="0"/>
                <w:sz w:val="24"/>
              </w:rPr>
            </w:pPr>
          </w:p>
        </w:tc>
        <w:tc>
          <w:tcPr>
            <w:tcW w:w="1065" w:type="dxa"/>
            <w:vAlign w:val="center"/>
          </w:tcPr>
          <w:p w14:paraId="053F4694">
            <w:pPr>
              <w:widowControl/>
              <w:jc w:val="center"/>
              <w:rPr>
                <w:rFonts w:hint="eastAsia" w:ascii="仿宋_GB2312" w:hAnsi="微软雅黑" w:eastAsia="仿宋_GB2312" w:cs="宋体"/>
                <w:color w:val="000000"/>
                <w:kern w:val="0"/>
                <w:sz w:val="24"/>
              </w:rPr>
            </w:pPr>
          </w:p>
        </w:tc>
        <w:tc>
          <w:tcPr>
            <w:tcW w:w="1065" w:type="dxa"/>
            <w:vAlign w:val="center"/>
          </w:tcPr>
          <w:p w14:paraId="67833CA8">
            <w:pPr>
              <w:widowControl/>
              <w:jc w:val="center"/>
              <w:rPr>
                <w:rFonts w:hint="eastAsia" w:ascii="仿宋_GB2312" w:hAnsi="微软雅黑" w:eastAsia="仿宋_GB2312" w:cs="宋体"/>
                <w:color w:val="000000"/>
                <w:kern w:val="0"/>
                <w:sz w:val="24"/>
              </w:rPr>
            </w:pPr>
          </w:p>
        </w:tc>
        <w:tc>
          <w:tcPr>
            <w:tcW w:w="1065" w:type="dxa"/>
            <w:vAlign w:val="center"/>
          </w:tcPr>
          <w:p w14:paraId="30BAEF45">
            <w:pPr>
              <w:widowControl/>
              <w:jc w:val="center"/>
              <w:rPr>
                <w:rFonts w:hint="eastAsia" w:ascii="仿宋_GB2312" w:hAnsi="微软雅黑" w:eastAsia="仿宋_GB2312" w:cs="宋体"/>
                <w:color w:val="000000"/>
                <w:kern w:val="0"/>
                <w:sz w:val="24"/>
              </w:rPr>
            </w:pPr>
          </w:p>
        </w:tc>
        <w:tc>
          <w:tcPr>
            <w:tcW w:w="1065" w:type="dxa"/>
            <w:vAlign w:val="center"/>
          </w:tcPr>
          <w:p w14:paraId="0E79F5AC">
            <w:pPr>
              <w:widowControl/>
              <w:jc w:val="center"/>
              <w:rPr>
                <w:rFonts w:hint="eastAsia" w:ascii="仿宋_GB2312" w:hAnsi="微软雅黑" w:eastAsia="仿宋_GB2312" w:cs="宋体"/>
                <w:color w:val="000000"/>
                <w:kern w:val="0"/>
                <w:sz w:val="24"/>
              </w:rPr>
            </w:pPr>
          </w:p>
        </w:tc>
        <w:tc>
          <w:tcPr>
            <w:tcW w:w="1065" w:type="dxa"/>
            <w:vAlign w:val="center"/>
          </w:tcPr>
          <w:p w14:paraId="77D28586">
            <w:pPr>
              <w:widowControl/>
              <w:jc w:val="center"/>
              <w:rPr>
                <w:rFonts w:hint="eastAsia" w:ascii="仿宋_GB2312" w:hAnsi="微软雅黑" w:eastAsia="仿宋_GB2312" w:cs="宋体"/>
                <w:color w:val="000000"/>
                <w:kern w:val="0"/>
                <w:sz w:val="24"/>
              </w:rPr>
            </w:pPr>
          </w:p>
        </w:tc>
        <w:tc>
          <w:tcPr>
            <w:tcW w:w="1033" w:type="dxa"/>
            <w:vAlign w:val="center"/>
          </w:tcPr>
          <w:p w14:paraId="62594ECD">
            <w:pPr>
              <w:widowControl/>
              <w:jc w:val="center"/>
              <w:rPr>
                <w:rFonts w:hint="eastAsia" w:ascii="仿宋_GB2312" w:hAnsi="微软雅黑" w:eastAsia="仿宋_GB2312" w:cs="宋体"/>
                <w:color w:val="000000"/>
                <w:kern w:val="0"/>
                <w:sz w:val="24"/>
              </w:rPr>
            </w:pPr>
          </w:p>
        </w:tc>
        <w:tc>
          <w:tcPr>
            <w:tcW w:w="850" w:type="dxa"/>
            <w:vAlign w:val="center"/>
          </w:tcPr>
          <w:p w14:paraId="173108AF">
            <w:pPr>
              <w:widowControl/>
              <w:jc w:val="center"/>
              <w:rPr>
                <w:rFonts w:hint="eastAsia" w:ascii="仿宋_GB2312" w:hAnsi="微软雅黑" w:eastAsia="仿宋_GB2312" w:cs="宋体"/>
                <w:color w:val="000000"/>
                <w:kern w:val="0"/>
                <w:sz w:val="24"/>
              </w:rPr>
            </w:pPr>
          </w:p>
        </w:tc>
        <w:tc>
          <w:tcPr>
            <w:tcW w:w="1313" w:type="dxa"/>
            <w:vAlign w:val="center"/>
          </w:tcPr>
          <w:p w14:paraId="4F26DEDD">
            <w:pPr>
              <w:widowControl/>
              <w:jc w:val="left"/>
              <w:rPr>
                <w:rFonts w:hint="eastAsia" w:ascii="仿宋_GB2312" w:hAnsi="微软雅黑" w:eastAsia="仿宋_GB2312" w:cs="宋体"/>
                <w:color w:val="000000"/>
                <w:kern w:val="0"/>
                <w:sz w:val="24"/>
              </w:rPr>
            </w:pPr>
          </w:p>
        </w:tc>
        <w:tc>
          <w:tcPr>
            <w:tcW w:w="1065" w:type="dxa"/>
            <w:vAlign w:val="center"/>
          </w:tcPr>
          <w:p w14:paraId="2140B474">
            <w:pPr>
              <w:widowControl/>
              <w:jc w:val="left"/>
              <w:rPr>
                <w:rFonts w:hint="eastAsia" w:ascii="仿宋_GB2312" w:hAnsi="微软雅黑" w:eastAsia="仿宋_GB2312" w:cs="宋体"/>
                <w:color w:val="000000"/>
                <w:kern w:val="0"/>
                <w:sz w:val="24"/>
              </w:rPr>
            </w:pPr>
          </w:p>
        </w:tc>
      </w:tr>
      <w:tr w14:paraId="6C0A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896" w:type="dxa"/>
            <w:vAlign w:val="center"/>
          </w:tcPr>
          <w:p w14:paraId="1E25976B">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10</w:t>
            </w:r>
          </w:p>
        </w:tc>
        <w:tc>
          <w:tcPr>
            <w:tcW w:w="1559" w:type="dxa"/>
            <w:vAlign w:val="center"/>
          </w:tcPr>
          <w:p w14:paraId="232EAEA7">
            <w:pPr>
              <w:widowControl/>
              <w:jc w:val="center"/>
              <w:rPr>
                <w:rFonts w:hint="eastAsia" w:ascii="仿宋_GB2312" w:hAnsi="微软雅黑" w:eastAsia="仿宋_GB2312" w:cs="宋体"/>
                <w:color w:val="000000"/>
                <w:kern w:val="0"/>
                <w:sz w:val="24"/>
              </w:rPr>
            </w:pPr>
          </w:p>
        </w:tc>
        <w:tc>
          <w:tcPr>
            <w:tcW w:w="726" w:type="dxa"/>
            <w:vAlign w:val="center"/>
          </w:tcPr>
          <w:p w14:paraId="50EEFAC8">
            <w:pPr>
              <w:widowControl/>
              <w:jc w:val="center"/>
              <w:rPr>
                <w:rFonts w:hint="eastAsia" w:ascii="仿宋_GB2312" w:hAnsi="微软雅黑" w:eastAsia="仿宋_GB2312" w:cs="宋体"/>
                <w:color w:val="000000"/>
                <w:kern w:val="0"/>
                <w:sz w:val="24"/>
              </w:rPr>
            </w:pPr>
          </w:p>
        </w:tc>
        <w:tc>
          <w:tcPr>
            <w:tcW w:w="1065" w:type="dxa"/>
            <w:vAlign w:val="center"/>
          </w:tcPr>
          <w:p w14:paraId="7B17BABF">
            <w:pPr>
              <w:widowControl/>
              <w:jc w:val="center"/>
              <w:rPr>
                <w:rFonts w:hint="eastAsia" w:ascii="仿宋_GB2312" w:hAnsi="微软雅黑" w:eastAsia="仿宋_GB2312" w:cs="宋体"/>
                <w:color w:val="000000"/>
                <w:kern w:val="0"/>
                <w:sz w:val="24"/>
              </w:rPr>
            </w:pPr>
          </w:p>
        </w:tc>
        <w:tc>
          <w:tcPr>
            <w:tcW w:w="1065" w:type="dxa"/>
            <w:vAlign w:val="center"/>
          </w:tcPr>
          <w:p w14:paraId="58642766">
            <w:pPr>
              <w:widowControl/>
              <w:jc w:val="center"/>
              <w:rPr>
                <w:rFonts w:hint="eastAsia" w:ascii="仿宋_GB2312" w:hAnsi="微软雅黑" w:eastAsia="仿宋_GB2312" w:cs="宋体"/>
                <w:color w:val="000000"/>
                <w:kern w:val="0"/>
                <w:sz w:val="24"/>
              </w:rPr>
            </w:pPr>
          </w:p>
        </w:tc>
        <w:tc>
          <w:tcPr>
            <w:tcW w:w="1065" w:type="dxa"/>
            <w:vAlign w:val="center"/>
          </w:tcPr>
          <w:p w14:paraId="15485132">
            <w:pPr>
              <w:widowControl/>
              <w:jc w:val="center"/>
              <w:rPr>
                <w:rFonts w:hint="eastAsia" w:ascii="仿宋_GB2312" w:hAnsi="微软雅黑" w:eastAsia="仿宋_GB2312" w:cs="宋体"/>
                <w:color w:val="000000"/>
                <w:kern w:val="0"/>
                <w:sz w:val="24"/>
              </w:rPr>
            </w:pPr>
          </w:p>
        </w:tc>
        <w:tc>
          <w:tcPr>
            <w:tcW w:w="1065" w:type="dxa"/>
            <w:vAlign w:val="center"/>
          </w:tcPr>
          <w:p w14:paraId="125F962D">
            <w:pPr>
              <w:widowControl/>
              <w:jc w:val="center"/>
              <w:rPr>
                <w:rFonts w:hint="eastAsia" w:ascii="仿宋_GB2312" w:hAnsi="微软雅黑" w:eastAsia="仿宋_GB2312" w:cs="宋体"/>
                <w:color w:val="000000"/>
                <w:kern w:val="0"/>
                <w:sz w:val="24"/>
              </w:rPr>
            </w:pPr>
          </w:p>
        </w:tc>
        <w:tc>
          <w:tcPr>
            <w:tcW w:w="1065" w:type="dxa"/>
            <w:vAlign w:val="center"/>
          </w:tcPr>
          <w:p w14:paraId="7810F9DC">
            <w:pPr>
              <w:widowControl/>
              <w:jc w:val="center"/>
              <w:rPr>
                <w:rFonts w:hint="eastAsia" w:ascii="仿宋_GB2312" w:hAnsi="微软雅黑" w:eastAsia="仿宋_GB2312" w:cs="宋体"/>
                <w:color w:val="000000"/>
                <w:kern w:val="0"/>
                <w:sz w:val="24"/>
              </w:rPr>
            </w:pPr>
          </w:p>
        </w:tc>
        <w:tc>
          <w:tcPr>
            <w:tcW w:w="1065" w:type="dxa"/>
            <w:vAlign w:val="center"/>
          </w:tcPr>
          <w:p w14:paraId="3E4E71FF">
            <w:pPr>
              <w:widowControl/>
              <w:jc w:val="center"/>
              <w:rPr>
                <w:rFonts w:hint="eastAsia" w:ascii="仿宋_GB2312" w:hAnsi="微软雅黑" w:eastAsia="仿宋_GB2312" w:cs="宋体"/>
                <w:color w:val="000000"/>
                <w:kern w:val="0"/>
                <w:sz w:val="24"/>
              </w:rPr>
            </w:pPr>
          </w:p>
        </w:tc>
        <w:tc>
          <w:tcPr>
            <w:tcW w:w="1065" w:type="dxa"/>
            <w:vAlign w:val="center"/>
          </w:tcPr>
          <w:p w14:paraId="62780DE4">
            <w:pPr>
              <w:widowControl/>
              <w:jc w:val="center"/>
              <w:rPr>
                <w:rFonts w:hint="eastAsia" w:ascii="仿宋_GB2312" w:hAnsi="微软雅黑" w:eastAsia="仿宋_GB2312" w:cs="宋体"/>
                <w:color w:val="000000"/>
                <w:kern w:val="0"/>
                <w:sz w:val="24"/>
              </w:rPr>
            </w:pPr>
          </w:p>
        </w:tc>
        <w:tc>
          <w:tcPr>
            <w:tcW w:w="1033" w:type="dxa"/>
            <w:vAlign w:val="center"/>
          </w:tcPr>
          <w:p w14:paraId="32B9BDE5">
            <w:pPr>
              <w:widowControl/>
              <w:jc w:val="center"/>
              <w:rPr>
                <w:rFonts w:hint="eastAsia" w:ascii="仿宋_GB2312" w:hAnsi="微软雅黑" w:eastAsia="仿宋_GB2312" w:cs="宋体"/>
                <w:color w:val="000000"/>
                <w:kern w:val="0"/>
                <w:sz w:val="24"/>
              </w:rPr>
            </w:pPr>
          </w:p>
        </w:tc>
        <w:tc>
          <w:tcPr>
            <w:tcW w:w="850" w:type="dxa"/>
            <w:vAlign w:val="center"/>
          </w:tcPr>
          <w:p w14:paraId="1AB6BA68">
            <w:pPr>
              <w:widowControl/>
              <w:jc w:val="center"/>
              <w:rPr>
                <w:rFonts w:hint="eastAsia" w:ascii="仿宋_GB2312" w:hAnsi="微软雅黑" w:eastAsia="仿宋_GB2312" w:cs="宋体"/>
                <w:color w:val="000000"/>
                <w:kern w:val="0"/>
                <w:sz w:val="24"/>
              </w:rPr>
            </w:pPr>
          </w:p>
        </w:tc>
        <w:tc>
          <w:tcPr>
            <w:tcW w:w="1313" w:type="dxa"/>
            <w:vAlign w:val="center"/>
          </w:tcPr>
          <w:p w14:paraId="6F19F4CE">
            <w:pPr>
              <w:widowControl/>
              <w:jc w:val="left"/>
              <w:rPr>
                <w:rFonts w:hint="eastAsia" w:ascii="仿宋_GB2312" w:hAnsi="微软雅黑" w:eastAsia="仿宋_GB2312" w:cs="宋体"/>
                <w:color w:val="000000"/>
                <w:kern w:val="0"/>
                <w:sz w:val="24"/>
              </w:rPr>
            </w:pPr>
          </w:p>
        </w:tc>
        <w:tc>
          <w:tcPr>
            <w:tcW w:w="1065" w:type="dxa"/>
            <w:vAlign w:val="center"/>
          </w:tcPr>
          <w:p w14:paraId="51D1788C">
            <w:pPr>
              <w:widowControl/>
              <w:jc w:val="left"/>
              <w:rPr>
                <w:rFonts w:hint="eastAsia" w:ascii="仿宋_GB2312" w:hAnsi="微软雅黑" w:eastAsia="仿宋_GB2312" w:cs="宋体"/>
                <w:color w:val="000000"/>
                <w:kern w:val="0"/>
                <w:sz w:val="24"/>
              </w:rPr>
            </w:pPr>
          </w:p>
        </w:tc>
      </w:tr>
      <w:tr w14:paraId="376D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897" w:type="dxa"/>
            <w:gridSpan w:val="14"/>
            <w:vAlign w:val="center"/>
          </w:tcPr>
          <w:p w14:paraId="6909C8E7">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企业可按需新增行数据</w:t>
            </w:r>
          </w:p>
        </w:tc>
      </w:tr>
      <w:tr w14:paraId="4A9A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tcBorders>
              <w:bottom w:val="single" w:color="auto" w:sz="4" w:space="0"/>
            </w:tcBorders>
            <w:vAlign w:val="center"/>
          </w:tcPr>
          <w:p w14:paraId="71B59825">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合计</w:t>
            </w:r>
          </w:p>
        </w:tc>
        <w:tc>
          <w:tcPr>
            <w:tcW w:w="1559" w:type="dxa"/>
            <w:tcBorders>
              <w:bottom w:val="single" w:color="auto" w:sz="4" w:space="0"/>
            </w:tcBorders>
            <w:vAlign w:val="center"/>
          </w:tcPr>
          <w:p w14:paraId="5E9AB182">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w:t>
            </w:r>
          </w:p>
        </w:tc>
        <w:tc>
          <w:tcPr>
            <w:tcW w:w="726" w:type="dxa"/>
            <w:tcBorders>
              <w:bottom w:val="single" w:color="auto" w:sz="4" w:space="0"/>
            </w:tcBorders>
            <w:vAlign w:val="center"/>
          </w:tcPr>
          <w:p w14:paraId="6F98C1FC">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w:t>
            </w:r>
          </w:p>
        </w:tc>
        <w:tc>
          <w:tcPr>
            <w:tcW w:w="1065" w:type="dxa"/>
            <w:tcBorders>
              <w:bottom w:val="single" w:color="auto" w:sz="4" w:space="0"/>
            </w:tcBorders>
            <w:vAlign w:val="center"/>
          </w:tcPr>
          <w:p w14:paraId="5256C0C1">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w:t>
            </w:r>
          </w:p>
        </w:tc>
        <w:tc>
          <w:tcPr>
            <w:tcW w:w="1065" w:type="dxa"/>
            <w:tcBorders>
              <w:bottom w:val="single" w:color="auto" w:sz="4" w:space="0"/>
            </w:tcBorders>
            <w:vAlign w:val="center"/>
          </w:tcPr>
          <w:p w14:paraId="652D8EA4">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w:t>
            </w:r>
          </w:p>
        </w:tc>
        <w:tc>
          <w:tcPr>
            <w:tcW w:w="1065" w:type="dxa"/>
            <w:tcBorders>
              <w:bottom w:val="single" w:color="auto" w:sz="4" w:space="0"/>
            </w:tcBorders>
            <w:vAlign w:val="center"/>
          </w:tcPr>
          <w:p w14:paraId="1FC62450">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tcBorders>
              <w:bottom w:val="single" w:color="auto" w:sz="4" w:space="0"/>
            </w:tcBorders>
            <w:vAlign w:val="center"/>
          </w:tcPr>
          <w:p w14:paraId="0F6BD8C6">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tcBorders>
              <w:bottom w:val="single" w:color="auto" w:sz="4" w:space="0"/>
            </w:tcBorders>
            <w:vAlign w:val="center"/>
          </w:tcPr>
          <w:p w14:paraId="3767D0E3">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w:t>
            </w:r>
          </w:p>
        </w:tc>
        <w:tc>
          <w:tcPr>
            <w:tcW w:w="1065" w:type="dxa"/>
            <w:tcBorders>
              <w:bottom w:val="single" w:color="auto" w:sz="4" w:space="0"/>
            </w:tcBorders>
            <w:vAlign w:val="center"/>
          </w:tcPr>
          <w:p w14:paraId="24C56DB5">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tcBorders>
              <w:bottom w:val="single" w:color="auto" w:sz="4" w:space="0"/>
            </w:tcBorders>
            <w:vAlign w:val="center"/>
          </w:tcPr>
          <w:p w14:paraId="450E790B">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w:t>
            </w:r>
          </w:p>
        </w:tc>
        <w:tc>
          <w:tcPr>
            <w:tcW w:w="1033" w:type="dxa"/>
            <w:tcBorders>
              <w:bottom w:val="single" w:color="auto" w:sz="4" w:space="0"/>
            </w:tcBorders>
            <w:vAlign w:val="center"/>
          </w:tcPr>
          <w:p w14:paraId="57466EFD">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w:t>
            </w:r>
          </w:p>
        </w:tc>
        <w:tc>
          <w:tcPr>
            <w:tcW w:w="850" w:type="dxa"/>
            <w:tcBorders>
              <w:bottom w:val="single" w:color="auto" w:sz="4" w:space="0"/>
            </w:tcBorders>
            <w:vAlign w:val="center"/>
          </w:tcPr>
          <w:p w14:paraId="441CD180">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tcBorders>
              <w:bottom w:val="single" w:color="auto" w:sz="4" w:space="0"/>
            </w:tcBorders>
            <w:vAlign w:val="center"/>
          </w:tcPr>
          <w:p w14:paraId="209E036E">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c>
          <w:tcPr>
            <w:tcW w:w="1065" w:type="dxa"/>
            <w:tcBorders>
              <w:bottom w:val="single" w:color="auto" w:sz="4" w:space="0"/>
            </w:tcBorders>
            <w:vAlign w:val="center"/>
          </w:tcPr>
          <w:p w14:paraId="68F643F6">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w:t>
            </w:r>
          </w:p>
        </w:tc>
      </w:tr>
      <w:tr w14:paraId="2B7D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897" w:type="dxa"/>
            <w:gridSpan w:val="14"/>
            <w:tcBorders>
              <w:top w:val="single" w:color="auto" w:sz="4" w:space="0"/>
            </w:tcBorders>
            <w:vAlign w:val="center"/>
          </w:tcPr>
          <w:p w14:paraId="17AEE46C">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二、研发投入（生产性设备、信息化系统相关研发）明细</w:t>
            </w:r>
          </w:p>
        </w:tc>
      </w:tr>
      <w:tr w14:paraId="70DB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96" w:type="dxa"/>
            <w:vAlign w:val="center"/>
          </w:tcPr>
          <w:p w14:paraId="12FF1CF6">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编制单位</w:t>
            </w:r>
          </w:p>
        </w:tc>
        <w:tc>
          <w:tcPr>
            <w:tcW w:w="12936" w:type="dxa"/>
            <w:gridSpan w:val="12"/>
            <w:vAlign w:val="center"/>
          </w:tcPr>
          <w:p w14:paraId="6006CAC7">
            <w:pPr>
              <w:widowControl/>
              <w:jc w:val="center"/>
              <w:rPr>
                <w:rFonts w:hint="eastAsia" w:ascii="仿宋_GB2312" w:hAnsi="微软雅黑" w:eastAsia="仿宋_GB2312" w:cs="宋体"/>
                <w:b/>
                <w:bCs/>
                <w:color w:val="FF0000"/>
                <w:kern w:val="0"/>
                <w:sz w:val="24"/>
              </w:rPr>
            </w:pPr>
            <w:r>
              <w:rPr>
                <w:rFonts w:hint="eastAsia" w:ascii="仿宋_GB2312" w:hAnsi="微软雅黑" w:eastAsia="仿宋_GB2312" w:cs="宋体"/>
                <w:color w:val="000000"/>
                <w:kern w:val="0"/>
                <w:sz w:val="24"/>
              </w:rPr>
              <w:t>　</w:t>
            </w:r>
          </w:p>
        </w:tc>
        <w:tc>
          <w:tcPr>
            <w:tcW w:w="1065" w:type="dxa"/>
            <w:vAlign w:val="center"/>
          </w:tcPr>
          <w:p w14:paraId="7F9E2415">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金额单位：万元</w:t>
            </w:r>
          </w:p>
        </w:tc>
      </w:tr>
      <w:tr w14:paraId="4C68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96" w:type="dxa"/>
            <w:vAlign w:val="center"/>
          </w:tcPr>
          <w:p w14:paraId="2551F19C">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序号</w:t>
            </w:r>
          </w:p>
        </w:tc>
        <w:tc>
          <w:tcPr>
            <w:tcW w:w="1559" w:type="dxa"/>
            <w:vAlign w:val="center"/>
          </w:tcPr>
          <w:p w14:paraId="53AEBD9F">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项目</w:t>
            </w:r>
          </w:p>
        </w:tc>
        <w:tc>
          <w:tcPr>
            <w:tcW w:w="726" w:type="dxa"/>
            <w:vAlign w:val="center"/>
          </w:tcPr>
          <w:p w14:paraId="71AD4F5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XX生产性设备研发项目</w:t>
            </w:r>
          </w:p>
        </w:tc>
        <w:tc>
          <w:tcPr>
            <w:tcW w:w="1065" w:type="dxa"/>
            <w:vAlign w:val="center"/>
          </w:tcPr>
          <w:p w14:paraId="20C9502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专家核验金额（不含税）</w:t>
            </w:r>
          </w:p>
        </w:tc>
        <w:tc>
          <w:tcPr>
            <w:tcW w:w="1065" w:type="dxa"/>
            <w:vAlign w:val="center"/>
          </w:tcPr>
          <w:p w14:paraId="66151E7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XX生产性设备研发项目</w:t>
            </w:r>
          </w:p>
        </w:tc>
        <w:tc>
          <w:tcPr>
            <w:tcW w:w="1065" w:type="dxa"/>
            <w:vAlign w:val="center"/>
          </w:tcPr>
          <w:p w14:paraId="533EB8C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专家核验金额（不含税）</w:t>
            </w:r>
          </w:p>
        </w:tc>
        <w:tc>
          <w:tcPr>
            <w:tcW w:w="1065" w:type="dxa"/>
            <w:vAlign w:val="center"/>
          </w:tcPr>
          <w:p w14:paraId="2844C78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XX生产性设备研发项目</w:t>
            </w:r>
          </w:p>
        </w:tc>
        <w:tc>
          <w:tcPr>
            <w:tcW w:w="1065" w:type="dxa"/>
            <w:vAlign w:val="center"/>
          </w:tcPr>
          <w:p w14:paraId="71A72FD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专家核验金额（不含税）</w:t>
            </w:r>
          </w:p>
        </w:tc>
        <w:tc>
          <w:tcPr>
            <w:tcW w:w="1065" w:type="dxa"/>
            <w:vAlign w:val="center"/>
          </w:tcPr>
          <w:p w14:paraId="35E3A5A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XX信息化系统研发项目</w:t>
            </w:r>
          </w:p>
        </w:tc>
        <w:tc>
          <w:tcPr>
            <w:tcW w:w="1065" w:type="dxa"/>
            <w:vAlign w:val="center"/>
          </w:tcPr>
          <w:p w14:paraId="79578B7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专家核验金额（不含税）</w:t>
            </w:r>
          </w:p>
        </w:tc>
        <w:tc>
          <w:tcPr>
            <w:tcW w:w="1033" w:type="dxa"/>
            <w:vAlign w:val="center"/>
          </w:tcPr>
          <w:p w14:paraId="2E8EB8E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XX信息化系统研发项目</w:t>
            </w:r>
          </w:p>
        </w:tc>
        <w:tc>
          <w:tcPr>
            <w:tcW w:w="850" w:type="dxa"/>
            <w:vAlign w:val="center"/>
          </w:tcPr>
          <w:p w14:paraId="3458AA9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专家核验金额（不含税）</w:t>
            </w:r>
          </w:p>
        </w:tc>
        <w:tc>
          <w:tcPr>
            <w:tcW w:w="1313" w:type="dxa"/>
            <w:vAlign w:val="center"/>
          </w:tcPr>
          <w:p w14:paraId="48947A6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XX信息化系统研发项目</w:t>
            </w:r>
          </w:p>
        </w:tc>
        <w:tc>
          <w:tcPr>
            <w:tcW w:w="1065" w:type="dxa"/>
            <w:vAlign w:val="center"/>
          </w:tcPr>
          <w:p w14:paraId="0328B9A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（企业按需新增）</w:t>
            </w:r>
          </w:p>
        </w:tc>
      </w:tr>
      <w:tr w14:paraId="5818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96" w:type="dxa"/>
            <w:vAlign w:val="center"/>
          </w:tcPr>
          <w:p w14:paraId="4F401D4E">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559" w:type="dxa"/>
            <w:vAlign w:val="center"/>
          </w:tcPr>
          <w:p w14:paraId="69B11D3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（一）、工资薪金及五险一金</w:t>
            </w:r>
          </w:p>
        </w:tc>
        <w:tc>
          <w:tcPr>
            <w:tcW w:w="726" w:type="dxa"/>
            <w:vAlign w:val="center"/>
          </w:tcPr>
          <w:p w14:paraId="4ABAA5B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573418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1A6BEA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4ECCD0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B8286D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97CE01E">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6AEC73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A1CC35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7C7FF72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5439F66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4EAF8A4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F5918C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67114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4EE55645">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1</w:t>
            </w:r>
          </w:p>
        </w:tc>
        <w:tc>
          <w:tcPr>
            <w:tcW w:w="1559" w:type="dxa"/>
            <w:vAlign w:val="center"/>
          </w:tcPr>
          <w:p w14:paraId="4F2B81A3">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基本工资</w:t>
            </w:r>
          </w:p>
        </w:tc>
        <w:tc>
          <w:tcPr>
            <w:tcW w:w="726" w:type="dxa"/>
            <w:vAlign w:val="center"/>
          </w:tcPr>
          <w:p w14:paraId="53192B9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7AB51B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269F8D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67B845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B91586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1F9038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908BD3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F4FADC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3ECAEAC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099EEB8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30BE7C3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6AF886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19B3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1DCAD586">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2</w:t>
            </w:r>
          </w:p>
        </w:tc>
        <w:tc>
          <w:tcPr>
            <w:tcW w:w="1559" w:type="dxa"/>
            <w:vAlign w:val="center"/>
          </w:tcPr>
          <w:p w14:paraId="096E3A2B">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加班费</w:t>
            </w:r>
          </w:p>
        </w:tc>
        <w:tc>
          <w:tcPr>
            <w:tcW w:w="726" w:type="dxa"/>
            <w:vAlign w:val="center"/>
          </w:tcPr>
          <w:p w14:paraId="64BA37D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6FD4A7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E1E676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F71F91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26EC2C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E33F04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9961B1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E9A949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0B42CD5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1CCBE82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55961BC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AB5561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17CF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2483F917">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3</w:t>
            </w:r>
          </w:p>
        </w:tc>
        <w:tc>
          <w:tcPr>
            <w:tcW w:w="1559" w:type="dxa"/>
            <w:vAlign w:val="center"/>
          </w:tcPr>
          <w:p w14:paraId="75F7A3BF">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奖金</w:t>
            </w:r>
          </w:p>
        </w:tc>
        <w:tc>
          <w:tcPr>
            <w:tcW w:w="726" w:type="dxa"/>
            <w:vAlign w:val="center"/>
          </w:tcPr>
          <w:p w14:paraId="3851BFA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332982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704D1C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EEFF06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5E6224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8BD60C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43740A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6B76E7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7616202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49DD40E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480ECC2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ABBF5B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59FF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11B864F8">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4</w:t>
            </w:r>
          </w:p>
        </w:tc>
        <w:tc>
          <w:tcPr>
            <w:tcW w:w="1559" w:type="dxa"/>
            <w:vAlign w:val="center"/>
          </w:tcPr>
          <w:p w14:paraId="6A0641D4">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津贴</w:t>
            </w:r>
          </w:p>
        </w:tc>
        <w:tc>
          <w:tcPr>
            <w:tcW w:w="726" w:type="dxa"/>
            <w:vAlign w:val="center"/>
          </w:tcPr>
          <w:p w14:paraId="0D1843A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6E804C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E0C3F7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6EB140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36CA7B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A6BCAE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45430E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CE4C2B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1F0FCF0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3C86683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0B588E3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F54F9C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5D17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483A7DE4">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5</w:t>
            </w:r>
          </w:p>
        </w:tc>
        <w:tc>
          <w:tcPr>
            <w:tcW w:w="1559" w:type="dxa"/>
            <w:vAlign w:val="center"/>
          </w:tcPr>
          <w:p w14:paraId="06FC5E50">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工伤</w:t>
            </w:r>
          </w:p>
        </w:tc>
        <w:tc>
          <w:tcPr>
            <w:tcW w:w="726" w:type="dxa"/>
            <w:vAlign w:val="center"/>
          </w:tcPr>
          <w:p w14:paraId="1ABAC54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A301B8E">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29DBE5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89D2DA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0ED7CA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1D38E0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BFC4BF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8FBA0D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58555A7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5D7BD68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72E1D05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C023E2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1E23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797A431E">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6</w:t>
            </w:r>
          </w:p>
        </w:tc>
        <w:tc>
          <w:tcPr>
            <w:tcW w:w="1559" w:type="dxa"/>
            <w:vAlign w:val="center"/>
          </w:tcPr>
          <w:p w14:paraId="626DCCA8">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生育</w:t>
            </w:r>
          </w:p>
        </w:tc>
        <w:tc>
          <w:tcPr>
            <w:tcW w:w="726" w:type="dxa"/>
            <w:vAlign w:val="center"/>
          </w:tcPr>
          <w:p w14:paraId="2951457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DE39AF0">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FBBAA7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D86DFA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A3E2C3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E33C03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262676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424ED2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77AB914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0BF0C73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2F16E62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C87BB2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48C6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61E2E84C">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7</w:t>
            </w:r>
          </w:p>
        </w:tc>
        <w:tc>
          <w:tcPr>
            <w:tcW w:w="1559" w:type="dxa"/>
            <w:vAlign w:val="center"/>
          </w:tcPr>
          <w:p w14:paraId="58F69422">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失业</w:t>
            </w:r>
          </w:p>
        </w:tc>
        <w:tc>
          <w:tcPr>
            <w:tcW w:w="726" w:type="dxa"/>
            <w:vAlign w:val="center"/>
          </w:tcPr>
          <w:p w14:paraId="069DC51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D9F4DB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376169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44D6AE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90B2E2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CF59EC0">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5D801C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AC8AA1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5F33530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4F04553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7445B82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1B6B19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0667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14C5A897">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8</w:t>
            </w:r>
          </w:p>
        </w:tc>
        <w:tc>
          <w:tcPr>
            <w:tcW w:w="1559" w:type="dxa"/>
            <w:vAlign w:val="center"/>
          </w:tcPr>
          <w:p w14:paraId="7DE15296">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养老</w:t>
            </w:r>
          </w:p>
        </w:tc>
        <w:tc>
          <w:tcPr>
            <w:tcW w:w="726" w:type="dxa"/>
            <w:vAlign w:val="center"/>
          </w:tcPr>
          <w:p w14:paraId="482A4B5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99A06D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504B6E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0E9851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9A4E1D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579887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2752B7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410BC0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510A764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1967F61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445936C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D969F3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7C80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3B515AF8">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9</w:t>
            </w:r>
          </w:p>
        </w:tc>
        <w:tc>
          <w:tcPr>
            <w:tcW w:w="1559" w:type="dxa"/>
            <w:vAlign w:val="center"/>
          </w:tcPr>
          <w:p w14:paraId="3B1B9FC1">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补充养老</w:t>
            </w:r>
          </w:p>
        </w:tc>
        <w:tc>
          <w:tcPr>
            <w:tcW w:w="726" w:type="dxa"/>
            <w:vAlign w:val="center"/>
          </w:tcPr>
          <w:p w14:paraId="2DCC89C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ACE68E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B9AC53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B8DFA9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0D38B0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E89AED0">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304338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339DDA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0DF9CD3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4342F75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7B16E90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8F7262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0429E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70B2C8CC">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10</w:t>
            </w:r>
          </w:p>
        </w:tc>
        <w:tc>
          <w:tcPr>
            <w:tcW w:w="1559" w:type="dxa"/>
            <w:vAlign w:val="center"/>
          </w:tcPr>
          <w:p w14:paraId="15CE3153">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医疗</w:t>
            </w:r>
          </w:p>
        </w:tc>
        <w:tc>
          <w:tcPr>
            <w:tcW w:w="726" w:type="dxa"/>
            <w:vAlign w:val="center"/>
          </w:tcPr>
          <w:p w14:paraId="2246F05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67EA2AE">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333B0B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10F75E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92C2BA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E93EA6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B95575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B44E5FE">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1D383A5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1123A34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1F3BBC0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1AA0FB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4D45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577F56D6">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11</w:t>
            </w:r>
          </w:p>
        </w:tc>
        <w:tc>
          <w:tcPr>
            <w:tcW w:w="1559" w:type="dxa"/>
            <w:vAlign w:val="center"/>
          </w:tcPr>
          <w:p w14:paraId="4B333E7C">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住房公积金</w:t>
            </w:r>
          </w:p>
        </w:tc>
        <w:tc>
          <w:tcPr>
            <w:tcW w:w="726" w:type="dxa"/>
            <w:vAlign w:val="center"/>
          </w:tcPr>
          <w:p w14:paraId="07F106B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49B9B5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0A3DC1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93EEC4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DFBCAD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FA192E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48D072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15914B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017CF31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3185C8B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7472D44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446700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015F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897" w:type="dxa"/>
            <w:gridSpan w:val="14"/>
            <w:vAlign w:val="center"/>
          </w:tcPr>
          <w:p w14:paraId="0D473F98">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企业可按需新增或修订行/列数据</w:t>
            </w:r>
          </w:p>
        </w:tc>
      </w:tr>
      <w:tr w14:paraId="0BBD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422FEC1F">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559" w:type="dxa"/>
            <w:vAlign w:val="center"/>
          </w:tcPr>
          <w:p w14:paraId="438239AE">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小计</w:t>
            </w:r>
          </w:p>
        </w:tc>
        <w:tc>
          <w:tcPr>
            <w:tcW w:w="726" w:type="dxa"/>
            <w:vAlign w:val="center"/>
          </w:tcPr>
          <w:p w14:paraId="75EB940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99B169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DBE089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E5CD7CE">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ACFEE5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5F7B78E">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B4999A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198780E">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1142898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40A1DA3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1C3DBE0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7B0266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5C8C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707BA731">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559" w:type="dxa"/>
            <w:vAlign w:val="center"/>
          </w:tcPr>
          <w:p w14:paraId="52C9E67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（二）、直接投入</w:t>
            </w:r>
          </w:p>
        </w:tc>
        <w:tc>
          <w:tcPr>
            <w:tcW w:w="726" w:type="dxa"/>
            <w:vAlign w:val="center"/>
          </w:tcPr>
          <w:p w14:paraId="269AE07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EA1CD0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044892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04E425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5539450">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26DAE4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4C4E03E">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FDB98A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567CB26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08D53B5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7752403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977308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4757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96" w:type="dxa"/>
            <w:vAlign w:val="center"/>
          </w:tcPr>
          <w:p w14:paraId="25BAA66D">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1</w:t>
            </w:r>
          </w:p>
        </w:tc>
        <w:tc>
          <w:tcPr>
            <w:tcW w:w="1559" w:type="dxa"/>
            <w:vAlign w:val="center"/>
          </w:tcPr>
          <w:p w14:paraId="048F76FF">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低值易耗品摊销-其他</w:t>
            </w:r>
          </w:p>
        </w:tc>
        <w:tc>
          <w:tcPr>
            <w:tcW w:w="726" w:type="dxa"/>
            <w:vAlign w:val="center"/>
          </w:tcPr>
          <w:p w14:paraId="0ED4CE7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502273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EA73D5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0E96D6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616DBB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5F8BAE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226F03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AD9F53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76A2638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4ED2071E">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6A67DD2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D9BA6B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2344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02ABC474">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2</w:t>
            </w:r>
          </w:p>
        </w:tc>
        <w:tc>
          <w:tcPr>
            <w:tcW w:w="1559" w:type="dxa"/>
            <w:vAlign w:val="center"/>
          </w:tcPr>
          <w:p w14:paraId="129C3E88">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试验检测费</w:t>
            </w:r>
          </w:p>
        </w:tc>
        <w:tc>
          <w:tcPr>
            <w:tcW w:w="726" w:type="dxa"/>
            <w:vAlign w:val="center"/>
          </w:tcPr>
          <w:p w14:paraId="0F17973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710DF1E">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D4C35F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FBF748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EE5A48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AE587E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29BF0AE">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36D009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77BBFE8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0220DDA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41E3601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AEA8D8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5182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105DF267">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3</w:t>
            </w:r>
          </w:p>
        </w:tc>
        <w:tc>
          <w:tcPr>
            <w:tcW w:w="1559" w:type="dxa"/>
            <w:vAlign w:val="center"/>
          </w:tcPr>
          <w:p w14:paraId="7F291C66">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维修费</w:t>
            </w:r>
          </w:p>
        </w:tc>
        <w:tc>
          <w:tcPr>
            <w:tcW w:w="726" w:type="dxa"/>
            <w:vAlign w:val="center"/>
          </w:tcPr>
          <w:p w14:paraId="6733841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E5F5D1E">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B841DE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67C87E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2777AE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CB371D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B22671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1D8F8F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2BD3733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69F714D0">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46E64CA0">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C16608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3E14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03BB9B56">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4</w:t>
            </w:r>
          </w:p>
        </w:tc>
        <w:tc>
          <w:tcPr>
            <w:tcW w:w="1559" w:type="dxa"/>
            <w:vAlign w:val="center"/>
          </w:tcPr>
          <w:p w14:paraId="4F42D9A7">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物耗-包装材料</w:t>
            </w:r>
          </w:p>
        </w:tc>
        <w:tc>
          <w:tcPr>
            <w:tcW w:w="726" w:type="dxa"/>
            <w:vAlign w:val="center"/>
          </w:tcPr>
          <w:p w14:paraId="52A4CA5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6F329F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99D078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8376F8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1BDAC6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48C1E5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E750CE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B7BF7B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2DDA26F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2516315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5F6ECAD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869635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63E7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41CAD08D">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5</w:t>
            </w:r>
          </w:p>
        </w:tc>
        <w:tc>
          <w:tcPr>
            <w:tcW w:w="1559" w:type="dxa"/>
            <w:vAlign w:val="center"/>
          </w:tcPr>
          <w:p w14:paraId="1CAF872B">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物耗-非生产材料</w:t>
            </w:r>
          </w:p>
        </w:tc>
        <w:tc>
          <w:tcPr>
            <w:tcW w:w="726" w:type="dxa"/>
            <w:vAlign w:val="center"/>
          </w:tcPr>
          <w:p w14:paraId="14E13D3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FF60A20">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CEF285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DEC879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619DBA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90D94C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91165B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B780BF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777132C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4CB5703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679F57F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6FF1C2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5354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3C03F8D3">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6</w:t>
            </w:r>
          </w:p>
        </w:tc>
        <w:tc>
          <w:tcPr>
            <w:tcW w:w="1559" w:type="dxa"/>
            <w:vAlign w:val="center"/>
          </w:tcPr>
          <w:p w14:paraId="7F6D9116">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物耗消耗及半成品</w:t>
            </w:r>
          </w:p>
        </w:tc>
        <w:tc>
          <w:tcPr>
            <w:tcW w:w="726" w:type="dxa"/>
            <w:vAlign w:val="center"/>
          </w:tcPr>
          <w:p w14:paraId="2964026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CBD551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675BF6E">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E3D867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95BB90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ED7087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A6C371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48A24E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62B5962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6B4DCB1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22749C9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EA88DC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7428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6FB38255">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7</w:t>
            </w:r>
          </w:p>
        </w:tc>
        <w:tc>
          <w:tcPr>
            <w:tcW w:w="1559" w:type="dxa"/>
            <w:vAlign w:val="center"/>
          </w:tcPr>
          <w:p w14:paraId="549BE3D3">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物耗直材</w:t>
            </w:r>
          </w:p>
        </w:tc>
        <w:tc>
          <w:tcPr>
            <w:tcW w:w="726" w:type="dxa"/>
            <w:vAlign w:val="center"/>
          </w:tcPr>
          <w:p w14:paraId="7B7FF3A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6B47F3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580C6D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858A43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BA156E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78EE1B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F75D32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631E59E">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2342BAA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51FEC9B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368C7A4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63B834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6AB5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44ABAE7C">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8</w:t>
            </w:r>
          </w:p>
        </w:tc>
        <w:tc>
          <w:tcPr>
            <w:tcW w:w="1559" w:type="dxa"/>
            <w:vAlign w:val="center"/>
          </w:tcPr>
          <w:p w14:paraId="09519B4C">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物料消耗</w:t>
            </w:r>
          </w:p>
        </w:tc>
        <w:tc>
          <w:tcPr>
            <w:tcW w:w="726" w:type="dxa"/>
            <w:vAlign w:val="center"/>
          </w:tcPr>
          <w:p w14:paraId="1ABF7AB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ED2A81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287B21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AC791C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530DB2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E537EA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42E4AF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EFDF90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0046AC6E">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32519E40">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0030D020">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BAD1970">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7711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5D36BD96">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9</w:t>
            </w:r>
          </w:p>
        </w:tc>
        <w:tc>
          <w:tcPr>
            <w:tcW w:w="1559" w:type="dxa"/>
            <w:vAlign w:val="center"/>
          </w:tcPr>
          <w:p w14:paraId="1813FA43">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租赁费-设备</w:t>
            </w:r>
          </w:p>
        </w:tc>
        <w:tc>
          <w:tcPr>
            <w:tcW w:w="726" w:type="dxa"/>
            <w:vAlign w:val="center"/>
          </w:tcPr>
          <w:p w14:paraId="51749CD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1B2401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E51BDF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0F0D5F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24D488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9E4878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F2F7AF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B8D466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55D37E4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2D9FD92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685AC74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D9C7A6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4350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05D63CB1">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10</w:t>
            </w:r>
          </w:p>
        </w:tc>
        <w:tc>
          <w:tcPr>
            <w:tcW w:w="1559" w:type="dxa"/>
            <w:vAlign w:val="center"/>
          </w:tcPr>
          <w:p w14:paraId="06E307E1">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修理费</w:t>
            </w:r>
          </w:p>
        </w:tc>
        <w:tc>
          <w:tcPr>
            <w:tcW w:w="726" w:type="dxa"/>
            <w:vAlign w:val="center"/>
          </w:tcPr>
          <w:p w14:paraId="4EB1F15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B849610">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87D962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4F6A57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537C39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7584D0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18EF99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50970E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263DAC3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27052A8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0C3C4CE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05E78E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6067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77464E31">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11</w:t>
            </w:r>
          </w:p>
        </w:tc>
        <w:tc>
          <w:tcPr>
            <w:tcW w:w="1559" w:type="dxa"/>
            <w:vAlign w:val="center"/>
          </w:tcPr>
          <w:p w14:paraId="5F32A9A8">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样机费</w:t>
            </w:r>
          </w:p>
        </w:tc>
        <w:tc>
          <w:tcPr>
            <w:tcW w:w="726" w:type="dxa"/>
            <w:vAlign w:val="center"/>
          </w:tcPr>
          <w:p w14:paraId="35A3759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AE3CAD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FEAA7B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832495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C3376E0">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D64500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C5F28E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9B0481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7ACB241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5E35C44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4FB6C95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257766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684F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77F50F2F">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12</w:t>
            </w:r>
          </w:p>
        </w:tc>
        <w:tc>
          <w:tcPr>
            <w:tcW w:w="1559" w:type="dxa"/>
            <w:vAlign w:val="center"/>
          </w:tcPr>
          <w:p w14:paraId="0F548613">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加工费-产品</w:t>
            </w:r>
          </w:p>
        </w:tc>
        <w:tc>
          <w:tcPr>
            <w:tcW w:w="726" w:type="dxa"/>
            <w:vAlign w:val="center"/>
          </w:tcPr>
          <w:p w14:paraId="38A82E1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6FD021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34729F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C21C63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6BF065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964603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ACC524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B7C88D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739B6CC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2CA9477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75268D9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312EE5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4899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897" w:type="dxa"/>
            <w:gridSpan w:val="14"/>
            <w:vAlign w:val="center"/>
          </w:tcPr>
          <w:p w14:paraId="435FADC3">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企业可按需新增或修订行/列数据</w:t>
            </w:r>
          </w:p>
        </w:tc>
      </w:tr>
      <w:tr w14:paraId="65CA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54B0FB59">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559" w:type="dxa"/>
            <w:vAlign w:val="center"/>
          </w:tcPr>
          <w:p w14:paraId="24A75B4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小计</w:t>
            </w:r>
          </w:p>
        </w:tc>
        <w:tc>
          <w:tcPr>
            <w:tcW w:w="726" w:type="dxa"/>
            <w:vAlign w:val="center"/>
          </w:tcPr>
          <w:p w14:paraId="4365736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608401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5902CE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717F66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D55C99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F240B8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4DA700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B08119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6F986470">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44520390">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195F944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2C8A0B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3938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96" w:type="dxa"/>
            <w:vAlign w:val="center"/>
          </w:tcPr>
          <w:p w14:paraId="226D9653">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559" w:type="dxa"/>
            <w:vAlign w:val="center"/>
          </w:tcPr>
          <w:p w14:paraId="612CBC1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（三）、无形资产摊销</w:t>
            </w:r>
          </w:p>
        </w:tc>
        <w:tc>
          <w:tcPr>
            <w:tcW w:w="726" w:type="dxa"/>
            <w:vAlign w:val="center"/>
          </w:tcPr>
          <w:p w14:paraId="0C38218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06A54B0">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A3FC35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B35036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BD0150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8C3977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297907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B8E214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16A0CC1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31C3241E">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264D537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F88ABE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7904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36F56EF6">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1</w:t>
            </w:r>
          </w:p>
        </w:tc>
        <w:tc>
          <w:tcPr>
            <w:tcW w:w="1559" w:type="dxa"/>
            <w:vAlign w:val="center"/>
          </w:tcPr>
          <w:p w14:paraId="00AE9CA7">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无形摊销-软件</w:t>
            </w:r>
          </w:p>
        </w:tc>
        <w:tc>
          <w:tcPr>
            <w:tcW w:w="726" w:type="dxa"/>
            <w:vAlign w:val="center"/>
          </w:tcPr>
          <w:p w14:paraId="45BC588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59C42A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6B5D44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89DE9A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D18C20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9D80F7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0D5ECF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9EFD9E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0187528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3F75D63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26A6E4C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BA3767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3C90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96" w:type="dxa"/>
            <w:vAlign w:val="center"/>
          </w:tcPr>
          <w:p w14:paraId="40AFE5C0">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2</w:t>
            </w:r>
          </w:p>
        </w:tc>
        <w:tc>
          <w:tcPr>
            <w:tcW w:w="1559" w:type="dxa"/>
            <w:vAlign w:val="center"/>
          </w:tcPr>
          <w:p w14:paraId="370DC20E">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无形摊销专利及专技术</w:t>
            </w:r>
          </w:p>
        </w:tc>
        <w:tc>
          <w:tcPr>
            <w:tcW w:w="726" w:type="dxa"/>
            <w:vAlign w:val="center"/>
          </w:tcPr>
          <w:p w14:paraId="25DA5B9E">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4F98FA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5087F3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205256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A7840F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260790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A0FD7B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CD3369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1DE2E22E">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240BBA9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71019E9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62F3850">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248B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06F33116">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3</w:t>
            </w:r>
          </w:p>
        </w:tc>
        <w:tc>
          <w:tcPr>
            <w:tcW w:w="1559" w:type="dxa"/>
            <w:vAlign w:val="center"/>
          </w:tcPr>
          <w:p w14:paraId="3AAEDADB">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无形摊销-专有技术</w:t>
            </w:r>
          </w:p>
        </w:tc>
        <w:tc>
          <w:tcPr>
            <w:tcW w:w="726" w:type="dxa"/>
            <w:vAlign w:val="center"/>
          </w:tcPr>
          <w:p w14:paraId="610ED06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05F1A1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B7920E0">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0EF0B8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D998E2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6EE9D9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B21AC7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5E2F51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5EE0C68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702DD13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28C0C59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669D13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78DD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897" w:type="dxa"/>
            <w:gridSpan w:val="14"/>
            <w:vAlign w:val="center"/>
          </w:tcPr>
          <w:p w14:paraId="1CC97D6C">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企业可按需新增或修订行/列数据</w:t>
            </w:r>
          </w:p>
        </w:tc>
      </w:tr>
      <w:tr w14:paraId="42D5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5F3519B0">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559" w:type="dxa"/>
            <w:vAlign w:val="center"/>
          </w:tcPr>
          <w:p w14:paraId="13276E40">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小计</w:t>
            </w:r>
          </w:p>
        </w:tc>
        <w:tc>
          <w:tcPr>
            <w:tcW w:w="726" w:type="dxa"/>
            <w:vAlign w:val="center"/>
          </w:tcPr>
          <w:p w14:paraId="6ABD43A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9D90C3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6B5D2A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85F072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0A1CBF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A19AA8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5B0C06E">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8D33AA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7A7E6B9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5EF265E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143C5E6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AFE8F8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6C93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2487E8A6">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559" w:type="dxa"/>
            <w:vAlign w:val="center"/>
          </w:tcPr>
          <w:p w14:paraId="0CF4DF2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（四）、委外</w:t>
            </w:r>
          </w:p>
        </w:tc>
        <w:tc>
          <w:tcPr>
            <w:tcW w:w="726" w:type="dxa"/>
            <w:vAlign w:val="center"/>
          </w:tcPr>
          <w:p w14:paraId="2921B38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CF061F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CEBDFA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FEF109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15C0FF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3DCC5CE">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79D323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49C8C0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04B3A6E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7B17C48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59DABD70">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7A2689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65F5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75760272">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1</w:t>
            </w:r>
          </w:p>
        </w:tc>
        <w:tc>
          <w:tcPr>
            <w:tcW w:w="1559" w:type="dxa"/>
            <w:vAlign w:val="center"/>
          </w:tcPr>
          <w:p w14:paraId="4B48BBFC">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外协开发费</w:t>
            </w:r>
          </w:p>
        </w:tc>
        <w:tc>
          <w:tcPr>
            <w:tcW w:w="726" w:type="dxa"/>
            <w:vAlign w:val="center"/>
          </w:tcPr>
          <w:p w14:paraId="4060940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41BB67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6330E7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FBE463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198902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4DF491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504BDA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1ED24A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61A52610">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17B2218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27BC4F1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E322D0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1AD6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290E95E6">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2</w:t>
            </w:r>
          </w:p>
        </w:tc>
        <w:tc>
          <w:tcPr>
            <w:tcW w:w="1559" w:type="dxa"/>
            <w:vAlign w:val="center"/>
          </w:tcPr>
          <w:p w14:paraId="2F995EB0">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技术服务费</w:t>
            </w:r>
          </w:p>
        </w:tc>
        <w:tc>
          <w:tcPr>
            <w:tcW w:w="726" w:type="dxa"/>
            <w:vAlign w:val="center"/>
          </w:tcPr>
          <w:p w14:paraId="29D2606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6C825E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763FA3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184141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3044C1E">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6E8DB7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E3913E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EBDD930">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6441F6D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51A70E8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10E590B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1ED620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4CC4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897" w:type="dxa"/>
            <w:gridSpan w:val="14"/>
            <w:vAlign w:val="center"/>
          </w:tcPr>
          <w:p w14:paraId="268B6593">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企业可按需新增或修订行/列数据</w:t>
            </w:r>
          </w:p>
        </w:tc>
      </w:tr>
      <w:tr w14:paraId="75D0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2B7BCE16">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559" w:type="dxa"/>
            <w:vAlign w:val="center"/>
          </w:tcPr>
          <w:p w14:paraId="479DEA3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小计</w:t>
            </w:r>
          </w:p>
        </w:tc>
        <w:tc>
          <w:tcPr>
            <w:tcW w:w="726" w:type="dxa"/>
            <w:vAlign w:val="center"/>
          </w:tcPr>
          <w:p w14:paraId="102F6A7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61353C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E82EF1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01BE6E0">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9751A2E">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C7A4BD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ABBB3E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DF134A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197DCA0E">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09BD375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3B006CD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A5CD12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0648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5305B06F">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559" w:type="dxa"/>
            <w:vAlign w:val="center"/>
          </w:tcPr>
          <w:p w14:paraId="1C4E6460">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（五）、其他</w:t>
            </w:r>
          </w:p>
        </w:tc>
        <w:tc>
          <w:tcPr>
            <w:tcW w:w="726" w:type="dxa"/>
            <w:vAlign w:val="center"/>
          </w:tcPr>
          <w:p w14:paraId="066D666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DFD773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FD3935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2C8049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E65C1B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0C4882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EA82CE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4CEEFC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01D2AEE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0A8C40B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419C595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61B744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0FF2E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96" w:type="dxa"/>
            <w:vAlign w:val="center"/>
          </w:tcPr>
          <w:p w14:paraId="24D64171">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1</w:t>
            </w:r>
          </w:p>
        </w:tc>
        <w:tc>
          <w:tcPr>
            <w:tcW w:w="1559" w:type="dxa"/>
            <w:vAlign w:val="center"/>
          </w:tcPr>
          <w:p w14:paraId="4A994140">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办公费-软件设计费/书报资料费</w:t>
            </w:r>
          </w:p>
        </w:tc>
        <w:tc>
          <w:tcPr>
            <w:tcW w:w="726" w:type="dxa"/>
            <w:vAlign w:val="center"/>
          </w:tcPr>
          <w:p w14:paraId="74690CB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D1A9C5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0ED25E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4D3D67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DD7CBB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AAEA56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90B222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B2AEB1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6888D96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6508D90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1F7A932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C6BD5B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4527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74A937A0">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2</w:t>
            </w:r>
          </w:p>
        </w:tc>
        <w:tc>
          <w:tcPr>
            <w:tcW w:w="1559" w:type="dxa"/>
            <w:vAlign w:val="center"/>
          </w:tcPr>
          <w:p w14:paraId="1AC7F28F">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差旅费</w:t>
            </w:r>
          </w:p>
        </w:tc>
        <w:tc>
          <w:tcPr>
            <w:tcW w:w="726" w:type="dxa"/>
            <w:vAlign w:val="center"/>
          </w:tcPr>
          <w:p w14:paraId="03B10E20">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A77A19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A7FE28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721E40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A35C6F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C1EFD8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BF1BB7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3B111A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3AFF1CA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67FAABC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169CAFD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413581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7407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1A73B976">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3</w:t>
            </w:r>
          </w:p>
        </w:tc>
        <w:tc>
          <w:tcPr>
            <w:tcW w:w="1559" w:type="dxa"/>
            <w:vAlign w:val="center"/>
          </w:tcPr>
          <w:p w14:paraId="649E9924">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会务费</w:t>
            </w:r>
          </w:p>
        </w:tc>
        <w:tc>
          <w:tcPr>
            <w:tcW w:w="726" w:type="dxa"/>
            <w:vAlign w:val="center"/>
          </w:tcPr>
          <w:p w14:paraId="3365D98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557465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032752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AC6766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AB8F73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4F1538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91EF5D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3CA9DC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5F140FF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1FB48E4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6CC3320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7640B0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71EA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5EE06016">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4</w:t>
            </w:r>
          </w:p>
        </w:tc>
        <w:tc>
          <w:tcPr>
            <w:tcW w:w="1559" w:type="dxa"/>
            <w:vAlign w:val="center"/>
          </w:tcPr>
          <w:p w14:paraId="60D313EB">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聘请中介机构费</w:t>
            </w:r>
          </w:p>
        </w:tc>
        <w:tc>
          <w:tcPr>
            <w:tcW w:w="726" w:type="dxa"/>
            <w:vAlign w:val="center"/>
          </w:tcPr>
          <w:p w14:paraId="1CAFF5B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573258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D74A6E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F32EDF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FDFE99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C11C71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10F606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5F2E960">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22EFCF0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64E73B5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15DCE1C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5CE99A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5622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551D3BB8">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5</w:t>
            </w:r>
          </w:p>
        </w:tc>
        <w:tc>
          <w:tcPr>
            <w:tcW w:w="1559" w:type="dxa"/>
            <w:vAlign w:val="center"/>
          </w:tcPr>
          <w:p w14:paraId="5D88DCBB">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邮电费</w:t>
            </w:r>
          </w:p>
        </w:tc>
        <w:tc>
          <w:tcPr>
            <w:tcW w:w="726" w:type="dxa"/>
            <w:vAlign w:val="center"/>
          </w:tcPr>
          <w:p w14:paraId="6688D86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AE406B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8E3A0D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F9ED8B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BED82B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1BC2E7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B50A8A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06426A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3D2BAFC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500360B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2CA1931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D94879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20A1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001A6CC5">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559" w:type="dxa"/>
            <w:shd w:val="clear" w:color="000000" w:fill="FFFFFF"/>
            <w:vAlign w:val="center"/>
          </w:tcPr>
          <w:p w14:paraId="10CB759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小计</w:t>
            </w:r>
          </w:p>
        </w:tc>
        <w:tc>
          <w:tcPr>
            <w:tcW w:w="726" w:type="dxa"/>
            <w:vAlign w:val="center"/>
          </w:tcPr>
          <w:p w14:paraId="686A17C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91E851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2E57D7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90AB5C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AEBE5E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6DF0C7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5EDB9E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C026F4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6473906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4078375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5EF079C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A7C60FE">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0858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897" w:type="dxa"/>
            <w:gridSpan w:val="14"/>
            <w:vAlign w:val="center"/>
          </w:tcPr>
          <w:p w14:paraId="7B911828">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企业可按需新增或修订行/列数据</w:t>
            </w:r>
          </w:p>
        </w:tc>
      </w:tr>
      <w:tr w14:paraId="2503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96" w:type="dxa"/>
            <w:vAlign w:val="center"/>
          </w:tcPr>
          <w:p w14:paraId="50586598">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559" w:type="dxa"/>
            <w:vAlign w:val="center"/>
          </w:tcPr>
          <w:p w14:paraId="6A3E6191">
            <w:pPr>
              <w:widowControl/>
              <w:jc w:val="left"/>
              <w:rPr>
                <w:rFonts w:hint="eastAsia" w:ascii="仿宋_GB2312" w:hAnsi="微软雅黑" w:eastAsia="仿宋_GB2312" w:cs="宋体"/>
                <w:b/>
                <w:bCs/>
                <w:kern w:val="0"/>
                <w:sz w:val="24"/>
              </w:rPr>
            </w:pPr>
            <w:r>
              <w:rPr>
                <w:rFonts w:hint="eastAsia" w:ascii="仿宋_GB2312" w:hAnsi="微软雅黑" w:eastAsia="仿宋_GB2312" w:cs="宋体"/>
                <w:b/>
                <w:bCs/>
                <w:kern w:val="0"/>
                <w:sz w:val="24"/>
              </w:rPr>
              <w:t>（六）、各项扣除费用</w:t>
            </w:r>
          </w:p>
        </w:tc>
        <w:tc>
          <w:tcPr>
            <w:tcW w:w="726" w:type="dxa"/>
            <w:vAlign w:val="center"/>
          </w:tcPr>
          <w:p w14:paraId="7631E05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278AD0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A9267DE">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DA77B6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D35EA6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86E05B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FDE6CA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2FB832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45E387C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44DD770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7F2BF9D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51BC28E">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5035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96" w:type="dxa"/>
            <w:vAlign w:val="center"/>
          </w:tcPr>
          <w:p w14:paraId="1A84C733">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1</w:t>
            </w:r>
          </w:p>
        </w:tc>
        <w:tc>
          <w:tcPr>
            <w:tcW w:w="1559" w:type="dxa"/>
            <w:shd w:val="clear" w:color="000000" w:fill="FFFFFF"/>
            <w:vAlign w:val="center"/>
          </w:tcPr>
          <w:p w14:paraId="72DA9EA8">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劳动保险残疾就业保障</w:t>
            </w:r>
          </w:p>
        </w:tc>
        <w:tc>
          <w:tcPr>
            <w:tcW w:w="726" w:type="dxa"/>
            <w:vAlign w:val="center"/>
          </w:tcPr>
          <w:p w14:paraId="4805768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4A1480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A5406D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497FE1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5FC705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06F3A6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61FADF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8610FC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6EA7309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1EFFEEE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5B7C792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141466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291D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3C6BF4E3">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2</w:t>
            </w:r>
          </w:p>
        </w:tc>
        <w:tc>
          <w:tcPr>
            <w:tcW w:w="1559" w:type="dxa"/>
            <w:shd w:val="clear" w:color="000000" w:fill="FFFFFF"/>
            <w:vAlign w:val="center"/>
          </w:tcPr>
          <w:p w14:paraId="149E6DED">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汽车费-油料费/其他</w:t>
            </w:r>
          </w:p>
        </w:tc>
        <w:tc>
          <w:tcPr>
            <w:tcW w:w="726" w:type="dxa"/>
            <w:vAlign w:val="center"/>
          </w:tcPr>
          <w:p w14:paraId="1CEBDF30">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FDDEFD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0477FF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2053E0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E28C8A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DA6F80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984F47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CA33240">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7BCBA3D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4E59E3E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6988B23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C29C2A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539E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596A518D">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3</w:t>
            </w:r>
          </w:p>
        </w:tc>
        <w:tc>
          <w:tcPr>
            <w:tcW w:w="1559" w:type="dxa"/>
            <w:shd w:val="clear" w:color="000000" w:fill="FFFFFF"/>
            <w:vAlign w:val="center"/>
          </w:tcPr>
          <w:p w14:paraId="5EC786EE">
            <w:pPr>
              <w:widowControl/>
              <w:jc w:val="left"/>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动力费-电费</w:t>
            </w:r>
          </w:p>
        </w:tc>
        <w:tc>
          <w:tcPr>
            <w:tcW w:w="726" w:type="dxa"/>
            <w:vAlign w:val="center"/>
          </w:tcPr>
          <w:p w14:paraId="27904A3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57B7C6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D5FD77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0D94FC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BD6B94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78E719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EA8B2C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8DF5EF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2C4B58C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619916A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4907723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DB493F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272A9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02D8A3CC">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4</w:t>
            </w:r>
          </w:p>
        </w:tc>
        <w:tc>
          <w:tcPr>
            <w:tcW w:w="1559" w:type="dxa"/>
            <w:shd w:val="clear" w:color="000000" w:fill="FFFFFF"/>
            <w:vAlign w:val="center"/>
          </w:tcPr>
          <w:p w14:paraId="4C10711F">
            <w:pPr>
              <w:widowControl/>
              <w:jc w:val="left"/>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动力费-水费</w:t>
            </w:r>
          </w:p>
        </w:tc>
        <w:tc>
          <w:tcPr>
            <w:tcW w:w="726" w:type="dxa"/>
            <w:vAlign w:val="center"/>
          </w:tcPr>
          <w:p w14:paraId="2DD08BF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495EA6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64D63C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1FAA42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777A58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415616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346FCA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557175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69263BF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7AD66B4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0EDDB39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A3FA85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3571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282D3B37">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5</w:t>
            </w:r>
          </w:p>
        </w:tc>
        <w:tc>
          <w:tcPr>
            <w:tcW w:w="1559" w:type="dxa"/>
            <w:shd w:val="clear" w:color="000000" w:fill="FFFFFF"/>
            <w:vAlign w:val="center"/>
          </w:tcPr>
          <w:p w14:paraId="6A457CB4">
            <w:pPr>
              <w:widowControl/>
              <w:jc w:val="left"/>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动能费</w:t>
            </w:r>
          </w:p>
        </w:tc>
        <w:tc>
          <w:tcPr>
            <w:tcW w:w="726" w:type="dxa"/>
            <w:vAlign w:val="center"/>
          </w:tcPr>
          <w:p w14:paraId="06CDE96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4809A8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4B4A25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0C44B5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58AB50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5507DE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BFADA0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18A8FC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1BBB050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70BCFD2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1D4823E0">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394FB1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3A39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6EA41A21">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6</w:t>
            </w:r>
          </w:p>
        </w:tc>
        <w:tc>
          <w:tcPr>
            <w:tcW w:w="1559" w:type="dxa"/>
            <w:shd w:val="clear" w:color="000000" w:fill="FFFFFF"/>
            <w:vAlign w:val="center"/>
          </w:tcPr>
          <w:p w14:paraId="288B54D5">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福利费</w:t>
            </w:r>
          </w:p>
        </w:tc>
        <w:tc>
          <w:tcPr>
            <w:tcW w:w="726" w:type="dxa"/>
            <w:vAlign w:val="center"/>
          </w:tcPr>
          <w:p w14:paraId="0442382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B705880">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00012C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DDCFB8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1AAAD2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BC1B11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0B2DBB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8A34C0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5BA9696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0D3CD80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72384EF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53981E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49FB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566119D1">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7</w:t>
            </w:r>
          </w:p>
        </w:tc>
        <w:tc>
          <w:tcPr>
            <w:tcW w:w="1559" w:type="dxa"/>
            <w:shd w:val="clear" w:color="000000" w:fill="FFFFFF"/>
            <w:vAlign w:val="center"/>
          </w:tcPr>
          <w:p w14:paraId="66285C90">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绿化清洁卫生费</w:t>
            </w:r>
          </w:p>
        </w:tc>
        <w:tc>
          <w:tcPr>
            <w:tcW w:w="726" w:type="dxa"/>
            <w:vAlign w:val="center"/>
          </w:tcPr>
          <w:p w14:paraId="3573E0E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987903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0B3DAA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ED8289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59AD0C0">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F4714B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4F193F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2C5E6A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6D2FA8C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5869E48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7170146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3CAE68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1D53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443598C9">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8</w:t>
            </w:r>
          </w:p>
        </w:tc>
        <w:tc>
          <w:tcPr>
            <w:tcW w:w="1559" w:type="dxa"/>
            <w:shd w:val="clear" w:color="000000" w:fill="FFFFFF"/>
            <w:vAlign w:val="center"/>
          </w:tcPr>
          <w:p w14:paraId="57332E63">
            <w:pPr>
              <w:widowControl/>
              <w:jc w:val="left"/>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其他制造费用</w:t>
            </w:r>
          </w:p>
        </w:tc>
        <w:tc>
          <w:tcPr>
            <w:tcW w:w="726" w:type="dxa"/>
            <w:vAlign w:val="center"/>
          </w:tcPr>
          <w:p w14:paraId="61875DD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128AF3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0D6B93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88BF32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BFB20C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C24C8A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A31C8F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2F87F7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423E746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7104AFF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5BDE9B8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602326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7596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3153CDFD">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9</w:t>
            </w:r>
          </w:p>
        </w:tc>
        <w:tc>
          <w:tcPr>
            <w:tcW w:w="1559" w:type="dxa"/>
            <w:shd w:val="clear" w:color="000000" w:fill="FFFFFF"/>
            <w:vAlign w:val="center"/>
          </w:tcPr>
          <w:p w14:paraId="77122DD6">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业务招待费</w:t>
            </w:r>
          </w:p>
        </w:tc>
        <w:tc>
          <w:tcPr>
            <w:tcW w:w="726" w:type="dxa"/>
            <w:vAlign w:val="center"/>
          </w:tcPr>
          <w:p w14:paraId="0F755D2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483AF7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AEEF2DE">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BE826E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42980A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7394F9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CAE8A20">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EF5D1A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0778E05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43424570">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606EB480">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20F720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6DAE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2BBD47E0">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10</w:t>
            </w:r>
          </w:p>
        </w:tc>
        <w:tc>
          <w:tcPr>
            <w:tcW w:w="1559" w:type="dxa"/>
            <w:shd w:val="clear" w:color="000000" w:fill="FFFFFF"/>
            <w:vAlign w:val="center"/>
          </w:tcPr>
          <w:p w14:paraId="177B20CA">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运杂费-危废处理费</w:t>
            </w:r>
          </w:p>
        </w:tc>
        <w:tc>
          <w:tcPr>
            <w:tcW w:w="726" w:type="dxa"/>
            <w:vAlign w:val="center"/>
          </w:tcPr>
          <w:p w14:paraId="69A592A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FF76C5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203A8A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16B171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460CAA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04C577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BC3746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45598FE">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12DB4B2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01DFBD6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7F724A9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EA4A72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4066D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50F85E3F">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11</w:t>
            </w:r>
          </w:p>
        </w:tc>
        <w:tc>
          <w:tcPr>
            <w:tcW w:w="1559" w:type="dxa"/>
            <w:shd w:val="clear" w:color="000000" w:fill="FFFFFF"/>
            <w:vAlign w:val="center"/>
          </w:tcPr>
          <w:p w14:paraId="63448135">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展览费</w:t>
            </w:r>
          </w:p>
        </w:tc>
        <w:tc>
          <w:tcPr>
            <w:tcW w:w="726" w:type="dxa"/>
            <w:vAlign w:val="center"/>
          </w:tcPr>
          <w:p w14:paraId="561DC4C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F1360D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577ABD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B0841B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6CE689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7904C6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5CF6DB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1B214E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67D9881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1F46927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716E2E0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AE8CF5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0383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4415D557">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12</w:t>
            </w:r>
          </w:p>
        </w:tc>
        <w:tc>
          <w:tcPr>
            <w:tcW w:w="1559" w:type="dxa"/>
            <w:shd w:val="clear" w:color="000000" w:fill="FFFFFF"/>
            <w:vAlign w:val="center"/>
          </w:tcPr>
          <w:p w14:paraId="14A64D4A">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折旧费</w:t>
            </w:r>
          </w:p>
        </w:tc>
        <w:tc>
          <w:tcPr>
            <w:tcW w:w="726" w:type="dxa"/>
            <w:vAlign w:val="center"/>
          </w:tcPr>
          <w:p w14:paraId="4AEFCBD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C6B437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A0899C0">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6FF537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C31A13E">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703BD6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5854E2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6147AE0">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2ABAA02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549E6AD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5C753A7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851570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7DD4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96" w:type="dxa"/>
            <w:vAlign w:val="center"/>
          </w:tcPr>
          <w:p w14:paraId="66961D39">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13</w:t>
            </w:r>
          </w:p>
        </w:tc>
        <w:tc>
          <w:tcPr>
            <w:tcW w:w="1559" w:type="dxa"/>
            <w:shd w:val="clear" w:color="000000" w:fill="FFFFFF"/>
            <w:vAlign w:val="center"/>
          </w:tcPr>
          <w:p w14:paraId="27EBF6B0">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租赁费宿舍-租金-其他</w:t>
            </w:r>
          </w:p>
        </w:tc>
        <w:tc>
          <w:tcPr>
            <w:tcW w:w="726" w:type="dxa"/>
            <w:vAlign w:val="center"/>
          </w:tcPr>
          <w:p w14:paraId="226395C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174E27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C20781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4AB350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71D923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47E8DC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611468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FCACCCE">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621FE40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7C7C080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3D4C0D4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9A6C4B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0DE1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66094CC4">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14</w:t>
            </w:r>
          </w:p>
        </w:tc>
        <w:tc>
          <w:tcPr>
            <w:tcW w:w="1559" w:type="dxa"/>
            <w:shd w:val="clear" w:color="000000" w:fill="FFFFFF"/>
            <w:vAlign w:val="center"/>
          </w:tcPr>
          <w:p w14:paraId="0DD2DD4A">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劳动保护费</w:t>
            </w:r>
          </w:p>
        </w:tc>
        <w:tc>
          <w:tcPr>
            <w:tcW w:w="726" w:type="dxa"/>
            <w:vAlign w:val="center"/>
          </w:tcPr>
          <w:p w14:paraId="6D800A7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41D717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897733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52B142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0B06DC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B70A78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BD7313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988090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62CE7F7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26FE08F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7AAA15A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A0CF35E">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4DDD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15494B1A">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15</w:t>
            </w:r>
          </w:p>
        </w:tc>
        <w:tc>
          <w:tcPr>
            <w:tcW w:w="1559" w:type="dxa"/>
            <w:shd w:val="clear" w:color="000000" w:fill="FFFFFF"/>
            <w:vAlign w:val="center"/>
          </w:tcPr>
          <w:p w14:paraId="37D2D646">
            <w:pPr>
              <w:widowControl/>
              <w:jc w:val="left"/>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长期待摊费用摊销</w:t>
            </w:r>
          </w:p>
        </w:tc>
        <w:tc>
          <w:tcPr>
            <w:tcW w:w="726" w:type="dxa"/>
            <w:vAlign w:val="center"/>
          </w:tcPr>
          <w:p w14:paraId="2E730D4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ED0379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4F0EEB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A04084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7BD6A8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8AD5AE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D84DB7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CE3F04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4F86507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6EC9387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38894F7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6BAF88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5A5E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96" w:type="dxa"/>
            <w:vAlign w:val="center"/>
          </w:tcPr>
          <w:p w14:paraId="364F6B76">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16</w:t>
            </w:r>
          </w:p>
        </w:tc>
        <w:tc>
          <w:tcPr>
            <w:tcW w:w="1559" w:type="dxa"/>
            <w:shd w:val="clear" w:color="000000" w:fill="FFFFFF"/>
            <w:vAlign w:val="center"/>
          </w:tcPr>
          <w:p w14:paraId="1FDA4D1C">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工程建设及设备安装费</w:t>
            </w:r>
          </w:p>
        </w:tc>
        <w:tc>
          <w:tcPr>
            <w:tcW w:w="726" w:type="dxa"/>
            <w:vAlign w:val="center"/>
          </w:tcPr>
          <w:p w14:paraId="14CCEA5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446C3CE">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9D2722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972247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AEE1BC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BACC21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D9EBE8E">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E010B0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3910E34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57EC35F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1BDF4BC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069EAB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4012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0081CEB9">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17</w:t>
            </w:r>
          </w:p>
        </w:tc>
        <w:tc>
          <w:tcPr>
            <w:tcW w:w="1559" w:type="dxa"/>
            <w:shd w:val="clear" w:color="000000" w:fill="FFFFFF"/>
            <w:vAlign w:val="center"/>
          </w:tcPr>
          <w:p w14:paraId="0EE44D67">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交通费</w:t>
            </w:r>
          </w:p>
        </w:tc>
        <w:tc>
          <w:tcPr>
            <w:tcW w:w="726" w:type="dxa"/>
            <w:vAlign w:val="center"/>
          </w:tcPr>
          <w:p w14:paraId="677A12C0">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12E4D2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8524A1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7F2849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DD676E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79BEC56">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3C65B1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BA2200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65B3AB1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38B7AFE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79E4183E">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E82EED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39BA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896" w:type="dxa"/>
            <w:vAlign w:val="center"/>
          </w:tcPr>
          <w:p w14:paraId="279D25A1">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18</w:t>
            </w:r>
          </w:p>
        </w:tc>
        <w:tc>
          <w:tcPr>
            <w:tcW w:w="1559" w:type="dxa"/>
            <w:shd w:val="clear" w:color="000000" w:fill="FFFFFF"/>
            <w:vAlign w:val="center"/>
          </w:tcPr>
          <w:p w14:paraId="52B96748">
            <w:pPr>
              <w:widowControl/>
              <w:jc w:val="left"/>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办公费-办公文具费/电脑耗材/护照费/印刷费/其他</w:t>
            </w:r>
          </w:p>
        </w:tc>
        <w:tc>
          <w:tcPr>
            <w:tcW w:w="726" w:type="dxa"/>
            <w:vAlign w:val="center"/>
          </w:tcPr>
          <w:p w14:paraId="2DBC0E2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2787FB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3C9094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2764C5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1F5BE4D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3663B1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3F66D73">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3FD1AB2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69A07B0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4C9C45F5">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2234AB5C">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99EBCB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6B35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897" w:type="dxa"/>
            <w:gridSpan w:val="14"/>
            <w:vAlign w:val="center"/>
          </w:tcPr>
          <w:p w14:paraId="4788EE92">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企业可按需新增或修订行/列数据</w:t>
            </w:r>
          </w:p>
        </w:tc>
      </w:tr>
      <w:tr w14:paraId="481E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455" w:type="dxa"/>
            <w:gridSpan w:val="2"/>
            <w:vAlign w:val="center"/>
          </w:tcPr>
          <w:p w14:paraId="727B9B17">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小计</w:t>
            </w:r>
          </w:p>
        </w:tc>
        <w:tc>
          <w:tcPr>
            <w:tcW w:w="726" w:type="dxa"/>
            <w:vAlign w:val="center"/>
          </w:tcPr>
          <w:p w14:paraId="0AF9AA0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6FCC54E">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A2A175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BCEC59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68003C8">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81DF124">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FB8B19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B82D56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1542F7D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452AB7F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12E055C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43484F7F">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6514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455" w:type="dxa"/>
            <w:gridSpan w:val="2"/>
            <w:vAlign w:val="center"/>
          </w:tcPr>
          <w:p w14:paraId="580F6EF3">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（七）、合计</w:t>
            </w:r>
          </w:p>
        </w:tc>
        <w:tc>
          <w:tcPr>
            <w:tcW w:w="726" w:type="dxa"/>
            <w:vAlign w:val="center"/>
          </w:tcPr>
          <w:p w14:paraId="63203B3D">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668D80A1">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D8C88C9">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368813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B3271B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2941B687">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5904173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0CFC2980">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33" w:type="dxa"/>
            <w:vAlign w:val="center"/>
          </w:tcPr>
          <w:p w14:paraId="40D0B8AA">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850" w:type="dxa"/>
            <w:vAlign w:val="center"/>
          </w:tcPr>
          <w:p w14:paraId="22492F32">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313" w:type="dxa"/>
            <w:vAlign w:val="center"/>
          </w:tcPr>
          <w:p w14:paraId="6CA4580B">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c>
          <w:tcPr>
            <w:tcW w:w="1065" w:type="dxa"/>
            <w:vAlign w:val="center"/>
          </w:tcPr>
          <w:p w14:paraId="77D297C0">
            <w:pPr>
              <w:widowControl/>
              <w:jc w:val="left"/>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1058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455" w:type="dxa"/>
            <w:gridSpan w:val="2"/>
            <w:vAlign w:val="center"/>
          </w:tcPr>
          <w:p w14:paraId="6466B743">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（八）、研发投入总计</w:t>
            </w:r>
          </w:p>
        </w:tc>
        <w:tc>
          <w:tcPr>
            <w:tcW w:w="12442" w:type="dxa"/>
            <w:gridSpan w:val="12"/>
            <w:vAlign w:val="center"/>
          </w:tcPr>
          <w:p w14:paraId="539182EB">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7DBF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2519" w:type="dxa"/>
            <w:gridSpan w:val="12"/>
            <w:vAlign w:val="center"/>
          </w:tcPr>
          <w:p w14:paraId="28C28BD7">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生产性设备购置与改造投资以及项目相关的研发投入总计</w:t>
            </w:r>
          </w:p>
        </w:tc>
        <w:tc>
          <w:tcPr>
            <w:tcW w:w="2378" w:type="dxa"/>
            <w:gridSpan w:val="2"/>
            <w:vAlign w:val="center"/>
          </w:tcPr>
          <w:p w14:paraId="4A7B7838">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62744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96" w:type="dxa"/>
            <w:vAlign w:val="center"/>
          </w:tcPr>
          <w:p w14:paraId="42A584F7">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专家签字</w:t>
            </w:r>
          </w:p>
        </w:tc>
        <w:tc>
          <w:tcPr>
            <w:tcW w:w="14001" w:type="dxa"/>
            <w:gridSpan w:val="13"/>
            <w:vAlign w:val="center"/>
          </w:tcPr>
          <w:p w14:paraId="62EABD7D">
            <w:pPr>
              <w:widowControl/>
              <w:jc w:val="center"/>
              <w:rPr>
                <w:rFonts w:hint="eastAsia" w:ascii="仿宋_GB2312" w:hAnsi="微软雅黑" w:eastAsia="仿宋_GB2312" w:cs="宋体"/>
                <w:b/>
                <w:bCs/>
                <w:color w:val="000000"/>
                <w:kern w:val="0"/>
                <w:sz w:val="24"/>
              </w:rPr>
            </w:pPr>
            <w:r>
              <w:rPr>
                <w:rFonts w:hint="eastAsia" w:ascii="仿宋_GB2312" w:hAnsi="微软雅黑" w:eastAsia="仿宋_GB2312" w:cs="宋体"/>
                <w:b/>
                <w:bCs/>
                <w:color w:val="000000"/>
                <w:kern w:val="0"/>
                <w:sz w:val="24"/>
              </w:rPr>
              <w:t>　</w:t>
            </w:r>
          </w:p>
        </w:tc>
      </w:tr>
      <w:tr w14:paraId="1739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455" w:type="dxa"/>
            <w:gridSpan w:val="2"/>
            <w:noWrap/>
            <w:vAlign w:val="center"/>
          </w:tcPr>
          <w:p w14:paraId="212307D0">
            <w:pPr>
              <w:widowControl/>
              <w:jc w:val="left"/>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研发相关资料：</w:t>
            </w:r>
          </w:p>
        </w:tc>
        <w:tc>
          <w:tcPr>
            <w:tcW w:w="12442" w:type="dxa"/>
            <w:gridSpan w:val="12"/>
            <w:vAlign w:val="center"/>
          </w:tcPr>
          <w:p w14:paraId="57EF6D1C">
            <w:pPr>
              <w:widowControl/>
              <w:jc w:val="left"/>
              <w:rPr>
                <w:rFonts w:ascii="仿宋_GB2312" w:hAnsi="Times New Roman" w:eastAsia="仿宋_GB2312"/>
                <w:kern w:val="0"/>
                <w:sz w:val="24"/>
              </w:rPr>
            </w:pPr>
          </w:p>
        </w:tc>
      </w:tr>
      <w:tr w14:paraId="0476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1AD5263F">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1</w:t>
            </w:r>
          </w:p>
        </w:tc>
        <w:tc>
          <w:tcPr>
            <w:tcW w:w="14001" w:type="dxa"/>
            <w:gridSpan w:val="13"/>
            <w:noWrap/>
            <w:vAlign w:val="center"/>
          </w:tcPr>
          <w:p w14:paraId="7E28F61B">
            <w:pPr>
              <w:widowControl/>
              <w:jc w:val="left"/>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研发辅助台账记录</w:t>
            </w:r>
          </w:p>
        </w:tc>
      </w:tr>
      <w:tr w14:paraId="16CFA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4D0D2F6D">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2</w:t>
            </w:r>
          </w:p>
        </w:tc>
        <w:tc>
          <w:tcPr>
            <w:tcW w:w="14001" w:type="dxa"/>
            <w:gridSpan w:val="13"/>
            <w:vAlign w:val="center"/>
          </w:tcPr>
          <w:p w14:paraId="0DE1498F">
            <w:pPr>
              <w:widowControl/>
              <w:jc w:val="left"/>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研发立项文件</w:t>
            </w:r>
          </w:p>
        </w:tc>
      </w:tr>
      <w:tr w14:paraId="12A6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376FB26D">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3</w:t>
            </w:r>
          </w:p>
        </w:tc>
        <w:tc>
          <w:tcPr>
            <w:tcW w:w="14001" w:type="dxa"/>
            <w:gridSpan w:val="13"/>
            <w:vAlign w:val="center"/>
          </w:tcPr>
          <w:p w14:paraId="531CCB0D">
            <w:pPr>
              <w:widowControl/>
              <w:jc w:val="left"/>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研发开题报告</w:t>
            </w:r>
          </w:p>
        </w:tc>
      </w:tr>
      <w:tr w14:paraId="03BC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19C38ACF">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4</w:t>
            </w:r>
          </w:p>
        </w:tc>
        <w:tc>
          <w:tcPr>
            <w:tcW w:w="14001" w:type="dxa"/>
            <w:gridSpan w:val="13"/>
            <w:vAlign w:val="center"/>
          </w:tcPr>
          <w:p w14:paraId="7DB0D3DA">
            <w:pPr>
              <w:widowControl/>
              <w:jc w:val="left"/>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研发人员名单</w:t>
            </w:r>
          </w:p>
        </w:tc>
      </w:tr>
      <w:tr w14:paraId="5CEC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6C2D53BA">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5</w:t>
            </w:r>
          </w:p>
        </w:tc>
        <w:tc>
          <w:tcPr>
            <w:tcW w:w="14001" w:type="dxa"/>
            <w:gridSpan w:val="13"/>
            <w:vAlign w:val="center"/>
          </w:tcPr>
          <w:p w14:paraId="21F20666">
            <w:pPr>
              <w:widowControl/>
              <w:jc w:val="left"/>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研发阶段性成果</w:t>
            </w:r>
          </w:p>
        </w:tc>
      </w:tr>
      <w:tr w14:paraId="68D9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6" w:type="dxa"/>
            <w:vAlign w:val="center"/>
          </w:tcPr>
          <w:p w14:paraId="703BBA9F">
            <w:pPr>
              <w:widowControl/>
              <w:jc w:val="center"/>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6</w:t>
            </w:r>
          </w:p>
        </w:tc>
        <w:tc>
          <w:tcPr>
            <w:tcW w:w="14001" w:type="dxa"/>
            <w:gridSpan w:val="13"/>
            <w:vAlign w:val="center"/>
          </w:tcPr>
          <w:p w14:paraId="3E73503C">
            <w:pPr>
              <w:widowControl/>
              <w:jc w:val="left"/>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研发结题记录</w:t>
            </w:r>
          </w:p>
        </w:tc>
      </w:tr>
    </w:tbl>
    <w:p w14:paraId="0B3EE264">
      <w:pPr>
        <w:pStyle w:val="7"/>
        <w:widowControl/>
        <w:shd w:val="clear" w:color="auto" w:fill="FFFFFF"/>
        <w:spacing w:before="0" w:beforeAutospacing="0" w:after="0" w:afterAutospacing="0" w:line="400" w:lineRule="atLeast"/>
        <w:jc w:val="both"/>
        <w:rPr>
          <w:rFonts w:ascii="Times New Roman" w:hAnsi="Times New Roman" w:eastAsia="方正小标宋简体"/>
          <w:shd w:val="clear" w:color="auto" w:fill="FFFFFF"/>
        </w:rPr>
      </w:pPr>
    </w:p>
    <w:p w14:paraId="067FC084">
      <w:pPr>
        <w:pStyle w:val="7"/>
        <w:widowControl/>
        <w:shd w:val="clear" w:color="auto" w:fill="FFFFFF"/>
        <w:spacing w:before="0" w:beforeAutospacing="0" w:after="0" w:afterAutospacing="0" w:line="400" w:lineRule="atLeast"/>
        <w:jc w:val="both"/>
        <w:rPr>
          <w:rFonts w:ascii="Times New Roman" w:hAnsi="Times New Roman" w:eastAsia="方正小标宋简体"/>
          <w:shd w:val="clear" w:color="auto" w:fill="FFFFFF"/>
        </w:rPr>
      </w:pPr>
    </w:p>
    <w:p w14:paraId="6E09458B">
      <w:pPr>
        <w:pStyle w:val="7"/>
        <w:widowControl/>
        <w:shd w:val="clear" w:color="auto" w:fill="FFFFFF"/>
        <w:spacing w:before="0" w:beforeAutospacing="0" w:after="0" w:afterAutospacing="0" w:line="400" w:lineRule="atLeast"/>
        <w:rPr>
          <w:rFonts w:ascii="Times New Roman" w:hAnsi="Times New Roman" w:eastAsia="仿宋_GB2312"/>
          <w:b/>
          <w:bCs/>
          <w:sz w:val="28"/>
          <w:szCs w:val="28"/>
          <w:shd w:val="clear" w:color="auto" w:fill="FFFFFF"/>
          <w:lang w:bidi="ar"/>
        </w:rPr>
        <w:sectPr>
          <w:pgSz w:w="16838" w:h="11906" w:orient="landscape"/>
          <w:pgMar w:top="1800" w:right="1440" w:bottom="1800" w:left="1440" w:header="851" w:footer="992" w:gutter="0"/>
          <w:cols w:space="720" w:num="1"/>
          <w:docGrid w:type="lines" w:linePitch="312" w:charSpace="0"/>
        </w:sectPr>
      </w:pPr>
    </w:p>
    <w:p w14:paraId="74BDCB2C">
      <w:pPr>
        <w:widowControl/>
        <w:shd w:val="clear" w:color="auto" w:fill="FFFFFF"/>
        <w:spacing w:line="620" w:lineRule="exact"/>
        <w:jc w:val="left"/>
        <w:outlineLvl w:val="0"/>
        <w:rPr>
          <w:rFonts w:ascii="Times New Roman" w:hAnsi="Times New Roman" w:eastAsia="黑体"/>
          <w:sz w:val="32"/>
          <w:szCs w:val="32"/>
          <w:shd w:val="clear" w:color="auto" w:fill="FFFFFF"/>
          <w:lang w:bidi="ar"/>
        </w:rPr>
      </w:pPr>
      <w:r>
        <w:rPr>
          <w:rFonts w:ascii="Times New Roman" w:hAnsi="Times New Roman" w:eastAsia="黑体"/>
          <w:sz w:val="32"/>
          <w:szCs w:val="32"/>
          <w:shd w:val="clear" w:color="auto" w:fill="FFFFFF"/>
          <w:lang w:bidi="ar"/>
        </w:rPr>
        <w:t>附件7</w:t>
      </w:r>
    </w:p>
    <w:p w14:paraId="3028438F">
      <w:pPr>
        <w:pStyle w:val="7"/>
        <w:widowControl/>
        <w:shd w:val="clear" w:color="auto" w:fill="FFFFFF"/>
        <w:spacing w:before="0" w:beforeAutospacing="0" w:after="0" w:afterAutospacing="0" w:line="620" w:lineRule="exact"/>
        <w:jc w:val="center"/>
        <w:rPr>
          <w:rFonts w:ascii="Times New Roman" w:hAnsi="Times New Roman" w:eastAsia="方正小标宋简体"/>
          <w:sz w:val="30"/>
          <w:szCs w:val="30"/>
          <w:shd w:val="clear" w:color="auto" w:fill="FFFFFF"/>
        </w:rPr>
      </w:pPr>
      <w:r>
        <w:rPr>
          <w:rFonts w:hint="eastAsia" w:ascii="Times New Roman" w:hAnsi="Times New Roman" w:eastAsia="方正小标宋简体"/>
          <w:sz w:val="30"/>
          <w:szCs w:val="30"/>
          <w:shd w:val="clear" w:color="auto" w:fill="FFFFFF"/>
        </w:rPr>
        <w:t>企业在用信息化系统/工业软件清单明细表</w:t>
      </w:r>
    </w:p>
    <w:tbl>
      <w:tblPr>
        <w:tblStyle w:val="9"/>
        <w:tblW w:w="9220" w:type="dxa"/>
        <w:jc w:val="center"/>
        <w:tblLayout w:type="autofit"/>
        <w:tblCellMar>
          <w:top w:w="0" w:type="dxa"/>
          <w:left w:w="108" w:type="dxa"/>
          <w:bottom w:w="0" w:type="dxa"/>
          <w:right w:w="108" w:type="dxa"/>
        </w:tblCellMar>
      </w:tblPr>
      <w:tblGrid>
        <w:gridCol w:w="640"/>
        <w:gridCol w:w="740"/>
        <w:gridCol w:w="1420"/>
        <w:gridCol w:w="1300"/>
        <w:gridCol w:w="5120"/>
      </w:tblGrid>
      <w:tr w14:paraId="03B9E61E">
        <w:tblPrEx>
          <w:tblCellMar>
            <w:top w:w="0" w:type="dxa"/>
            <w:left w:w="108" w:type="dxa"/>
            <w:bottom w:w="0" w:type="dxa"/>
            <w:right w:w="108" w:type="dxa"/>
          </w:tblCellMar>
        </w:tblPrEx>
        <w:trPr>
          <w:trHeight w:val="696"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13B48012">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序号</w:t>
            </w:r>
          </w:p>
        </w:tc>
        <w:tc>
          <w:tcPr>
            <w:tcW w:w="740" w:type="dxa"/>
            <w:tcBorders>
              <w:top w:val="single" w:color="auto" w:sz="4" w:space="0"/>
              <w:left w:val="nil"/>
              <w:bottom w:val="single" w:color="auto" w:sz="4" w:space="0"/>
              <w:right w:val="single" w:color="auto" w:sz="4" w:space="0"/>
            </w:tcBorders>
            <w:vAlign w:val="center"/>
          </w:tcPr>
          <w:p w14:paraId="0EA1F215">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系统大类</w:t>
            </w:r>
          </w:p>
        </w:tc>
        <w:tc>
          <w:tcPr>
            <w:tcW w:w="1420" w:type="dxa"/>
            <w:tcBorders>
              <w:top w:val="single" w:color="auto" w:sz="4" w:space="0"/>
              <w:left w:val="nil"/>
              <w:bottom w:val="single" w:color="auto" w:sz="4" w:space="0"/>
              <w:right w:val="single" w:color="auto" w:sz="4" w:space="0"/>
            </w:tcBorders>
            <w:vAlign w:val="center"/>
          </w:tcPr>
          <w:p w14:paraId="75D0C44D">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系统名称</w:t>
            </w:r>
          </w:p>
        </w:tc>
        <w:tc>
          <w:tcPr>
            <w:tcW w:w="1300" w:type="dxa"/>
            <w:tcBorders>
              <w:top w:val="single" w:color="auto" w:sz="4" w:space="0"/>
              <w:left w:val="nil"/>
              <w:bottom w:val="single" w:color="auto" w:sz="4" w:space="0"/>
              <w:right w:val="single" w:color="auto" w:sz="4" w:space="0"/>
            </w:tcBorders>
            <w:vAlign w:val="center"/>
          </w:tcPr>
          <w:p w14:paraId="6507B269">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厂商名称/自研</w:t>
            </w:r>
          </w:p>
        </w:tc>
        <w:tc>
          <w:tcPr>
            <w:tcW w:w="5120" w:type="dxa"/>
            <w:tcBorders>
              <w:top w:val="single" w:color="auto" w:sz="4" w:space="0"/>
              <w:left w:val="nil"/>
              <w:bottom w:val="single" w:color="auto" w:sz="4" w:space="0"/>
              <w:right w:val="single" w:color="auto" w:sz="4" w:space="0"/>
            </w:tcBorders>
            <w:vAlign w:val="center"/>
          </w:tcPr>
          <w:p w14:paraId="73544A79">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主要功能</w:t>
            </w:r>
          </w:p>
        </w:tc>
      </w:tr>
      <w:tr w14:paraId="46F74820">
        <w:tblPrEx>
          <w:tblCellMar>
            <w:top w:w="0" w:type="dxa"/>
            <w:left w:w="108" w:type="dxa"/>
            <w:bottom w:w="0" w:type="dxa"/>
            <w:right w:w="108" w:type="dxa"/>
          </w:tblCellMar>
        </w:tblPrEx>
        <w:trPr>
          <w:trHeight w:val="348" w:hRule="atLeast"/>
          <w:jc w:val="center"/>
        </w:trPr>
        <w:tc>
          <w:tcPr>
            <w:tcW w:w="640" w:type="dxa"/>
            <w:tcBorders>
              <w:top w:val="nil"/>
              <w:left w:val="single" w:color="auto" w:sz="4" w:space="0"/>
              <w:bottom w:val="single" w:color="auto" w:sz="4" w:space="0"/>
              <w:right w:val="single" w:color="auto" w:sz="4" w:space="0"/>
            </w:tcBorders>
            <w:vAlign w:val="center"/>
          </w:tcPr>
          <w:p w14:paraId="0DBDBE94">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1</w:t>
            </w:r>
          </w:p>
        </w:tc>
        <w:tc>
          <w:tcPr>
            <w:tcW w:w="740" w:type="dxa"/>
            <w:vMerge w:val="restart"/>
            <w:tcBorders>
              <w:top w:val="nil"/>
              <w:left w:val="single" w:color="auto" w:sz="4" w:space="0"/>
              <w:bottom w:val="single" w:color="auto" w:sz="4" w:space="0"/>
              <w:right w:val="single" w:color="auto" w:sz="4" w:space="0"/>
            </w:tcBorders>
            <w:vAlign w:val="center"/>
          </w:tcPr>
          <w:p w14:paraId="4344F7A7">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研发设计类</w:t>
            </w:r>
          </w:p>
        </w:tc>
        <w:tc>
          <w:tcPr>
            <w:tcW w:w="1420" w:type="dxa"/>
            <w:tcBorders>
              <w:top w:val="nil"/>
              <w:left w:val="nil"/>
              <w:bottom w:val="single" w:color="auto" w:sz="4" w:space="0"/>
              <w:right w:val="single" w:color="auto" w:sz="4" w:space="0"/>
            </w:tcBorders>
            <w:vAlign w:val="center"/>
          </w:tcPr>
          <w:p w14:paraId="47DD8ADF">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1300" w:type="dxa"/>
            <w:tcBorders>
              <w:top w:val="nil"/>
              <w:left w:val="nil"/>
              <w:bottom w:val="single" w:color="auto" w:sz="4" w:space="0"/>
              <w:right w:val="single" w:color="auto" w:sz="4" w:space="0"/>
            </w:tcBorders>
            <w:vAlign w:val="center"/>
          </w:tcPr>
          <w:p w14:paraId="1925789D">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5120" w:type="dxa"/>
            <w:tcBorders>
              <w:top w:val="nil"/>
              <w:left w:val="nil"/>
              <w:bottom w:val="single" w:color="auto" w:sz="4" w:space="0"/>
              <w:right w:val="single" w:color="auto" w:sz="4" w:space="0"/>
            </w:tcBorders>
            <w:vAlign w:val="center"/>
          </w:tcPr>
          <w:p w14:paraId="4D90CC37">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r>
      <w:tr w14:paraId="0323219E">
        <w:tblPrEx>
          <w:tblCellMar>
            <w:top w:w="0" w:type="dxa"/>
            <w:left w:w="108" w:type="dxa"/>
            <w:bottom w:w="0" w:type="dxa"/>
            <w:right w:w="108" w:type="dxa"/>
          </w:tblCellMar>
        </w:tblPrEx>
        <w:trPr>
          <w:trHeight w:val="348" w:hRule="atLeast"/>
          <w:jc w:val="center"/>
        </w:trPr>
        <w:tc>
          <w:tcPr>
            <w:tcW w:w="640" w:type="dxa"/>
            <w:tcBorders>
              <w:top w:val="nil"/>
              <w:left w:val="single" w:color="auto" w:sz="4" w:space="0"/>
              <w:bottom w:val="single" w:color="auto" w:sz="4" w:space="0"/>
              <w:right w:val="single" w:color="auto" w:sz="4" w:space="0"/>
            </w:tcBorders>
            <w:vAlign w:val="center"/>
          </w:tcPr>
          <w:p w14:paraId="1796CDEB">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2</w:t>
            </w:r>
          </w:p>
        </w:tc>
        <w:tc>
          <w:tcPr>
            <w:tcW w:w="740" w:type="dxa"/>
            <w:vMerge w:val="continue"/>
            <w:tcBorders>
              <w:top w:val="nil"/>
              <w:left w:val="single" w:color="auto" w:sz="4" w:space="0"/>
              <w:bottom w:val="single" w:color="auto" w:sz="4" w:space="0"/>
              <w:right w:val="single" w:color="auto" w:sz="4" w:space="0"/>
            </w:tcBorders>
            <w:vAlign w:val="center"/>
          </w:tcPr>
          <w:p w14:paraId="0F665F21">
            <w:pPr>
              <w:widowControl/>
              <w:jc w:val="left"/>
              <w:rPr>
                <w:rFonts w:ascii="Times New Roman" w:hAnsi="Times New Roman" w:eastAsia="仿宋_GB2312" w:cs="宋体"/>
                <w:b/>
                <w:bCs/>
                <w:color w:val="000000"/>
                <w:kern w:val="0"/>
                <w:sz w:val="24"/>
                <w:szCs w:val="28"/>
              </w:rPr>
            </w:pPr>
          </w:p>
        </w:tc>
        <w:tc>
          <w:tcPr>
            <w:tcW w:w="1420" w:type="dxa"/>
            <w:tcBorders>
              <w:top w:val="nil"/>
              <w:left w:val="nil"/>
              <w:bottom w:val="single" w:color="auto" w:sz="4" w:space="0"/>
              <w:right w:val="single" w:color="auto" w:sz="4" w:space="0"/>
            </w:tcBorders>
            <w:vAlign w:val="center"/>
          </w:tcPr>
          <w:p w14:paraId="655C35A6">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1300" w:type="dxa"/>
            <w:tcBorders>
              <w:top w:val="nil"/>
              <w:left w:val="nil"/>
              <w:bottom w:val="single" w:color="auto" w:sz="4" w:space="0"/>
              <w:right w:val="single" w:color="auto" w:sz="4" w:space="0"/>
            </w:tcBorders>
            <w:vAlign w:val="center"/>
          </w:tcPr>
          <w:p w14:paraId="1D831825">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5120" w:type="dxa"/>
            <w:tcBorders>
              <w:top w:val="nil"/>
              <w:left w:val="nil"/>
              <w:bottom w:val="single" w:color="auto" w:sz="4" w:space="0"/>
              <w:right w:val="single" w:color="auto" w:sz="4" w:space="0"/>
            </w:tcBorders>
            <w:vAlign w:val="center"/>
          </w:tcPr>
          <w:p w14:paraId="4941FA10">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r>
      <w:tr w14:paraId="186ED0E9">
        <w:tblPrEx>
          <w:tblCellMar>
            <w:top w:w="0" w:type="dxa"/>
            <w:left w:w="108" w:type="dxa"/>
            <w:bottom w:w="0" w:type="dxa"/>
            <w:right w:w="108" w:type="dxa"/>
          </w:tblCellMar>
        </w:tblPrEx>
        <w:trPr>
          <w:trHeight w:val="348" w:hRule="atLeast"/>
          <w:jc w:val="center"/>
        </w:trPr>
        <w:tc>
          <w:tcPr>
            <w:tcW w:w="640" w:type="dxa"/>
            <w:tcBorders>
              <w:top w:val="nil"/>
              <w:left w:val="single" w:color="auto" w:sz="4" w:space="0"/>
              <w:bottom w:val="single" w:color="auto" w:sz="4" w:space="0"/>
              <w:right w:val="single" w:color="auto" w:sz="4" w:space="0"/>
            </w:tcBorders>
            <w:vAlign w:val="center"/>
          </w:tcPr>
          <w:p w14:paraId="75CD49CA">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3</w:t>
            </w:r>
          </w:p>
        </w:tc>
        <w:tc>
          <w:tcPr>
            <w:tcW w:w="740" w:type="dxa"/>
            <w:vMerge w:val="continue"/>
            <w:tcBorders>
              <w:top w:val="nil"/>
              <w:left w:val="single" w:color="auto" w:sz="4" w:space="0"/>
              <w:bottom w:val="single" w:color="auto" w:sz="4" w:space="0"/>
              <w:right w:val="single" w:color="auto" w:sz="4" w:space="0"/>
            </w:tcBorders>
            <w:vAlign w:val="center"/>
          </w:tcPr>
          <w:p w14:paraId="5F94CEB5">
            <w:pPr>
              <w:widowControl/>
              <w:jc w:val="left"/>
              <w:rPr>
                <w:rFonts w:ascii="Times New Roman" w:hAnsi="Times New Roman" w:eastAsia="仿宋_GB2312" w:cs="宋体"/>
                <w:b/>
                <w:bCs/>
                <w:color w:val="000000"/>
                <w:kern w:val="0"/>
                <w:sz w:val="24"/>
                <w:szCs w:val="28"/>
              </w:rPr>
            </w:pPr>
          </w:p>
        </w:tc>
        <w:tc>
          <w:tcPr>
            <w:tcW w:w="1420" w:type="dxa"/>
            <w:tcBorders>
              <w:top w:val="nil"/>
              <w:left w:val="nil"/>
              <w:bottom w:val="single" w:color="auto" w:sz="4" w:space="0"/>
              <w:right w:val="single" w:color="auto" w:sz="4" w:space="0"/>
            </w:tcBorders>
            <w:vAlign w:val="center"/>
          </w:tcPr>
          <w:p w14:paraId="6ACADE20">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1300" w:type="dxa"/>
            <w:tcBorders>
              <w:top w:val="nil"/>
              <w:left w:val="nil"/>
              <w:bottom w:val="single" w:color="auto" w:sz="4" w:space="0"/>
              <w:right w:val="single" w:color="auto" w:sz="4" w:space="0"/>
            </w:tcBorders>
            <w:vAlign w:val="center"/>
          </w:tcPr>
          <w:p w14:paraId="03B872CE">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5120" w:type="dxa"/>
            <w:tcBorders>
              <w:top w:val="nil"/>
              <w:left w:val="nil"/>
              <w:bottom w:val="single" w:color="auto" w:sz="4" w:space="0"/>
              <w:right w:val="single" w:color="auto" w:sz="4" w:space="0"/>
            </w:tcBorders>
            <w:vAlign w:val="center"/>
          </w:tcPr>
          <w:p w14:paraId="56190201">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r>
      <w:tr w14:paraId="6080E61F">
        <w:tblPrEx>
          <w:tblCellMar>
            <w:top w:w="0" w:type="dxa"/>
            <w:left w:w="108" w:type="dxa"/>
            <w:bottom w:w="0" w:type="dxa"/>
            <w:right w:w="108" w:type="dxa"/>
          </w:tblCellMar>
        </w:tblPrEx>
        <w:trPr>
          <w:trHeight w:val="348" w:hRule="atLeast"/>
          <w:jc w:val="center"/>
        </w:trPr>
        <w:tc>
          <w:tcPr>
            <w:tcW w:w="640" w:type="dxa"/>
            <w:tcBorders>
              <w:top w:val="nil"/>
              <w:left w:val="single" w:color="auto" w:sz="4" w:space="0"/>
              <w:bottom w:val="single" w:color="auto" w:sz="4" w:space="0"/>
              <w:right w:val="single" w:color="auto" w:sz="4" w:space="0"/>
            </w:tcBorders>
            <w:vAlign w:val="center"/>
          </w:tcPr>
          <w:p w14:paraId="6E512760">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4</w:t>
            </w:r>
          </w:p>
        </w:tc>
        <w:tc>
          <w:tcPr>
            <w:tcW w:w="740" w:type="dxa"/>
            <w:vMerge w:val="continue"/>
            <w:tcBorders>
              <w:top w:val="nil"/>
              <w:left w:val="single" w:color="auto" w:sz="4" w:space="0"/>
              <w:bottom w:val="single" w:color="auto" w:sz="4" w:space="0"/>
              <w:right w:val="single" w:color="auto" w:sz="4" w:space="0"/>
            </w:tcBorders>
            <w:vAlign w:val="center"/>
          </w:tcPr>
          <w:p w14:paraId="3A607893">
            <w:pPr>
              <w:widowControl/>
              <w:jc w:val="left"/>
              <w:rPr>
                <w:rFonts w:ascii="Times New Roman" w:hAnsi="Times New Roman" w:eastAsia="仿宋_GB2312" w:cs="宋体"/>
                <w:b/>
                <w:bCs/>
                <w:color w:val="000000"/>
                <w:kern w:val="0"/>
                <w:sz w:val="24"/>
                <w:szCs w:val="28"/>
              </w:rPr>
            </w:pPr>
          </w:p>
        </w:tc>
        <w:tc>
          <w:tcPr>
            <w:tcW w:w="1420" w:type="dxa"/>
            <w:tcBorders>
              <w:top w:val="nil"/>
              <w:left w:val="nil"/>
              <w:bottom w:val="single" w:color="auto" w:sz="4" w:space="0"/>
              <w:right w:val="single" w:color="auto" w:sz="4" w:space="0"/>
            </w:tcBorders>
            <w:vAlign w:val="center"/>
          </w:tcPr>
          <w:p w14:paraId="21FE6C0E">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1300" w:type="dxa"/>
            <w:tcBorders>
              <w:top w:val="nil"/>
              <w:left w:val="nil"/>
              <w:bottom w:val="single" w:color="auto" w:sz="4" w:space="0"/>
              <w:right w:val="single" w:color="auto" w:sz="4" w:space="0"/>
            </w:tcBorders>
            <w:vAlign w:val="center"/>
          </w:tcPr>
          <w:p w14:paraId="388427F5">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5120" w:type="dxa"/>
            <w:tcBorders>
              <w:top w:val="nil"/>
              <w:left w:val="nil"/>
              <w:bottom w:val="single" w:color="auto" w:sz="4" w:space="0"/>
              <w:right w:val="single" w:color="auto" w:sz="4" w:space="0"/>
            </w:tcBorders>
            <w:vAlign w:val="center"/>
          </w:tcPr>
          <w:p w14:paraId="40FDB7CC">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r>
      <w:tr w14:paraId="2A69C447">
        <w:tblPrEx>
          <w:tblCellMar>
            <w:top w:w="0" w:type="dxa"/>
            <w:left w:w="108" w:type="dxa"/>
            <w:bottom w:w="0" w:type="dxa"/>
            <w:right w:w="108" w:type="dxa"/>
          </w:tblCellMar>
        </w:tblPrEx>
        <w:trPr>
          <w:trHeight w:val="348" w:hRule="atLeast"/>
          <w:jc w:val="center"/>
        </w:trPr>
        <w:tc>
          <w:tcPr>
            <w:tcW w:w="640" w:type="dxa"/>
            <w:tcBorders>
              <w:top w:val="nil"/>
              <w:left w:val="single" w:color="auto" w:sz="4" w:space="0"/>
              <w:bottom w:val="single" w:color="auto" w:sz="4" w:space="0"/>
              <w:right w:val="single" w:color="auto" w:sz="4" w:space="0"/>
            </w:tcBorders>
            <w:vAlign w:val="center"/>
          </w:tcPr>
          <w:p w14:paraId="4C092B5F">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5</w:t>
            </w:r>
          </w:p>
        </w:tc>
        <w:tc>
          <w:tcPr>
            <w:tcW w:w="740" w:type="dxa"/>
            <w:vMerge w:val="continue"/>
            <w:tcBorders>
              <w:top w:val="nil"/>
              <w:left w:val="single" w:color="auto" w:sz="4" w:space="0"/>
              <w:bottom w:val="single" w:color="auto" w:sz="4" w:space="0"/>
              <w:right w:val="single" w:color="auto" w:sz="4" w:space="0"/>
            </w:tcBorders>
            <w:vAlign w:val="center"/>
          </w:tcPr>
          <w:p w14:paraId="16D1BBDF">
            <w:pPr>
              <w:widowControl/>
              <w:jc w:val="left"/>
              <w:rPr>
                <w:rFonts w:ascii="Times New Roman" w:hAnsi="Times New Roman" w:eastAsia="仿宋_GB2312" w:cs="宋体"/>
                <w:b/>
                <w:bCs/>
                <w:color w:val="000000"/>
                <w:kern w:val="0"/>
                <w:sz w:val="24"/>
                <w:szCs w:val="28"/>
              </w:rPr>
            </w:pPr>
          </w:p>
        </w:tc>
        <w:tc>
          <w:tcPr>
            <w:tcW w:w="1420" w:type="dxa"/>
            <w:tcBorders>
              <w:top w:val="nil"/>
              <w:left w:val="nil"/>
              <w:bottom w:val="single" w:color="auto" w:sz="4" w:space="0"/>
              <w:right w:val="single" w:color="auto" w:sz="4" w:space="0"/>
            </w:tcBorders>
            <w:vAlign w:val="center"/>
          </w:tcPr>
          <w:p w14:paraId="0721241F">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1300" w:type="dxa"/>
            <w:tcBorders>
              <w:top w:val="nil"/>
              <w:left w:val="nil"/>
              <w:bottom w:val="single" w:color="auto" w:sz="4" w:space="0"/>
              <w:right w:val="single" w:color="auto" w:sz="4" w:space="0"/>
            </w:tcBorders>
            <w:vAlign w:val="center"/>
          </w:tcPr>
          <w:p w14:paraId="1D735F07">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5120" w:type="dxa"/>
            <w:tcBorders>
              <w:top w:val="nil"/>
              <w:left w:val="nil"/>
              <w:bottom w:val="single" w:color="auto" w:sz="4" w:space="0"/>
              <w:right w:val="single" w:color="auto" w:sz="4" w:space="0"/>
            </w:tcBorders>
            <w:vAlign w:val="center"/>
          </w:tcPr>
          <w:p w14:paraId="6E1157FF">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r>
      <w:tr w14:paraId="2E7AE02D">
        <w:tblPrEx>
          <w:tblCellMar>
            <w:top w:w="0" w:type="dxa"/>
            <w:left w:w="108" w:type="dxa"/>
            <w:bottom w:w="0" w:type="dxa"/>
            <w:right w:w="108" w:type="dxa"/>
          </w:tblCellMar>
        </w:tblPrEx>
        <w:trPr>
          <w:trHeight w:val="348" w:hRule="atLeast"/>
          <w:jc w:val="center"/>
        </w:trPr>
        <w:tc>
          <w:tcPr>
            <w:tcW w:w="640" w:type="dxa"/>
            <w:tcBorders>
              <w:top w:val="nil"/>
              <w:left w:val="single" w:color="auto" w:sz="4" w:space="0"/>
              <w:bottom w:val="single" w:color="auto" w:sz="4" w:space="0"/>
              <w:right w:val="single" w:color="auto" w:sz="4" w:space="0"/>
            </w:tcBorders>
            <w:vAlign w:val="center"/>
          </w:tcPr>
          <w:p w14:paraId="369BAE56">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6</w:t>
            </w:r>
          </w:p>
        </w:tc>
        <w:tc>
          <w:tcPr>
            <w:tcW w:w="740" w:type="dxa"/>
            <w:vMerge w:val="continue"/>
            <w:tcBorders>
              <w:top w:val="nil"/>
              <w:left w:val="single" w:color="auto" w:sz="4" w:space="0"/>
              <w:bottom w:val="single" w:color="auto" w:sz="4" w:space="0"/>
              <w:right w:val="single" w:color="auto" w:sz="4" w:space="0"/>
            </w:tcBorders>
            <w:vAlign w:val="center"/>
          </w:tcPr>
          <w:p w14:paraId="0D7BEB38">
            <w:pPr>
              <w:widowControl/>
              <w:jc w:val="left"/>
              <w:rPr>
                <w:rFonts w:ascii="Times New Roman" w:hAnsi="Times New Roman" w:eastAsia="仿宋_GB2312" w:cs="宋体"/>
                <w:b/>
                <w:bCs/>
                <w:color w:val="000000"/>
                <w:kern w:val="0"/>
                <w:sz w:val="24"/>
                <w:szCs w:val="28"/>
              </w:rPr>
            </w:pPr>
          </w:p>
        </w:tc>
        <w:tc>
          <w:tcPr>
            <w:tcW w:w="1420" w:type="dxa"/>
            <w:tcBorders>
              <w:top w:val="nil"/>
              <w:left w:val="nil"/>
              <w:bottom w:val="single" w:color="auto" w:sz="4" w:space="0"/>
              <w:right w:val="single" w:color="auto" w:sz="4" w:space="0"/>
            </w:tcBorders>
            <w:vAlign w:val="center"/>
          </w:tcPr>
          <w:p w14:paraId="65FB6BE1">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1300" w:type="dxa"/>
            <w:tcBorders>
              <w:top w:val="nil"/>
              <w:left w:val="nil"/>
              <w:bottom w:val="single" w:color="auto" w:sz="4" w:space="0"/>
              <w:right w:val="single" w:color="auto" w:sz="4" w:space="0"/>
            </w:tcBorders>
            <w:vAlign w:val="center"/>
          </w:tcPr>
          <w:p w14:paraId="79667AD7">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5120" w:type="dxa"/>
            <w:tcBorders>
              <w:top w:val="nil"/>
              <w:left w:val="nil"/>
              <w:bottom w:val="single" w:color="auto" w:sz="4" w:space="0"/>
              <w:right w:val="single" w:color="auto" w:sz="4" w:space="0"/>
            </w:tcBorders>
            <w:vAlign w:val="center"/>
          </w:tcPr>
          <w:p w14:paraId="6B837DB8">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r>
      <w:tr w14:paraId="131A6EDE">
        <w:tblPrEx>
          <w:tblCellMar>
            <w:top w:w="0" w:type="dxa"/>
            <w:left w:w="108" w:type="dxa"/>
            <w:bottom w:w="0" w:type="dxa"/>
            <w:right w:w="108" w:type="dxa"/>
          </w:tblCellMar>
        </w:tblPrEx>
        <w:trPr>
          <w:trHeight w:val="348" w:hRule="atLeast"/>
          <w:jc w:val="center"/>
        </w:trPr>
        <w:tc>
          <w:tcPr>
            <w:tcW w:w="640" w:type="dxa"/>
            <w:tcBorders>
              <w:top w:val="nil"/>
              <w:left w:val="single" w:color="auto" w:sz="4" w:space="0"/>
              <w:bottom w:val="single" w:color="auto" w:sz="4" w:space="0"/>
              <w:right w:val="single" w:color="auto" w:sz="4" w:space="0"/>
            </w:tcBorders>
            <w:vAlign w:val="center"/>
          </w:tcPr>
          <w:p w14:paraId="3AF6DA37">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7</w:t>
            </w:r>
          </w:p>
        </w:tc>
        <w:tc>
          <w:tcPr>
            <w:tcW w:w="740" w:type="dxa"/>
            <w:vMerge w:val="continue"/>
            <w:tcBorders>
              <w:top w:val="nil"/>
              <w:left w:val="single" w:color="auto" w:sz="4" w:space="0"/>
              <w:bottom w:val="single" w:color="auto" w:sz="4" w:space="0"/>
              <w:right w:val="single" w:color="auto" w:sz="4" w:space="0"/>
            </w:tcBorders>
            <w:vAlign w:val="center"/>
          </w:tcPr>
          <w:p w14:paraId="2B1E4ED7">
            <w:pPr>
              <w:widowControl/>
              <w:jc w:val="left"/>
              <w:rPr>
                <w:rFonts w:ascii="Times New Roman" w:hAnsi="Times New Roman" w:eastAsia="仿宋_GB2312" w:cs="宋体"/>
                <w:b/>
                <w:bCs/>
                <w:color w:val="000000"/>
                <w:kern w:val="0"/>
                <w:sz w:val="24"/>
                <w:szCs w:val="28"/>
              </w:rPr>
            </w:pPr>
          </w:p>
        </w:tc>
        <w:tc>
          <w:tcPr>
            <w:tcW w:w="1420" w:type="dxa"/>
            <w:tcBorders>
              <w:top w:val="nil"/>
              <w:left w:val="nil"/>
              <w:bottom w:val="single" w:color="auto" w:sz="4" w:space="0"/>
              <w:right w:val="single" w:color="auto" w:sz="4" w:space="0"/>
            </w:tcBorders>
            <w:vAlign w:val="center"/>
          </w:tcPr>
          <w:p w14:paraId="44C3664C">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1300" w:type="dxa"/>
            <w:tcBorders>
              <w:top w:val="nil"/>
              <w:left w:val="nil"/>
              <w:bottom w:val="single" w:color="auto" w:sz="4" w:space="0"/>
              <w:right w:val="single" w:color="auto" w:sz="4" w:space="0"/>
            </w:tcBorders>
            <w:vAlign w:val="center"/>
          </w:tcPr>
          <w:p w14:paraId="1738436F">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5120" w:type="dxa"/>
            <w:tcBorders>
              <w:top w:val="nil"/>
              <w:left w:val="nil"/>
              <w:bottom w:val="single" w:color="auto" w:sz="4" w:space="0"/>
              <w:right w:val="single" w:color="auto" w:sz="4" w:space="0"/>
            </w:tcBorders>
            <w:vAlign w:val="center"/>
          </w:tcPr>
          <w:p w14:paraId="647FBA49">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r>
      <w:tr w14:paraId="0147F320">
        <w:tblPrEx>
          <w:tblCellMar>
            <w:top w:w="0" w:type="dxa"/>
            <w:left w:w="108" w:type="dxa"/>
            <w:bottom w:w="0" w:type="dxa"/>
            <w:right w:w="108" w:type="dxa"/>
          </w:tblCellMar>
        </w:tblPrEx>
        <w:trPr>
          <w:trHeight w:val="348" w:hRule="atLeast"/>
          <w:jc w:val="center"/>
        </w:trPr>
        <w:tc>
          <w:tcPr>
            <w:tcW w:w="640" w:type="dxa"/>
            <w:tcBorders>
              <w:top w:val="nil"/>
              <w:left w:val="single" w:color="auto" w:sz="4" w:space="0"/>
              <w:bottom w:val="single" w:color="auto" w:sz="4" w:space="0"/>
              <w:right w:val="single" w:color="auto" w:sz="4" w:space="0"/>
            </w:tcBorders>
            <w:vAlign w:val="center"/>
          </w:tcPr>
          <w:p w14:paraId="781C0726">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1</w:t>
            </w:r>
          </w:p>
        </w:tc>
        <w:tc>
          <w:tcPr>
            <w:tcW w:w="740" w:type="dxa"/>
            <w:vMerge w:val="restart"/>
            <w:tcBorders>
              <w:top w:val="nil"/>
              <w:left w:val="single" w:color="auto" w:sz="4" w:space="0"/>
              <w:bottom w:val="single" w:color="auto" w:sz="4" w:space="0"/>
              <w:right w:val="single" w:color="auto" w:sz="4" w:space="0"/>
            </w:tcBorders>
            <w:vAlign w:val="center"/>
          </w:tcPr>
          <w:p w14:paraId="664B281A">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生产管控类</w:t>
            </w:r>
          </w:p>
        </w:tc>
        <w:tc>
          <w:tcPr>
            <w:tcW w:w="1420" w:type="dxa"/>
            <w:tcBorders>
              <w:top w:val="nil"/>
              <w:left w:val="nil"/>
              <w:bottom w:val="single" w:color="auto" w:sz="4" w:space="0"/>
              <w:right w:val="single" w:color="auto" w:sz="4" w:space="0"/>
            </w:tcBorders>
            <w:vAlign w:val="center"/>
          </w:tcPr>
          <w:p w14:paraId="6C4E4B7A">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1300" w:type="dxa"/>
            <w:tcBorders>
              <w:top w:val="nil"/>
              <w:left w:val="nil"/>
              <w:bottom w:val="single" w:color="auto" w:sz="4" w:space="0"/>
              <w:right w:val="single" w:color="auto" w:sz="4" w:space="0"/>
            </w:tcBorders>
            <w:vAlign w:val="center"/>
          </w:tcPr>
          <w:p w14:paraId="12B285F4">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5120" w:type="dxa"/>
            <w:tcBorders>
              <w:top w:val="nil"/>
              <w:left w:val="nil"/>
              <w:bottom w:val="single" w:color="auto" w:sz="4" w:space="0"/>
              <w:right w:val="single" w:color="auto" w:sz="4" w:space="0"/>
            </w:tcBorders>
            <w:vAlign w:val="center"/>
          </w:tcPr>
          <w:p w14:paraId="65C99437">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r>
      <w:tr w14:paraId="395D7ED0">
        <w:tblPrEx>
          <w:tblCellMar>
            <w:top w:w="0" w:type="dxa"/>
            <w:left w:w="108" w:type="dxa"/>
            <w:bottom w:w="0" w:type="dxa"/>
            <w:right w:w="108" w:type="dxa"/>
          </w:tblCellMar>
        </w:tblPrEx>
        <w:trPr>
          <w:trHeight w:val="348" w:hRule="atLeast"/>
          <w:jc w:val="center"/>
        </w:trPr>
        <w:tc>
          <w:tcPr>
            <w:tcW w:w="640" w:type="dxa"/>
            <w:tcBorders>
              <w:top w:val="nil"/>
              <w:left w:val="single" w:color="auto" w:sz="4" w:space="0"/>
              <w:bottom w:val="single" w:color="auto" w:sz="4" w:space="0"/>
              <w:right w:val="single" w:color="auto" w:sz="4" w:space="0"/>
            </w:tcBorders>
            <w:vAlign w:val="center"/>
          </w:tcPr>
          <w:p w14:paraId="4046D0BE">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2</w:t>
            </w:r>
          </w:p>
        </w:tc>
        <w:tc>
          <w:tcPr>
            <w:tcW w:w="740" w:type="dxa"/>
            <w:vMerge w:val="continue"/>
            <w:tcBorders>
              <w:top w:val="nil"/>
              <w:left w:val="single" w:color="auto" w:sz="4" w:space="0"/>
              <w:bottom w:val="single" w:color="auto" w:sz="4" w:space="0"/>
              <w:right w:val="single" w:color="auto" w:sz="4" w:space="0"/>
            </w:tcBorders>
            <w:vAlign w:val="center"/>
          </w:tcPr>
          <w:p w14:paraId="77C2D2C0">
            <w:pPr>
              <w:widowControl/>
              <w:jc w:val="left"/>
              <w:rPr>
                <w:rFonts w:ascii="Times New Roman" w:hAnsi="Times New Roman" w:eastAsia="仿宋_GB2312" w:cs="宋体"/>
                <w:b/>
                <w:bCs/>
                <w:color w:val="000000"/>
                <w:kern w:val="0"/>
                <w:sz w:val="24"/>
                <w:szCs w:val="28"/>
              </w:rPr>
            </w:pPr>
          </w:p>
        </w:tc>
        <w:tc>
          <w:tcPr>
            <w:tcW w:w="1420" w:type="dxa"/>
            <w:tcBorders>
              <w:top w:val="nil"/>
              <w:left w:val="nil"/>
              <w:bottom w:val="single" w:color="auto" w:sz="4" w:space="0"/>
              <w:right w:val="single" w:color="auto" w:sz="4" w:space="0"/>
            </w:tcBorders>
            <w:vAlign w:val="center"/>
          </w:tcPr>
          <w:p w14:paraId="081C113B">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1300" w:type="dxa"/>
            <w:tcBorders>
              <w:top w:val="nil"/>
              <w:left w:val="nil"/>
              <w:bottom w:val="single" w:color="auto" w:sz="4" w:space="0"/>
              <w:right w:val="single" w:color="auto" w:sz="4" w:space="0"/>
            </w:tcBorders>
            <w:vAlign w:val="center"/>
          </w:tcPr>
          <w:p w14:paraId="37CDB31D">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5120" w:type="dxa"/>
            <w:tcBorders>
              <w:top w:val="nil"/>
              <w:left w:val="nil"/>
              <w:bottom w:val="single" w:color="auto" w:sz="4" w:space="0"/>
              <w:right w:val="single" w:color="auto" w:sz="4" w:space="0"/>
            </w:tcBorders>
            <w:vAlign w:val="center"/>
          </w:tcPr>
          <w:p w14:paraId="695D3F97">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r>
      <w:tr w14:paraId="295F92E6">
        <w:tblPrEx>
          <w:tblCellMar>
            <w:top w:w="0" w:type="dxa"/>
            <w:left w:w="108" w:type="dxa"/>
            <w:bottom w:w="0" w:type="dxa"/>
            <w:right w:w="108" w:type="dxa"/>
          </w:tblCellMar>
        </w:tblPrEx>
        <w:trPr>
          <w:trHeight w:val="348" w:hRule="atLeast"/>
          <w:jc w:val="center"/>
        </w:trPr>
        <w:tc>
          <w:tcPr>
            <w:tcW w:w="640" w:type="dxa"/>
            <w:tcBorders>
              <w:top w:val="nil"/>
              <w:left w:val="single" w:color="auto" w:sz="4" w:space="0"/>
              <w:bottom w:val="single" w:color="auto" w:sz="4" w:space="0"/>
              <w:right w:val="single" w:color="auto" w:sz="4" w:space="0"/>
            </w:tcBorders>
            <w:vAlign w:val="center"/>
          </w:tcPr>
          <w:p w14:paraId="52D6CE2C">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3</w:t>
            </w:r>
          </w:p>
        </w:tc>
        <w:tc>
          <w:tcPr>
            <w:tcW w:w="740" w:type="dxa"/>
            <w:vMerge w:val="continue"/>
            <w:tcBorders>
              <w:top w:val="nil"/>
              <w:left w:val="single" w:color="auto" w:sz="4" w:space="0"/>
              <w:bottom w:val="single" w:color="auto" w:sz="4" w:space="0"/>
              <w:right w:val="single" w:color="auto" w:sz="4" w:space="0"/>
            </w:tcBorders>
            <w:vAlign w:val="center"/>
          </w:tcPr>
          <w:p w14:paraId="15B05B4F">
            <w:pPr>
              <w:widowControl/>
              <w:jc w:val="left"/>
              <w:rPr>
                <w:rFonts w:ascii="Times New Roman" w:hAnsi="Times New Roman" w:eastAsia="仿宋_GB2312" w:cs="宋体"/>
                <w:b/>
                <w:bCs/>
                <w:color w:val="000000"/>
                <w:kern w:val="0"/>
                <w:sz w:val="24"/>
                <w:szCs w:val="28"/>
              </w:rPr>
            </w:pPr>
          </w:p>
        </w:tc>
        <w:tc>
          <w:tcPr>
            <w:tcW w:w="1420" w:type="dxa"/>
            <w:tcBorders>
              <w:top w:val="nil"/>
              <w:left w:val="nil"/>
              <w:bottom w:val="single" w:color="auto" w:sz="4" w:space="0"/>
              <w:right w:val="single" w:color="auto" w:sz="4" w:space="0"/>
            </w:tcBorders>
            <w:vAlign w:val="center"/>
          </w:tcPr>
          <w:p w14:paraId="29AB99B3">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1300" w:type="dxa"/>
            <w:tcBorders>
              <w:top w:val="nil"/>
              <w:left w:val="nil"/>
              <w:bottom w:val="single" w:color="auto" w:sz="4" w:space="0"/>
              <w:right w:val="single" w:color="auto" w:sz="4" w:space="0"/>
            </w:tcBorders>
            <w:vAlign w:val="center"/>
          </w:tcPr>
          <w:p w14:paraId="3734441D">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5120" w:type="dxa"/>
            <w:tcBorders>
              <w:top w:val="nil"/>
              <w:left w:val="nil"/>
              <w:bottom w:val="single" w:color="auto" w:sz="4" w:space="0"/>
              <w:right w:val="single" w:color="auto" w:sz="4" w:space="0"/>
            </w:tcBorders>
            <w:vAlign w:val="center"/>
          </w:tcPr>
          <w:p w14:paraId="6B25EF70">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r>
      <w:tr w14:paraId="17391BC7">
        <w:tblPrEx>
          <w:tblCellMar>
            <w:top w:w="0" w:type="dxa"/>
            <w:left w:w="108" w:type="dxa"/>
            <w:bottom w:w="0" w:type="dxa"/>
            <w:right w:w="108" w:type="dxa"/>
          </w:tblCellMar>
        </w:tblPrEx>
        <w:trPr>
          <w:trHeight w:val="348" w:hRule="atLeast"/>
          <w:jc w:val="center"/>
        </w:trPr>
        <w:tc>
          <w:tcPr>
            <w:tcW w:w="640" w:type="dxa"/>
            <w:tcBorders>
              <w:top w:val="nil"/>
              <w:left w:val="single" w:color="auto" w:sz="4" w:space="0"/>
              <w:bottom w:val="single" w:color="auto" w:sz="4" w:space="0"/>
              <w:right w:val="single" w:color="auto" w:sz="4" w:space="0"/>
            </w:tcBorders>
            <w:vAlign w:val="center"/>
          </w:tcPr>
          <w:p w14:paraId="52935B18">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4</w:t>
            </w:r>
          </w:p>
        </w:tc>
        <w:tc>
          <w:tcPr>
            <w:tcW w:w="740" w:type="dxa"/>
            <w:vMerge w:val="continue"/>
            <w:tcBorders>
              <w:top w:val="nil"/>
              <w:left w:val="single" w:color="auto" w:sz="4" w:space="0"/>
              <w:bottom w:val="single" w:color="auto" w:sz="4" w:space="0"/>
              <w:right w:val="single" w:color="auto" w:sz="4" w:space="0"/>
            </w:tcBorders>
            <w:vAlign w:val="center"/>
          </w:tcPr>
          <w:p w14:paraId="7A1A83E1">
            <w:pPr>
              <w:widowControl/>
              <w:jc w:val="left"/>
              <w:rPr>
                <w:rFonts w:ascii="Times New Roman" w:hAnsi="Times New Roman" w:eastAsia="仿宋_GB2312" w:cs="宋体"/>
                <w:b/>
                <w:bCs/>
                <w:color w:val="000000"/>
                <w:kern w:val="0"/>
                <w:sz w:val="24"/>
                <w:szCs w:val="28"/>
              </w:rPr>
            </w:pPr>
          </w:p>
        </w:tc>
        <w:tc>
          <w:tcPr>
            <w:tcW w:w="1420" w:type="dxa"/>
            <w:tcBorders>
              <w:top w:val="nil"/>
              <w:left w:val="nil"/>
              <w:bottom w:val="single" w:color="auto" w:sz="4" w:space="0"/>
              <w:right w:val="single" w:color="auto" w:sz="4" w:space="0"/>
            </w:tcBorders>
            <w:vAlign w:val="center"/>
          </w:tcPr>
          <w:p w14:paraId="6642389C">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1300" w:type="dxa"/>
            <w:tcBorders>
              <w:top w:val="nil"/>
              <w:left w:val="nil"/>
              <w:bottom w:val="single" w:color="auto" w:sz="4" w:space="0"/>
              <w:right w:val="single" w:color="auto" w:sz="4" w:space="0"/>
            </w:tcBorders>
            <w:vAlign w:val="center"/>
          </w:tcPr>
          <w:p w14:paraId="1582ABD7">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5120" w:type="dxa"/>
            <w:tcBorders>
              <w:top w:val="nil"/>
              <w:left w:val="nil"/>
              <w:bottom w:val="single" w:color="auto" w:sz="4" w:space="0"/>
              <w:right w:val="single" w:color="auto" w:sz="4" w:space="0"/>
            </w:tcBorders>
            <w:vAlign w:val="center"/>
          </w:tcPr>
          <w:p w14:paraId="5107118C">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r>
      <w:tr w14:paraId="17F9D87B">
        <w:tblPrEx>
          <w:tblCellMar>
            <w:top w:w="0" w:type="dxa"/>
            <w:left w:w="108" w:type="dxa"/>
            <w:bottom w:w="0" w:type="dxa"/>
            <w:right w:w="108" w:type="dxa"/>
          </w:tblCellMar>
        </w:tblPrEx>
        <w:trPr>
          <w:trHeight w:val="348" w:hRule="atLeast"/>
          <w:jc w:val="center"/>
        </w:trPr>
        <w:tc>
          <w:tcPr>
            <w:tcW w:w="640" w:type="dxa"/>
            <w:tcBorders>
              <w:top w:val="nil"/>
              <w:left w:val="single" w:color="auto" w:sz="4" w:space="0"/>
              <w:bottom w:val="single" w:color="auto" w:sz="4" w:space="0"/>
              <w:right w:val="single" w:color="auto" w:sz="4" w:space="0"/>
            </w:tcBorders>
            <w:vAlign w:val="center"/>
          </w:tcPr>
          <w:p w14:paraId="04EB54B3">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5</w:t>
            </w:r>
          </w:p>
        </w:tc>
        <w:tc>
          <w:tcPr>
            <w:tcW w:w="740" w:type="dxa"/>
            <w:vMerge w:val="continue"/>
            <w:tcBorders>
              <w:top w:val="nil"/>
              <w:left w:val="single" w:color="auto" w:sz="4" w:space="0"/>
              <w:bottom w:val="single" w:color="auto" w:sz="4" w:space="0"/>
              <w:right w:val="single" w:color="auto" w:sz="4" w:space="0"/>
            </w:tcBorders>
            <w:vAlign w:val="center"/>
          </w:tcPr>
          <w:p w14:paraId="531CFB5E">
            <w:pPr>
              <w:widowControl/>
              <w:jc w:val="left"/>
              <w:rPr>
                <w:rFonts w:ascii="Times New Roman" w:hAnsi="Times New Roman" w:eastAsia="仿宋_GB2312" w:cs="宋体"/>
                <w:b/>
                <w:bCs/>
                <w:color w:val="000000"/>
                <w:kern w:val="0"/>
                <w:sz w:val="24"/>
                <w:szCs w:val="28"/>
              </w:rPr>
            </w:pPr>
          </w:p>
        </w:tc>
        <w:tc>
          <w:tcPr>
            <w:tcW w:w="1420" w:type="dxa"/>
            <w:tcBorders>
              <w:top w:val="nil"/>
              <w:left w:val="nil"/>
              <w:bottom w:val="single" w:color="auto" w:sz="4" w:space="0"/>
              <w:right w:val="single" w:color="auto" w:sz="4" w:space="0"/>
            </w:tcBorders>
            <w:vAlign w:val="center"/>
          </w:tcPr>
          <w:p w14:paraId="19E422A9">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1300" w:type="dxa"/>
            <w:tcBorders>
              <w:top w:val="nil"/>
              <w:left w:val="nil"/>
              <w:bottom w:val="single" w:color="auto" w:sz="4" w:space="0"/>
              <w:right w:val="single" w:color="auto" w:sz="4" w:space="0"/>
            </w:tcBorders>
            <w:vAlign w:val="center"/>
          </w:tcPr>
          <w:p w14:paraId="60127B3E">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5120" w:type="dxa"/>
            <w:tcBorders>
              <w:top w:val="nil"/>
              <w:left w:val="nil"/>
              <w:bottom w:val="single" w:color="auto" w:sz="4" w:space="0"/>
              <w:right w:val="single" w:color="auto" w:sz="4" w:space="0"/>
            </w:tcBorders>
            <w:vAlign w:val="center"/>
          </w:tcPr>
          <w:p w14:paraId="400EEF29">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r>
      <w:tr w14:paraId="0998D182">
        <w:tblPrEx>
          <w:tblCellMar>
            <w:top w:w="0" w:type="dxa"/>
            <w:left w:w="108" w:type="dxa"/>
            <w:bottom w:w="0" w:type="dxa"/>
            <w:right w:w="108" w:type="dxa"/>
          </w:tblCellMar>
        </w:tblPrEx>
        <w:trPr>
          <w:trHeight w:val="348" w:hRule="atLeast"/>
          <w:jc w:val="center"/>
        </w:trPr>
        <w:tc>
          <w:tcPr>
            <w:tcW w:w="640" w:type="dxa"/>
            <w:tcBorders>
              <w:top w:val="nil"/>
              <w:left w:val="single" w:color="auto" w:sz="4" w:space="0"/>
              <w:bottom w:val="single" w:color="auto" w:sz="4" w:space="0"/>
              <w:right w:val="single" w:color="auto" w:sz="4" w:space="0"/>
            </w:tcBorders>
            <w:vAlign w:val="center"/>
          </w:tcPr>
          <w:p w14:paraId="66F29F54">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6</w:t>
            </w:r>
          </w:p>
        </w:tc>
        <w:tc>
          <w:tcPr>
            <w:tcW w:w="740" w:type="dxa"/>
            <w:vMerge w:val="continue"/>
            <w:tcBorders>
              <w:top w:val="nil"/>
              <w:left w:val="single" w:color="auto" w:sz="4" w:space="0"/>
              <w:bottom w:val="single" w:color="auto" w:sz="4" w:space="0"/>
              <w:right w:val="single" w:color="auto" w:sz="4" w:space="0"/>
            </w:tcBorders>
            <w:vAlign w:val="center"/>
          </w:tcPr>
          <w:p w14:paraId="04D73FA6">
            <w:pPr>
              <w:widowControl/>
              <w:jc w:val="left"/>
              <w:rPr>
                <w:rFonts w:ascii="Times New Roman" w:hAnsi="Times New Roman" w:eastAsia="仿宋_GB2312" w:cs="宋体"/>
                <w:b/>
                <w:bCs/>
                <w:color w:val="000000"/>
                <w:kern w:val="0"/>
                <w:sz w:val="24"/>
                <w:szCs w:val="28"/>
              </w:rPr>
            </w:pPr>
          </w:p>
        </w:tc>
        <w:tc>
          <w:tcPr>
            <w:tcW w:w="1420" w:type="dxa"/>
            <w:tcBorders>
              <w:top w:val="nil"/>
              <w:left w:val="nil"/>
              <w:bottom w:val="single" w:color="auto" w:sz="4" w:space="0"/>
              <w:right w:val="single" w:color="auto" w:sz="4" w:space="0"/>
            </w:tcBorders>
            <w:vAlign w:val="center"/>
          </w:tcPr>
          <w:p w14:paraId="50B16685">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1300" w:type="dxa"/>
            <w:tcBorders>
              <w:top w:val="nil"/>
              <w:left w:val="nil"/>
              <w:bottom w:val="single" w:color="auto" w:sz="4" w:space="0"/>
              <w:right w:val="single" w:color="auto" w:sz="4" w:space="0"/>
            </w:tcBorders>
            <w:vAlign w:val="center"/>
          </w:tcPr>
          <w:p w14:paraId="40B6E464">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5120" w:type="dxa"/>
            <w:tcBorders>
              <w:top w:val="nil"/>
              <w:left w:val="nil"/>
              <w:bottom w:val="single" w:color="auto" w:sz="4" w:space="0"/>
              <w:right w:val="single" w:color="auto" w:sz="4" w:space="0"/>
            </w:tcBorders>
            <w:vAlign w:val="center"/>
          </w:tcPr>
          <w:p w14:paraId="4364B5A2">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r>
      <w:tr w14:paraId="4696A10A">
        <w:tblPrEx>
          <w:tblCellMar>
            <w:top w:w="0" w:type="dxa"/>
            <w:left w:w="108" w:type="dxa"/>
            <w:bottom w:w="0" w:type="dxa"/>
            <w:right w:w="108" w:type="dxa"/>
          </w:tblCellMar>
        </w:tblPrEx>
        <w:trPr>
          <w:trHeight w:val="348" w:hRule="atLeast"/>
          <w:jc w:val="center"/>
        </w:trPr>
        <w:tc>
          <w:tcPr>
            <w:tcW w:w="640" w:type="dxa"/>
            <w:tcBorders>
              <w:top w:val="nil"/>
              <w:left w:val="single" w:color="auto" w:sz="4" w:space="0"/>
              <w:bottom w:val="single" w:color="auto" w:sz="4" w:space="0"/>
              <w:right w:val="single" w:color="auto" w:sz="4" w:space="0"/>
            </w:tcBorders>
            <w:vAlign w:val="center"/>
          </w:tcPr>
          <w:p w14:paraId="46AA30E8">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7</w:t>
            </w:r>
          </w:p>
        </w:tc>
        <w:tc>
          <w:tcPr>
            <w:tcW w:w="740" w:type="dxa"/>
            <w:vMerge w:val="continue"/>
            <w:tcBorders>
              <w:top w:val="nil"/>
              <w:left w:val="single" w:color="auto" w:sz="4" w:space="0"/>
              <w:bottom w:val="single" w:color="auto" w:sz="4" w:space="0"/>
              <w:right w:val="single" w:color="auto" w:sz="4" w:space="0"/>
            </w:tcBorders>
            <w:vAlign w:val="center"/>
          </w:tcPr>
          <w:p w14:paraId="0A231578">
            <w:pPr>
              <w:widowControl/>
              <w:jc w:val="left"/>
              <w:rPr>
                <w:rFonts w:ascii="Times New Roman" w:hAnsi="Times New Roman" w:eastAsia="仿宋_GB2312" w:cs="宋体"/>
                <w:b/>
                <w:bCs/>
                <w:color w:val="000000"/>
                <w:kern w:val="0"/>
                <w:sz w:val="24"/>
                <w:szCs w:val="28"/>
              </w:rPr>
            </w:pPr>
          </w:p>
        </w:tc>
        <w:tc>
          <w:tcPr>
            <w:tcW w:w="1420" w:type="dxa"/>
            <w:tcBorders>
              <w:top w:val="nil"/>
              <w:left w:val="nil"/>
              <w:bottom w:val="single" w:color="auto" w:sz="4" w:space="0"/>
              <w:right w:val="single" w:color="auto" w:sz="4" w:space="0"/>
            </w:tcBorders>
            <w:vAlign w:val="center"/>
          </w:tcPr>
          <w:p w14:paraId="7EFB4042">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1300" w:type="dxa"/>
            <w:tcBorders>
              <w:top w:val="nil"/>
              <w:left w:val="nil"/>
              <w:bottom w:val="single" w:color="auto" w:sz="4" w:space="0"/>
              <w:right w:val="single" w:color="auto" w:sz="4" w:space="0"/>
            </w:tcBorders>
            <w:vAlign w:val="center"/>
          </w:tcPr>
          <w:p w14:paraId="07DD0F81">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5120" w:type="dxa"/>
            <w:tcBorders>
              <w:top w:val="nil"/>
              <w:left w:val="nil"/>
              <w:bottom w:val="single" w:color="auto" w:sz="4" w:space="0"/>
              <w:right w:val="single" w:color="auto" w:sz="4" w:space="0"/>
            </w:tcBorders>
            <w:vAlign w:val="center"/>
          </w:tcPr>
          <w:p w14:paraId="46A86E27">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r>
      <w:tr w14:paraId="238B4214">
        <w:tblPrEx>
          <w:tblCellMar>
            <w:top w:w="0" w:type="dxa"/>
            <w:left w:w="108" w:type="dxa"/>
            <w:bottom w:w="0" w:type="dxa"/>
            <w:right w:w="108" w:type="dxa"/>
          </w:tblCellMar>
        </w:tblPrEx>
        <w:trPr>
          <w:trHeight w:val="348" w:hRule="atLeast"/>
          <w:jc w:val="center"/>
        </w:trPr>
        <w:tc>
          <w:tcPr>
            <w:tcW w:w="640" w:type="dxa"/>
            <w:tcBorders>
              <w:top w:val="nil"/>
              <w:left w:val="single" w:color="auto" w:sz="4" w:space="0"/>
              <w:bottom w:val="single" w:color="auto" w:sz="4" w:space="0"/>
              <w:right w:val="single" w:color="auto" w:sz="4" w:space="0"/>
            </w:tcBorders>
            <w:vAlign w:val="center"/>
          </w:tcPr>
          <w:p w14:paraId="1BACD26E">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8</w:t>
            </w:r>
          </w:p>
        </w:tc>
        <w:tc>
          <w:tcPr>
            <w:tcW w:w="740" w:type="dxa"/>
            <w:vMerge w:val="continue"/>
            <w:tcBorders>
              <w:top w:val="nil"/>
              <w:left w:val="single" w:color="auto" w:sz="4" w:space="0"/>
              <w:bottom w:val="single" w:color="auto" w:sz="4" w:space="0"/>
              <w:right w:val="single" w:color="auto" w:sz="4" w:space="0"/>
            </w:tcBorders>
            <w:vAlign w:val="center"/>
          </w:tcPr>
          <w:p w14:paraId="5011789D">
            <w:pPr>
              <w:widowControl/>
              <w:jc w:val="left"/>
              <w:rPr>
                <w:rFonts w:ascii="Times New Roman" w:hAnsi="Times New Roman" w:eastAsia="仿宋_GB2312" w:cs="宋体"/>
                <w:b/>
                <w:bCs/>
                <w:color w:val="000000"/>
                <w:kern w:val="0"/>
                <w:sz w:val="24"/>
                <w:szCs w:val="28"/>
              </w:rPr>
            </w:pPr>
          </w:p>
        </w:tc>
        <w:tc>
          <w:tcPr>
            <w:tcW w:w="1420" w:type="dxa"/>
            <w:tcBorders>
              <w:top w:val="nil"/>
              <w:left w:val="nil"/>
              <w:bottom w:val="single" w:color="auto" w:sz="4" w:space="0"/>
              <w:right w:val="single" w:color="auto" w:sz="4" w:space="0"/>
            </w:tcBorders>
            <w:vAlign w:val="center"/>
          </w:tcPr>
          <w:p w14:paraId="494CF0C8">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1300" w:type="dxa"/>
            <w:tcBorders>
              <w:top w:val="nil"/>
              <w:left w:val="nil"/>
              <w:bottom w:val="single" w:color="auto" w:sz="4" w:space="0"/>
              <w:right w:val="single" w:color="auto" w:sz="4" w:space="0"/>
            </w:tcBorders>
            <w:vAlign w:val="center"/>
          </w:tcPr>
          <w:p w14:paraId="27BE0904">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5120" w:type="dxa"/>
            <w:tcBorders>
              <w:top w:val="nil"/>
              <w:left w:val="nil"/>
              <w:bottom w:val="single" w:color="auto" w:sz="4" w:space="0"/>
              <w:right w:val="single" w:color="auto" w:sz="4" w:space="0"/>
            </w:tcBorders>
            <w:vAlign w:val="center"/>
          </w:tcPr>
          <w:p w14:paraId="406CA88F">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r>
      <w:tr w14:paraId="455E96B5">
        <w:tblPrEx>
          <w:tblCellMar>
            <w:top w:w="0" w:type="dxa"/>
            <w:left w:w="108" w:type="dxa"/>
            <w:bottom w:w="0" w:type="dxa"/>
            <w:right w:w="108" w:type="dxa"/>
          </w:tblCellMar>
        </w:tblPrEx>
        <w:trPr>
          <w:trHeight w:val="348" w:hRule="atLeast"/>
          <w:jc w:val="center"/>
        </w:trPr>
        <w:tc>
          <w:tcPr>
            <w:tcW w:w="640" w:type="dxa"/>
            <w:tcBorders>
              <w:top w:val="nil"/>
              <w:left w:val="single" w:color="auto" w:sz="4" w:space="0"/>
              <w:bottom w:val="single" w:color="auto" w:sz="4" w:space="0"/>
              <w:right w:val="single" w:color="auto" w:sz="4" w:space="0"/>
            </w:tcBorders>
            <w:vAlign w:val="center"/>
          </w:tcPr>
          <w:p w14:paraId="3072C1B9">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1</w:t>
            </w:r>
          </w:p>
        </w:tc>
        <w:tc>
          <w:tcPr>
            <w:tcW w:w="740" w:type="dxa"/>
            <w:vMerge w:val="restart"/>
            <w:tcBorders>
              <w:top w:val="nil"/>
              <w:left w:val="single" w:color="auto" w:sz="4" w:space="0"/>
              <w:bottom w:val="single" w:color="auto" w:sz="4" w:space="0"/>
              <w:right w:val="single" w:color="auto" w:sz="4" w:space="0"/>
            </w:tcBorders>
            <w:vAlign w:val="center"/>
          </w:tcPr>
          <w:p w14:paraId="3D7EA27C">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经营管理类</w:t>
            </w:r>
          </w:p>
        </w:tc>
        <w:tc>
          <w:tcPr>
            <w:tcW w:w="1420" w:type="dxa"/>
            <w:tcBorders>
              <w:top w:val="nil"/>
              <w:left w:val="nil"/>
              <w:bottom w:val="single" w:color="auto" w:sz="4" w:space="0"/>
              <w:right w:val="single" w:color="auto" w:sz="4" w:space="0"/>
            </w:tcBorders>
            <w:vAlign w:val="center"/>
          </w:tcPr>
          <w:p w14:paraId="3E2C4571">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1300" w:type="dxa"/>
            <w:tcBorders>
              <w:top w:val="nil"/>
              <w:left w:val="nil"/>
              <w:bottom w:val="single" w:color="auto" w:sz="4" w:space="0"/>
              <w:right w:val="single" w:color="auto" w:sz="4" w:space="0"/>
            </w:tcBorders>
            <w:vAlign w:val="center"/>
          </w:tcPr>
          <w:p w14:paraId="4370C416">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5120" w:type="dxa"/>
            <w:tcBorders>
              <w:top w:val="nil"/>
              <w:left w:val="nil"/>
              <w:bottom w:val="single" w:color="auto" w:sz="4" w:space="0"/>
              <w:right w:val="single" w:color="auto" w:sz="4" w:space="0"/>
            </w:tcBorders>
            <w:vAlign w:val="center"/>
          </w:tcPr>
          <w:p w14:paraId="581F5722">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r>
      <w:tr w14:paraId="3A86F5B9">
        <w:tblPrEx>
          <w:tblCellMar>
            <w:top w:w="0" w:type="dxa"/>
            <w:left w:w="108" w:type="dxa"/>
            <w:bottom w:w="0" w:type="dxa"/>
            <w:right w:w="108" w:type="dxa"/>
          </w:tblCellMar>
        </w:tblPrEx>
        <w:trPr>
          <w:trHeight w:val="348" w:hRule="atLeast"/>
          <w:jc w:val="center"/>
        </w:trPr>
        <w:tc>
          <w:tcPr>
            <w:tcW w:w="640" w:type="dxa"/>
            <w:tcBorders>
              <w:top w:val="nil"/>
              <w:left w:val="single" w:color="auto" w:sz="4" w:space="0"/>
              <w:bottom w:val="single" w:color="auto" w:sz="4" w:space="0"/>
              <w:right w:val="single" w:color="auto" w:sz="4" w:space="0"/>
            </w:tcBorders>
            <w:vAlign w:val="center"/>
          </w:tcPr>
          <w:p w14:paraId="58C8720C">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2</w:t>
            </w:r>
          </w:p>
        </w:tc>
        <w:tc>
          <w:tcPr>
            <w:tcW w:w="740" w:type="dxa"/>
            <w:vMerge w:val="continue"/>
            <w:tcBorders>
              <w:top w:val="nil"/>
              <w:left w:val="single" w:color="auto" w:sz="4" w:space="0"/>
              <w:bottom w:val="single" w:color="auto" w:sz="4" w:space="0"/>
              <w:right w:val="single" w:color="auto" w:sz="4" w:space="0"/>
            </w:tcBorders>
            <w:vAlign w:val="center"/>
          </w:tcPr>
          <w:p w14:paraId="1CCC1D77">
            <w:pPr>
              <w:widowControl/>
              <w:jc w:val="left"/>
              <w:rPr>
                <w:rFonts w:ascii="Times New Roman" w:hAnsi="Times New Roman" w:eastAsia="仿宋_GB2312" w:cs="宋体"/>
                <w:b/>
                <w:bCs/>
                <w:color w:val="000000"/>
                <w:kern w:val="0"/>
                <w:sz w:val="24"/>
                <w:szCs w:val="28"/>
              </w:rPr>
            </w:pPr>
          </w:p>
        </w:tc>
        <w:tc>
          <w:tcPr>
            <w:tcW w:w="1420" w:type="dxa"/>
            <w:tcBorders>
              <w:top w:val="nil"/>
              <w:left w:val="nil"/>
              <w:bottom w:val="single" w:color="auto" w:sz="4" w:space="0"/>
              <w:right w:val="single" w:color="auto" w:sz="4" w:space="0"/>
            </w:tcBorders>
            <w:vAlign w:val="center"/>
          </w:tcPr>
          <w:p w14:paraId="5D930F4F">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1300" w:type="dxa"/>
            <w:tcBorders>
              <w:top w:val="nil"/>
              <w:left w:val="nil"/>
              <w:bottom w:val="single" w:color="auto" w:sz="4" w:space="0"/>
              <w:right w:val="single" w:color="auto" w:sz="4" w:space="0"/>
            </w:tcBorders>
            <w:vAlign w:val="center"/>
          </w:tcPr>
          <w:p w14:paraId="6DBF2290">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5120" w:type="dxa"/>
            <w:tcBorders>
              <w:top w:val="nil"/>
              <w:left w:val="nil"/>
              <w:bottom w:val="single" w:color="auto" w:sz="4" w:space="0"/>
              <w:right w:val="single" w:color="auto" w:sz="4" w:space="0"/>
            </w:tcBorders>
            <w:vAlign w:val="center"/>
          </w:tcPr>
          <w:p w14:paraId="589DD87C">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r>
      <w:tr w14:paraId="0893A300">
        <w:tblPrEx>
          <w:tblCellMar>
            <w:top w:w="0" w:type="dxa"/>
            <w:left w:w="108" w:type="dxa"/>
            <w:bottom w:w="0" w:type="dxa"/>
            <w:right w:w="108" w:type="dxa"/>
          </w:tblCellMar>
        </w:tblPrEx>
        <w:trPr>
          <w:trHeight w:val="348" w:hRule="atLeast"/>
          <w:jc w:val="center"/>
        </w:trPr>
        <w:tc>
          <w:tcPr>
            <w:tcW w:w="640" w:type="dxa"/>
            <w:tcBorders>
              <w:top w:val="nil"/>
              <w:left w:val="single" w:color="auto" w:sz="4" w:space="0"/>
              <w:bottom w:val="single" w:color="auto" w:sz="4" w:space="0"/>
              <w:right w:val="single" w:color="auto" w:sz="4" w:space="0"/>
            </w:tcBorders>
            <w:vAlign w:val="center"/>
          </w:tcPr>
          <w:p w14:paraId="668D8A87">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3</w:t>
            </w:r>
          </w:p>
        </w:tc>
        <w:tc>
          <w:tcPr>
            <w:tcW w:w="740" w:type="dxa"/>
            <w:vMerge w:val="continue"/>
            <w:tcBorders>
              <w:top w:val="nil"/>
              <w:left w:val="single" w:color="auto" w:sz="4" w:space="0"/>
              <w:bottom w:val="single" w:color="auto" w:sz="4" w:space="0"/>
              <w:right w:val="single" w:color="auto" w:sz="4" w:space="0"/>
            </w:tcBorders>
            <w:vAlign w:val="center"/>
          </w:tcPr>
          <w:p w14:paraId="5F085274">
            <w:pPr>
              <w:widowControl/>
              <w:jc w:val="left"/>
              <w:rPr>
                <w:rFonts w:ascii="Times New Roman" w:hAnsi="Times New Roman" w:eastAsia="仿宋_GB2312" w:cs="宋体"/>
                <w:b/>
                <w:bCs/>
                <w:color w:val="000000"/>
                <w:kern w:val="0"/>
                <w:sz w:val="24"/>
                <w:szCs w:val="28"/>
              </w:rPr>
            </w:pPr>
          </w:p>
        </w:tc>
        <w:tc>
          <w:tcPr>
            <w:tcW w:w="1420" w:type="dxa"/>
            <w:tcBorders>
              <w:top w:val="nil"/>
              <w:left w:val="nil"/>
              <w:bottom w:val="single" w:color="auto" w:sz="4" w:space="0"/>
              <w:right w:val="single" w:color="auto" w:sz="4" w:space="0"/>
            </w:tcBorders>
            <w:vAlign w:val="center"/>
          </w:tcPr>
          <w:p w14:paraId="5D501E2E">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1300" w:type="dxa"/>
            <w:tcBorders>
              <w:top w:val="nil"/>
              <w:left w:val="nil"/>
              <w:bottom w:val="single" w:color="auto" w:sz="4" w:space="0"/>
              <w:right w:val="single" w:color="auto" w:sz="4" w:space="0"/>
            </w:tcBorders>
            <w:vAlign w:val="center"/>
          </w:tcPr>
          <w:p w14:paraId="65A2B615">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5120" w:type="dxa"/>
            <w:tcBorders>
              <w:top w:val="nil"/>
              <w:left w:val="nil"/>
              <w:bottom w:val="single" w:color="auto" w:sz="4" w:space="0"/>
              <w:right w:val="single" w:color="auto" w:sz="4" w:space="0"/>
            </w:tcBorders>
            <w:vAlign w:val="center"/>
          </w:tcPr>
          <w:p w14:paraId="2E3028A2">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r>
      <w:tr w14:paraId="211A45CB">
        <w:tblPrEx>
          <w:tblCellMar>
            <w:top w:w="0" w:type="dxa"/>
            <w:left w:w="108" w:type="dxa"/>
            <w:bottom w:w="0" w:type="dxa"/>
            <w:right w:w="108" w:type="dxa"/>
          </w:tblCellMar>
        </w:tblPrEx>
        <w:trPr>
          <w:trHeight w:val="348" w:hRule="atLeast"/>
          <w:jc w:val="center"/>
        </w:trPr>
        <w:tc>
          <w:tcPr>
            <w:tcW w:w="640" w:type="dxa"/>
            <w:tcBorders>
              <w:top w:val="nil"/>
              <w:left w:val="single" w:color="auto" w:sz="4" w:space="0"/>
              <w:bottom w:val="single" w:color="auto" w:sz="4" w:space="0"/>
              <w:right w:val="single" w:color="auto" w:sz="4" w:space="0"/>
            </w:tcBorders>
            <w:vAlign w:val="center"/>
          </w:tcPr>
          <w:p w14:paraId="22E0E9CE">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4</w:t>
            </w:r>
          </w:p>
        </w:tc>
        <w:tc>
          <w:tcPr>
            <w:tcW w:w="740" w:type="dxa"/>
            <w:vMerge w:val="continue"/>
            <w:tcBorders>
              <w:top w:val="nil"/>
              <w:left w:val="single" w:color="auto" w:sz="4" w:space="0"/>
              <w:bottom w:val="single" w:color="auto" w:sz="4" w:space="0"/>
              <w:right w:val="single" w:color="auto" w:sz="4" w:space="0"/>
            </w:tcBorders>
            <w:vAlign w:val="center"/>
          </w:tcPr>
          <w:p w14:paraId="29763D28">
            <w:pPr>
              <w:widowControl/>
              <w:jc w:val="left"/>
              <w:rPr>
                <w:rFonts w:ascii="Times New Roman" w:hAnsi="Times New Roman" w:eastAsia="仿宋_GB2312" w:cs="宋体"/>
                <w:b/>
                <w:bCs/>
                <w:color w:val="000000"/>
                <w:kern w:val="0"/>
                <w:sz w:val="24"/>
                <w:szCs w:val="28"/>
              </w:rPr>
            </w:pPr>
          </w:p>
        </w:tc>
        <w:tc>
          <w:tcPr>
            <w:tcW w:w="1420" w:type="dxa"/>
            <w:tcBorders>
              <w:top w:val="nil"/>
              <w:left w:val="nil"/>
              <w:bottom w:val="single" w:color="auto" w:sz="4" w:space="0"/>
              <w:right w:val="single" w:color="auto" w:sz="4" w:space="0"/>
            </w:tcBorders>
            <w:vAlign w:val="center"/>
          </w:tcPr>
          <w:p w14:paraId="3814FFA6">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1300" w:type="dxa"/>
            <w:tcBorders>
              <w:top w:val="nil"/>
              <w:left w:val="nil"/>
              <w:bottom w:val="single" w:color="auto" w:sz="4" w:space="0"/>
              <w:right w:val="single" w:color="auto" w:sz="4" w:space="0"/>
            </w:tcBorders>
            <w:vAlign w:val="center"/>
          </w:tcPr>
          <w:p w14:paraId="18A04E29">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5120" w:type="dxa"/>
            <w:tcBorders>
              <w:top w:val="nil"/>
              <w:left w:val="nil"/>
              <w:bottom w:val="single" w:color="auto" w:sz="4" w:space="0"/>
              <w:right w:val="single" w:color="auto" w:sz="4" w:space="0"/>
            </w:tcBorders>
            <w:vAlign w:val="center"/>
          </w:tcPr>
          <w:p w14:paraId="58E33FFA">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r>
      <w:tr w14:paraId="0DC60922">
        <w:tblPrEx>
          <w:tblCellMar>
            <w:top w:w="0" w:type="dxa"/>
            <w:left w:w="108" w:type="dxa"/>
            <w:bottom w:w="0" w:type="dxa"/>
            <w:right w:w="108" w:type="dxa"/>
          </w:tblCellMar>
        </w:tblPrEx>
        <w:trPr>
          <w:trHeight w:val="348" w:hRule="atLeast"/>
          <w:jc w:val="center"/>
        </w:trPr>
        <w:tc>
          <w:tcPr>
            <w:tcW w:w="640" w:type="dxa"/>
            <w:tcBorders>
              <w:top w:val="nil"/>
              <w:left w:val="single" w:color="auto" w:sz="4" w:space="0"/>
              <w:bottom w:val="single" w:color="auto" w:sz="4" w:space="0"/>
              <w:right w:val="single" w:color="auto" w:sz="4" w:space="0"/>
            </w:tcBorders>
            <w:vAlign w:val="center"/>
          </w:tcPr>
          <w:p w14:paraId="07F44CC6">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5</w:t>
            </w:r>
          </w:p>
        </w:tc>
        <w:tc>
          <w:tcPr>
            <w:tcW w:w="740" w:type="dxa"/>
            <w:vMerge w:val="continue"/>
            <w:tcBorders>
              <w:top w:val="nil"/>
              <w:left w:val="single" w:color="auto" w:sz="4" w:space="0"/>
              <w:bottom w:val="single" w:color="auto" w:sz="4" w:space="0"/>
              <w:right w:val="single" w:color="auto" w:sz="4" w:space="0"/>
            </w:tcBorders>
            <w:vAlign w:val="center"/>
          </w:tcPr>
          <w:p w14:paraId="4231FB1B">
            <w:pPr>
              <w:widowControl/>
              <w:jc w:val="left"/>
              <w:rPr>
                <w:rFonts w:ascii="Times New Roman" w:hAnsi="Times New Roman" w:eastAsia="仿宋_GB2312" w:cs="宋体"/>
                <w:b/>
                <w:bCs/>
                <w:color w:val="000000"/>
                <w:kern w:val="0"/>
                <w:sz w:val="24"/>
                <w:szCs w:val="28"/>
              </w:rPr>
            </w:pPr>
          </w:p>
        </w:tc>
        <w:tc>
          <w:tcPr>
            <w:tcW w:w="1420" w:type="dxa"/>
            <w:tcBorders>
              <w:top w:val="nil"/>
              <w:left w:val="nil"/>
              <w:bottom w:val="single" w:color="auto" w:sz="4" w:space="0"/>
              <w:right w:val="single" w:color="auto" w:sz="4" w:space="0"/>
            </w:tcBorders>
            <w:vAlign w:val="center"/>
          </w:tcPr>
          <w:p w14:paraId="127B16F9">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1300" w:type="dxa"/>
            <w:tcBorders>
              <w:top w:val="nil"/>
              <w:left w:val="nil"/>
              <w:bottom w:val="single" w:color="auto" w:sz="4" w:space="0"/>
              <w:right w:val="single" w:color="auto" w:sz="4" w:space="0"/>
            </w:tcBorders>
            <w:vAlign w:val="center"/>
          </w:tcPr>
          <w:p w14:paraId="172D11F8">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5120" w:type="dxa"/>
            <w:tcBorders>
              <w:top w:val="nil"/>
              <w:left w:val="nil"/>
              <w:bottom w:val="single" w:color="auto" w:sz="4" w:space="0"/>
              <w:right w:val="single" w:color="auto" w:sz="4" w:space="0"/>
            </w:tcBorders>
            <w:vAlign w:val="center"/>
          </w:tcPr>
          <w:p w14:paraId="371723D2">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r>
      <w:tr w14:paraId="5DCF05BD">
        <w:tblPrEx>
          <w:tblCellMar>
            <w:top w:w="0" w:type="dxa"/>
            <w:left w:w="108" w:type="dxa"/>
            <w:bottom w:w="0" w:type="dxa"/>
            <w:right w:w="108" w:type="dxa"/>
          </w:tblCellMar>
        </w:tblPrEx>
        <w:trPr>
          <w:trHeight w:val="348" w:hRule="atLeast"/>
          <w:jc w:val="center"/>
        </w:trPr>
        <w:tc>
          <w:tcPr>
            <w:tcW w:w="640" w:type="dxa"/>
            <w:tcBorders>
              <w:top w:val="nil"/>
              <w:left w:val="single" w:color="auto" w:sz="4" w:space="0"/>
              <w:bottom w:val="single" w:color="auto" w:sz="4" w:space="0"/>
              <w:right w:val="single" w:color="auto" w:sz="4" w:space="0"/>
            </w:tcBorders>
            <w:vAlign w:val="center"/>
          </w:tcPr>
          <w:p w14:paraId="015908AA">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6</w:t>
            </w:r>
          </w:p>
        </w:tc>
        <w:tc>
          <w:tcPr>
            <w:tcW w:w="740" w:type="dxa"/>
            <w:vMerge w:val="continue"/>
            <w:tcBorders>
              <w:top w:val="nil"/>
              <w:left w:val="single" w:color="auto" w:sz="4" w:space="0"/>
              <w:bottom w:val="single" w:color="auto" w:sz="4" w:space="0"/>
              <w:right w:val="single" w:color="auto" w:sz="4" w:space="0"/>
            </w:tcBorders>
            <w:vAlign w:val="center"/>
          </w:tcPr>
          <w:p w14:paraId="4FAE14C9">
            <w:pPr>
              <w:widowControl/>
              <w:jc w:val="left"/>
              <w:rPr>
                <w:rFonts w:ascii="Times New Roman" w:hAnsi="Times New Roman" w:eastAsia="仿宋_GB2312" w:cs="宋体"/>
                <w:b/>
                <w:bCs/>
                <w:color w:val="000000"/>
                <w:kern w:val="0"/>
                <w:sz w:val="24"/>
                <w:szCs w:val="28"/>
              </w:rPr>
            </w:pPr>
          </w:p>
        </w:tc>
        <w:tc>
          <w:tcPr>
            <w:tcW w:w="1420" w:type="dxa"/>
            <w:tcBorders>
              <w:top w:val="nil"/>
              <w:left w:val="nil"/>
              <w:bottom w:val="single" w:color="auto" w:sz="4" w:space="0"/>
              <w:right w:val="single" w:color="auto" w:sz="4" w:space="0"/>
            </w:tcBorders>
            <w:vAlign w:val="center"/>
          </w:tcPr>
          <w:p w14:paraId="6460313E">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1300" w:type="dxa"/>
            <w:tcBorders>
              <w:top w:val="nil"/>
              <w:left w:val="nil"/>
              <w:bottom w:val="single" w:color="auto" w:sz="4" w:space="0"/>
              <w:right w:val="single" w:color="auto" w:sz="4" w:space="0"/>
            </w:tcBorders>
            <w:vAlign w:val="center"/>
          </w:tcPr>
          <w:p w14:paraId="594E151A">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5120" w:type="dxa"/>
            <w:tcBorders>
              <w:top w:val="nil"/>
              <w:left w:val="nil"/>
              <w:bottom w:val="single" w:color="auto" w:sz="4" w:space="0"/>
              <w:right w:val="single" w:color="auto" w:sz="4" w:space="0"/>
            </w:tcBorders>
            <w:vAlign w:val="center"/>
          </w:tcPr>
          <w:p w14:paraId="238C70C5">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r>
      <w:tr w14:paraId="6D233579">
        <w:tblPrEx>
          <w:tblCellMar>
            <w:top w:w="0" w:type="dxa"/>
            <w:left w:w="108" w:type="dxa"/>
            <w:bottom w:w="0" w:type="dxa"/>
            <w:right w:w="108" w:type="dxa"/>
          </w:tblCellMar>
        </w:tblPrEx>
        <w:trPr>
          <w:trHeight w:val="348" w:hRule="atLeast"/>
          <w:jc w:val="center"/>
        </w:trPr>
        <w:tc>
          <w:tcPr>
            <w:tcW w:w="640" w:type="dxa"/>
            <w:tcBorders>
              <w:top w:val="nil"/>
              <w:left w:val="single" w:color="auto" w:sz="4" w:space="0"/>
              <w:bottom w:val="single" w:color="auto" w:sz="4" w:space="0"/>
              <w:right w:val="single" w:color="auto" w:sz="4" w:space="0"/>
            </w:tcBorders>
            <w:vAlign w:val="center"/>
          </w:tcPr>
          <w:p w14:paraId="6A1C0B22">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7</w:t>
            </w:r>
          </w:p>
        </w:tc>
        <w:tc>
          <w:tcPr>
            <w:tcW w:w="740" w:type="dxa"/>
            <w:vMerge w:val="continue"/>
            <w:tcBorders>
              <w:top w:val="nil"/>
              <w:left w:val="single" w:color="auto" w:sz="4" w:space="0"/>
              <w:bottom w:val="single" w:color="auto" w:sz="4" w:space="0"/>
              <w:right w:val="single" w:color="auto" w:sz="4" w:space="0"/>
            </w:tcBorders>
            <w:vAlign w:val="center"/>
          </w:tcPr>
          <w:p w14:paraId="50E411A2">
            <w:pPr>
              <w:widowControl/>
              <w:jc w:val="left"/>
              <w:rPr>
                <w:rFonts w:ascii="Times New Roman" w:hAnsi="Times New Roman" w:eastAsia="仿宋_GB2312" w:cs="宋体"/>
                <w:b/>
                <w:bCs/>
                <w:color w:val="000000"/>
                <w:kern w:val="0"/>
                <w:sz w:val="24"/>
                <w:szCs w:val="28"/>
              </w:rPr>
            </w:pPr>
          </w:p>
        </w:tc>
        <w:tc>
          <w:tcPr>
            <w:tcW w:w="1420" w:type="dxa"/>
            <w:tcBorders>
              <w:top w:val="nil"/>
              <w:left w:val="nil"/>
              <w:bottom w:val="single" w:color="auto" w:sz="4" w:space="0"/>
              <w:right w:val="single" w:color="auto" w:sz="4" w:space="0"/>
            </w:tcBorders>
            <w:vAlign w:val="center"/>
          </w:tcPr>
          <w:p w14:paraId="58855E79">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1300" w:type="dxa"/>
            <w:tcBorders>
              <w:top w:val="nil"/>
              <w:left w:val="nil"/>
              <w:bottom w:val="single" w:color="auto" w:sz="4" w:space="0"/>
              <w:right w:val="single" w:color="auto" w:sz="4" w:space="0"/>
            </w:tcBorders>
            <w:vAlign w:val="center"/>
          </w:tcPr>
          <w:p w14:paraId="0F863402">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5120" w:type="dxa"/>
            <w:tcBorders>
              <w:top w:val="nil"/>
              <w:left w:val="nil"/>
              <w:bottom w:val="single" w:color="auto" w:sz="4" w:space="0"/>
              <w:right w:val="single" w:color="auto" w:sz="4" w:space="0"/>
            </w:tcBorders>
            <w:vAlign w:val="center"/>
          </w:tcPr>
          <w:p w14:paraId="2A85E15B">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r>
      <w:tr w14:paraId="7BF16E29">
        <w:tblPrEx>
          <w:tblCellMar>
            <w:top w:w="0" w:type="dxa"/>
            <w:left w:w="108" w:type="dxa"/>
            <w:bottom w:w="0" w:type="dxa"/>
            <w:right w:w="108" w:type="dxa"/>
          </w:tblCellMar>
        </w:tblPrEx>
        <w:trPr>
          <w:trHeight w:val="348" w:hRule="atLeast"/>
          <w:jc w:val="center"/>
        </w:trPr>
        <w:tc>
          <w:tcPr>
            <w:tcW w:w="640" w:type="dxa"/>
            <w:tcBorders>
              <w:top w:val="nil"/>
              <w:left w:val="single" w:color="auto" w:sz="4" w:space="0"/>
              <w:bottom w:val="single" w:color="auto" w:sz="4" w:space="0"/>
              <w:right w:val="single" w:color="auto" w:sz="4" w:space="0"/>
            </w:tcBorders>
            <w:vAlign w:val="center"/>
          </w:tcPr>
          <w:p w14:paraId="7AC765DA">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8</w:t>
            </w:r>
          </w:p>
        </w:tc>
        <w:tc>
          <w:tcPr>
            <w:tcW w:w="740" w:type="dxa"/>
            <w:vMerge w:val="continue"/>
            <w:tcBorders>
              <w:top w:val="nil"/>
              <w:left w:val="single" w:color="auto" w:sz="4" w:space="0"/>
              <w:bottom w:val="single" w:color="auto" w:sz="4" w:space="0"/>
              <w:right w:val="single" w:color="auto" w:sz="4" w:space="0"/>
            </w:tcBorders>
            <w:vAlign w:val="center"/>
          </w:tcPr>
          <w:p w14:paraId="4E9B68FC">
            <w:pPr>
              <w:widowControl/>
              <w:jc w:val="left"/>
              <w:rPr>
                <w:rFonts w:ascii="Times New Roman" w:hAnsi="Times New Roman" w:eastAsia="仿宋_GB2312" w:cs="宋体"/>
                <w:b/>
                <w:bCs/>
                <w:color w:val="000000"/>
                <w:kern w:val="0"/>
                <w:sz w:val="24"/>
                <w:szCs w:val="28"/>
              </w:rPr>
            </w:pPr>
          </w:p>
        </w:tc>
        <w:tc>
          <w:tcPr>
            <w:tcW w:w="1420" w:type="dxa"/>
            <w:tcBorders>
              <w:top w:val="nil"/>
              <w:left w:val="nil"/>
              <w:bottom w:val="single" w:color="auto" w:sz="4" w:space="0"/>
              <w:right w:val="single" w:color="auto" w:sz="4" w:space="0"/>
            </w:tcBorders>
            <w:vAlign w:val="center"/>
          </w:tcPr>
          <w:p w14:paraId="3B177113">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1300" w:type="dxa"/>
            <w:tcBorders>
              <w:top w:val="nil"/>
              <w:left w:val="nil"/>
              <w:bottom w:val="single" w:color="auto" w:sz="4" w:space="0"/>
              <w:right w:val="single" w:color="auto" w:sz="4" w:space="0"/>
            </w:tcBorders>
            <w:vAlign w:val="center"/>
          </w:tcPr>
          <w:p w14:paraId="0D59C477">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5120" w:type="dxa"/>
            <w:tcBorders>
              <w:top w:val="nil"/>
              <w:left w:val="nil"/>
              <w:bottom w:val="single" w:color="auto" w:sz="4" w:space="0"/>
              <w:right w:val="single" w:color="auto" w:sz="4" w:space="0"/>
            </w:tcBorders>
            <w:vAlign w:val="center"/>
          </w:tcPr>
          <w:p w14:paraId="47D2C58C">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r>
      <w:tr w14:paraId="2F62C9A5">
        <w:tblPrEx>
          <w:tblCellMar>
            <w:top w:w="0" w:type="dxa"/>
            <w:left w:w="108" w:type="dxa"/>
            <w:bottom w:w="0" w:type="dxa"/>
            <w:right w:w="108" w:type="dxa"/>
          </w:tblCellMar>
        </w:tblPrEx>
        <w:trPr>
          <w:trHeight w:val="348" w:hRule="atLeast"/>
          <w:jc w:val="center"/>
        </w:trPr>
        <w:tc>
          <w:tcPr>
            <w:tcW w:w="640" w:type="dxa"/>
            <w:tcBorders>
              <w:top w:val="nil"/>
              <w:left w:val="single" w:color="auto" w:sz="4" w:space="0"/>
              <w:bottom w:val="single" w:color="auto" w:sz="4" w:space="0"/>
              <w:right w:val="single" w:color="auto" w:sz="4" w:space="0"/>
            </w:tcBorders>
            <w:vAlign w:val="center"/>
          </w:tcPr>
          <w:p w14:paraId="781C2715">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1</w:t>
            </w:r>
          </w:p>
        </w:tc>
        <w:tc>
          <w:tcPr>
            <w:tcW w:w="740" w:type="dxa"/>
            <w:vMerge w:val="restart"/>
            <w:tcBorders>
              <w:top w:val="nil"/>
              <w:left w:val="single" w:color="auto" w:sz="4" w:space="0"/>
              <w:bottom w:val="single" w:color="auto" w:sz="4" w:space="0"/>
              <w:right w:val="single" w:color="auto" w:sz="4" w:space="0"/>
            </w:tcBorders>
            <w:vAlign w:val="center"/>
          </w:tcPr>
          <w:p w14:paraId="6B144B22">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其他</w:t>
            </w:r>
          </w:p>
        </w:tc>
        <w:tc>
          <w:tcPr>
            <w:tcW w:w="1420" w:type="dxa"/>
            <w:tcBorders>
              <w:top w:val="nil"/>
              <w:left w:val="nil"/>
              <w:bottom w:val="single" w:color="auto" w:sz="4" w:space="0"/>
              <w:right w:val="single" w:color="auto" w:sz="4" w:space="0"/>
            </w:tcBorders>
            <w:vAlign w:val="center"/>
          </w:tcPr>
          <w:p w14:paraId="049356F5">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1300" w:type="dxa"/>
            <w:tcBorders>
              <w:top w:val="nil"/>
              <w:left w:val="nil"/>
              <w:bottom w:val="single" w:color="auto" w:sz="4" w:space="0"/>
              <w:right w:val="single" w:color="auto" w:sz="4" w:space="0"/>
            </w:tcBorders>
            <w:vAlign w:val="center"/>
          </w:tcPr>
          <w:p w14:paraId="237BB55F">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5120" w:type="dxa"/>
            <w:tcBorders>
              <w:top w:val="nil"/>
              <w:left w:val="nil"/>
              <w:bottom w:val="single" w:color="auto" w:sz="4" w:space="0"/>
              <w:right w:val="single" w:color="auto" w:sz="4" w:space="0"/>
            </w:tcBorders>
            <w:vAlign w:val="center"/>
          </w:tcPr>
          <w:p w14:paraId="5BE9B21C">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r>
      <w:tr w14:paraId="6E713735">
        <w:tblPrEx>
          <w:tblCellMar>
            <w:top w:w="0" w:type="dxa"/>
            <w:left w:w="108" w:type="dxa"/>
            <w:bottom w:w="0" w:type="dxa"/>
            <w:right w:w="108" w:type="dxa"/>
          </w:tblCellMar>
        </w:tblPrEx>
        <w:trPr>
          <w:trHeight w:val="348" w:hRule="atLeast"/>
          <w:jc w:val="center"/>
        </w:trPr>
        <w:tc>
          <w:tcPr>
            <w:tcW w:w="640" w:type="dxa"/>
            <w:tcBorders>
              <w:top w:val="nil"/>
              <w:left w:val="single" w:color="auto" w:sz="4" w:space="0"/>
              <w:bottom w:val="single" w:color="auto" w:sz="4" w:space="0"/>
              <w:right w:val="single" w:color="auto" w:sz="4" w:space="0"/>
            </w:tcBorders>
            <w:vAlign w:val="center"/>
          </w:tcPr>
          <w:p w14:paraId="7BDE80E0">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2</w:t>
            </w:r>
          </w:p>
        </w:tc>
        <w:tc>
          <w:tcPr>
            <w:tcW w:w="740" w:type="dxa"/>
            <w:vMerge w:val="continue"/>
            <w:tcBorders>
              <w:top w:val="nil"/>
              <w:left w:val="single" w:color="auto" w:sz="4" w:space="0"/>
              <w:bottom w:val="single" w:color="auto" w:sz="4" w:space="0"/>
              <w:right w:val="single" w:color="auto" w:sz="4" w:space="0"/>
            </w:tcBorders>
            <w:vAlign w:val="center"/>
          </w:tcPr>
          <w:p w14:paraId="22030B96">
            <w:pPr>
              <w:widowControl/>
              <w:jc w:val="left"/>
              <w:rPr>
                <w:rFonts w:ascii="Times New Roman" w:hAnsi="Times New Roman" w:eastAsia="仿宋_GB2312" w:cs="宋体"/>
                <w:b/>
                <w:bCs/>
                <w:color w:val="000000"/>
                <w:kern w:val="0"/>
                <w:sz w:val="24"/>
                <w:szCs w:val="28"/>
              </w:rPr>
            </w:pPr>
          </w:p>
        </w:tc>
        <w:tc>
          <w:tcPr>
            <w:tcW w:w="1420" w:type="dxa"/>
            <w:tcBorders>
              <w:top w:val="nil"/>
              <w:left w:val="nil"/>
              <w:bottom w:val="single" w:color="auto" w:sz="4" w:space="0"/>
              <w:right w:val="single" w:color="auto" w:sz="4" w:space="0"/>
            </w:tcBorders>
            <w:vAlign w:val="center"/>
          </w:tcPr>
          <w:p w14:paraId="69E036DB">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1300" w:type="dxa"/>
            <w:tcBorders>
              <w:top w:val="nil"/>
              <w:left w:val="nil"/>
              <w:bottom w:val="single" w:color="auto" w:sz="4" w:space="0"/>
              <w:right w:val="single" w:color="auto" w:sz="4" w:space="0"/>
            </w:tcBorders>
            <w:vAlign w:val="center"/>
          </w:tcPr>
          <w:p w14:paraId="59A566B1">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5120" w:type="dxa"/>
            <w:tcBorders>
              <w:top w:val="nil"/>
              <w:left w:val="nil"/>
              <w:bottom w:val="single" w:color="auto" w:sz="4" w:space="0"/>
              <w:right w:val="single" w:color="auto" w:sz="4" w:space="0"/>
            </w:tcBorders>
            <w:vAlign w:val="center"/>
          </w:tcPr>
          <w:p w14:paraId="39618D29">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r>
      <w:tr w14:paraId="5FE5CFE4">
        <w:tblPrEx>
          <w:tblCellMar>
            <w:top w:w="0" w:type="dxa"/>
            <w:left w:w="108" w:type="dxa"/>
            <w:bottom w:w="0" w:type="dxa"/>
            <w:right w:w="108" w:type="dxa"/>
          </w:tblCellMar>
        </w:tblPrEx>
        <w:trPr>
          <w:trHeight w:val="348" w:hRule="atLeast"/>
          <w:jc w:val="center"/>
        </w:trPr>
        <w:tc>
          <w:tcPr>
            <w:tcW w:w="640" w:type="dxa"/>
            <w:tcBorders>
              <w:top w:val="nil"/>
              <w:left w:val="single" w:color="auto" w:sz="4" w:space="0"/>
              <w:bottom w:val="single" w:color="auto" w:sz="4" w:space="0"/>
              <w:right w:val="single" w:color="auto" w:sz="4" w:space="0"/>
            </w:tcBorders>
            <w:vAlign w:val="center"/>
          </w:tcPr>
          <w:p w14:paraId="085FD9E1">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3</w:t>
            </w:r>
          </w:p>
        </w:tc>
        <w:tc>
          <w:tcPr>
            <w:tcW w:w="740" w:type="dxa"/>
            <w:vMerge w:val="continue"/>
            <w:tcBorders>
              <w:top w:val="nil"/>
              <w:left w:val="single" w:color="auto" w:sz="4" w:space="0"/>
              <w:bottom w:val="single" w:color="auto" w:sz="4" w:space="0"/>
              <w:right w:val="single" w:color="auto" w:sz="4" w:space="0"/>
            </w:tcBorders>
            <w:vAlign w:val="center"/>
          </w:tcPr>
          <w:p w14:paraId="60363652">
            <w:pPr>
              <w:widowControl/>
              <w:jc w:val="left"/>
              <w:rPr>
                <w:rFonts w:ascii="Times New Roman" w:hAnsi="Times New Roman" w:eastAsia="仿宋_GB2312" w:cs="宋体"/>
                <w:b/>
                <w:bCs/>
                <w:color w:val="000000"/>
                <w:kern w:val="0"/>
                <w:sz w:val="24"/>
                <w:szCs w:val="28"/>
              </w:rPr>
            </w:pPr>
          </w:p>
        </w:tc>
        <w:tc>
          <w:tcPr>
            <w:tcW w:w="1420" w:type="dxa"/>
            <w:tcBorders>
              <w:top w:val="nil"/>
              <w:left w:val="nil"/>
              <w:bottom w:val="single" w:color="auto" w:sz="4" w:space="0"/>
              <w:right w:val="single" w:color="auto" w:sz="4" w:space="0"/>
            </w:tcBorders>
            <w:vAlign w:val="center"/>
          </w:tcPr>
          <w:p w14:paraId="1ACEE0BA">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1300" w:type="dxa"/>
            <w:tcBorders>
              <w:top w:val="nil"/>
              <w:left w:val="nil"/>
              <w:bottom w:val="single" w:color="auto" w:sz="4" w:space="0"/>
              <w:right w:val="single" w:color="auto" w:sz="4" w:space="0"/>
            </w:tcBorders>
            <w:vAlign w:val="center"/>
          </w:tcPr>
          <w:p w14:paraId="0D8FF97E">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5120" w:type="dxa"/>
            <w:tcBorders>
              <w:top w:val="nil"/>
              <w:left w:val="nil"/>
              <w:bottom w:val="single" w:color="auto" w:sz="4" w:space="0"/>
              <w:right w:val="single" w:color="auto" w:sz="4" w:space="0"/>
            </w:tcBorders>
            <w:vAlign w:val="center"/>
          </w:tcPr>
          <w:p w14:paraId="676319E8">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r>
      <w:tr w14:paraId="0D05F196">
        <w:tblPrEx>
          <w:tblCellMar>
            <w:top w:w="0" w:type="dxa"/>
            <w:left w:w="108" w:type="dxa"/>
            <w:bottom w:w="0" w:type="dxa"/>
            <w:right w:w="108" w:type="dxa"/>
          </w:tblCellMar>
        </w:tblPrEx>
        <w:trPr>
          <w:trHeight w:val="348" w:hRule="atLeast"/>
          <w:jc w:val="center"/>
        </w:trPr>
        <w:tc>
          <w:tcPr>
            <w:tcW w:w="640" w:type="dxa"/>
            <w:tcBorders>
              <w:top w:val="nil"/>
              <w:left w:val="single" w:color="auto" w:sz="4" w:space="0"/>
              <w:bottom w:val="single" w:color="auto" w:sz="4" w:space="0"/>
              <w:right w:val="single" w:color="auto" w:sz="4" w:space="0"/>
            </w:tcBorders>
            <w:vAlign w:val="center"/>
          </w:tcPr>
          <w:p w14:paraId="0E654C47">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4</w:t>
            </w:r>
          </w:p>
        </w:tc>
        <w:tc>
          <w:tcPr>
            <w:tcW w:w="740" w:type="dxa"/>
            <w:vMerge w:val="continue"/>
            <w:tcBorders>
              <w:top w:val="nil"/>
              <w:left w:val="single" w:color="auto" w:sz="4" w:space="0"/>
              <w:bottom w:val="single" w:color="auto" w:sz="4" w:space="0"/>
              <w:right w:val="single" w:color="auto" w:sz="4" w:space="0"/>
            </w:tcBorders>
            <w:vAlign w:val="center"/>
          </w:tcPr>
          <w:p w14:paraId="5F2BE93A">
            <w:pPr>
              <w:widowControl/>
              <w:jc w:val="left"/>
              <w:rPr>
                <w:rFonts w:ascii="Times New Roman" w:hAnsi="Times New Roman" w:eastAsia="仿宋_GB2312" w:cs="宋体"/>
                <w:b/>
                <w:bCs/>
                <w:color w:val="000000"/>
                <w:kern w:val="0"/>
                <w:sz w:val="24"/>
                <w:szCs w:val="28"/>
              </w:rPr>
            </w:pPr>
          </w:p>
        </w:tc>
        <w:tc>
          <w:tcPr>
            <w:tcW w:w="1420" w:type="dxa"/>
            <w:tcBorders>
              <w:top w:val="nil"/>
              <w:left w:val="nil"/>
              <w:bottom w:val="single" w:color="auto" w:sz="4" w:space="0"/>
              <w:right w:val="single" w:color="auto" w:sz="4" w:space="0"/>
            </w:tcBorders>
            <w:vAlign w:val="center"/>
          </w:tcPr>
          <w:p w14:paraId="329F4112">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1300" w:type="dxa"/>
            <w:tcBorders>
              <w:top w:val="nil"/>
              <w:left w:val="nil"/>
              <w:bottom w:val="single" w:color="auto" w:sz="4" w:space="0"/>
              <w:right w:val="single" w:color="auto" w:sz="4" w:space="0"/>
            </w:tcBorders>
            <w:vAlign w:val="center"/>
          </w:tcPr>
          <w:p w14:paraId="229011B4">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5120" w:type="dxa"/>
            <w:tcBorders>
              <w:top w:val="nil"/>
              <w:left w:val="nil"/>
              <w:bottom w:val="single" w:color="auto" w:sz="4" w:space="0"/>
              <w:right w:val="single" w:color="auto" w:sz="4" w:space="0"/>
            </w:tcBorders>
            <w:vAlign w:val="center"/>
          </w:tcPr>
          <w:p w14:paraId="0C03E8C8">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r>
      <w:tr w14:paraId="5CABFA50">
        <w:tblPrEx>
          <w:tblCellMar>
            <w:top w:w="0" w:type="dxa"/>
            <w:left w:w="108" w:type="dxa"/>
            <w:bottom w:w="0" w:type="dxa"/>
            <w:right w:w="108" w:type="dxa"/>
          </w:tblCellMar>
        </w:tblPrEx>
        <w:trPr>
          <w:trHeight w:val="348" w:hRule="atLeast"/>
          <w:jc w:val="center"/>
        </w:trPr>
        <w:tc>
          <w:tcPr>
            <w:tcW w:w="640" w:type="dxa"/>
            <w:tcBorders>
              <w:top w:val="nil"/>
              <w:left w:val="single" w:color="auto" w:sz="4" w:space="0"/>
              <w:bottom w:val="single" w:color="auto" w:sz="4" w:space="0"/>
              <w:right w:val="single" w:color="auto" w:sz="4" w:space="0"/>
            </w:tcBorders>
            <w:vAlign w:val="center"/>
          </w:tcPr>
          <w:p w14:paraId="3811D26C">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5</w:t>
            </w:r>
          </w:p>
        </w:tc>
        <w:tc>
          <w:tcPr>
            <w:tcW w:w="740" w:type="dxa"/>
            <w:vMerge w:val="continue"/>
            <w:tcBorders>
              <w:top w:val="nil"/>
              <w:left w:val="single" w:color="auto" w:sz="4" w:space="0"/>
              <w:bottom w:val="single" w:color="auto" w:sz="4" w:space="0"/>
              <w:right w:val="single" w:color="auto" w:sz="4" w:space="0"/>
            </w:tcBorders>
            <w:vAlign w:val="center"/>
          </w:tcPr>
          <w:p w14:paraId="1EC2454A">
            <w:pPr>
              <w:widowControl/>
              <w:jc w:val="left"/>
              <w:rPr>
                <w:rFonts w:ascii="Times New Roman" w:hAnsi="Times New Roman" w:eastAsia="仿宋_GB2312" w:cs="宋体"/>
                <w:b/>
                <w:bCs/>
                <w:color w:val="000000"/>
                <w:kern w:val="0"/>
                <w:sz w:val="24"/>
                <w:szCs w:val="28"/>
              </w:rPr>
            </w:pPr>
          </w:p>
        </w:tc>
        <w:tc>
          <w:tcPr>
            <w:tcW w:w="1420" w:type="dxa"/>
            <w:tcBorders>
              <w:top w:val="nil"/>
              <w:left w:val="nil"/>
              <w:bottom w:val="single" w:color="auto" w:sz="4" w:space="0"/>
              <w:right w:val="single" w:color="auto" w:sz="4" w:space="0"/>
            </w:tcBorders>
            <w:vAlign w:val="center"/>
          </w:tcPr>
          <w:p w14:paraId="1DE8E95F">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1300" w:type="dxa"/>
            <w:tcBorders>
              <w:top w:val="nil"/>
              <w:left w:val="nil"/>
              <w:bottom w:val="single" w:color="auto" w:sz="4" w:space="0"/>
              <w:right w:val="single" w:color="auto" w:sz="4" w:space="0"/>
            </w:tcBorders>
            <w:vAlign w:val="center"/>
          </w:tcPr>
          <w:p w14:paraId="0B4DB1EA">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5120" w:type="dxa"/>
            <w:tcBorders>
              <w:top w:val="nil"/>
              <w:left w:val="nil"/>
              <w:bottom w:val="single" w:color="auto" w:sz="4" w:space="0"/>
              <w:right w:val="single" w:color="auto" w:sz="4" w:space="0"/>
            </w:tcBorders>
            <w:vAlign w:val="center"/>
          </w:tcPr>
          <w:p w14:paraId="3EAF0DAA">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r>
      <w:tr w14:paraId="2A954D5F">
        <w:tblPrEx>
          <w:tblCellMar>
            <w:top w:w="0" w:type="dxa"/>
            <w:left w:w="108" w:type="dxa"/>
            <w:bottom w:w="0" w:type="dxa"/>
            <w:right w:w="108" w:type="dxa"/>
          </w:tblCellMar>
        </w:tblPrEx>
        <w:trPr>
          <w:trHeight w:val="348" w:hRule="atLeast"/>
          <w:jc w:val="center"/>
        </w:trPr>
        <w:tc>
          <w:tcPr>
            <w:tcW w:w="640" w:type="dxa"/>
            <w:tcBorders>
              <w:top w:val="nil"/>
              <w:left w:val="single" w:color="auto" w:sz="4" w:space="0"/>
              <w:bottom w:val="single" w:color="auto" w:sz="4" w:space="0"/>
              <w:right w:val="single" w:color="auto" w:sz="4" w:space="0"/>
            </w:tcBorders>
            <w:vAlign w:val="center"/>
          </w:tcPr>
          <w:p w14:paraId="4CAEBACF">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6</w:t>
            </w:r>
          </w:p>
        </w:tc>
        <w:tc>
          <w:tcPr>
            <w:tcW w:w="740" w:type="dxa"/>
            <w:vMerge w:val="continue"/>
            <w:tcBorders>
              <w:top w:val="nil"/>
              <w:left w:val="single" w:color="auto" w:sz="4" w:space="0"/>
              <w:bottom w:val="single" w:color="auto" w:sz="4" w:space="0"/>
              <w:right w:val="single" w:color="auto" w:sz="4" w:space="0"/>
            </w:tcBorders>
            <w:vAlign w:val="center"/>
          </w:tcPr>
          <w:p w14:paraId="664178AE">
            <w:pPr>
              <w:widowControl/>
              <w:jc w:val="left"/>
              <w:rPr>
                <w:rFonts w:ascii="Times New Roman" w:hAnsi="Times New Roman" w:eastAsia="仿宋_GB2312" w:cs="宋体"/>
                <w:b/>
                <w:bCs/>
                <w:color w:val="000000"/>
                <w:kern w:val="0"/>
                <w:sz w:val="24"/>
                <w:szCs w:val="28"/>
              </w:rPr>
            </w:pPr>
          </w:p>
        </w:tc>
        <w:tc>
          <w:tcPr>
            <w:tcW w:w="1420" w:type="dxa"/>
            <w:tcBorders>
              <w:top w:val="nil"/>
              <w:left w:val="nil"/>
              <w:bottom w:val="single" w:color="auto" w:sz="4" w:space="0"/>
              <w:right w:val="single" w:color="auto" w:sz="4" w:space="0"/>
            </w:tcBorders>
            <w:vAlign w:val="center"/>
          </w:tcPr>
          <w:p w14:paraId="78BF911C">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1300" w:type="dxa"/>
            <w:tcBorders>
              <w:top w:val="nil"/>
              <w:left w:val="nil"/>
              <w:bottom w:val="single" w:color="auto" w:sz="4" w:space="0"/>
              <w:right w:val="single" w:color="auto" w:sz="4" w:space="0"/>
            </w:tcBorders>
            <w:vAlign w:val="center"/>
          </w:tcPr>
          <w:p w14:paraId="682EE092">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c>
          <w:tcPr>
            <w:tcW w:w="5120" w:type="dxa"/>
            <w:tcBorders>
              <w:top w:val="nil"/>
              <w:left w:val="nil"/>
              <w:bottom w:val="single" w:color="auto" w:sz="4" w:space="0"/>
              <w:right w:val="single" w:color="auto" w:sz="4" w:space="0"/>
            </w:tcBorders>
            <w:vAlign w:val="center"/>
          </w:tcPr>
          <w:p w14:paraId="696A358D">
            <w:pPr>
              <w:widowControl/>
              <w:jc w:val="center"/>
              <w:rPr>
                <w:rFonts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w:t>
            </w:r>
          </w:p>
        </w:tc>
      </w:tr>
      <w:tr w14:paraId="13D2122F">
        <w:tblPrEx>
          <w:tblCellMar>
            <w:top w:w="0" w:type="dxa"/>
            <w:left w:w="108" w:type="dxa"/>
            <w:bottom w:w="0" w:type="dxa"/>
            <w:right w:w="108" w:type="dxa"/>
          </w:tblCellMar>
        </w:tblPrEx>
        <w:trPr>
          <w:trHeight w:val="348" w:hRule="atLeast"/>
          <w:jc w:val="center"/>
        </w:trPr>
        <w:tc>
          <w:tcPr>
            <w:tcW w:w="9220" w:type="dxa"/>
            <w:gridSpan w:val="5"/>
            <w:tcBorders>
              <w:top w:val="single" w:color="auto" w:sz="4" w:space="0"/>
              <w:left w:val="single" w:color="auto" w:sz="4" w:space="0"/>
              <w:bottom w:val="single" w:color="auto" w:sz="4" w:space="0"/>
              <w:right w:val="single" w:color="auto" w:sz="4" w:space="0"/>
            </w:tcBorders>
            <w:vAlign w:val="center"/>
          </w:tcPr>
          <w:p w14:paraId="3CC6059C">
            <w:pPr>
              <w:widowControl/>
              <w:jc w:val="center"/>
              <w:rPr>
                <w:rFonts w:ascii="Times New Roman" w:hAnsi="Times New Roman" w:eastAsia="仿宋_GB2312" w:cs="宋体"/>
                <w:b/>
                <w:bCs/>
                <w:color w:val="000000"/>
                <w:kern w:val="0"/>
                <w:sz w:val="24"/>
                <w:szCs w:val="28"/>
              </w:rPr>
            </w:pPr>
            <w:r>
              <w:rPr>
                <w:rFonts w:hint="eastAsia" w:ascii="Times New Roman" w:hAnsi="Times New Roman" w:eastAsia="仿宋_GB2312" w:cs="宋体"/>
                <w:b/>
                <w:bCs/>
                <w:color w:val="000000"/>
                <w:kern w:val="0"/>
                <w:sz w:val="24"/>
                <w:szCs w:val="28"/>
              </w:rPr>
              <w:t>说明：企业可按需新增行（每页加盖公司公章）</w:t>
            </w:r>
          </w:p>
        </w:tc>
      </w:tr>
    </w:tbl>
    <w:p w14:paraId="7D1046C0">
      <w:pPr>
        <w:pStyle w:val="7"/>
        <w:widowControl/>
        <w:shd w:val="clear" w:color="auto" w:fill="FFFFFF"/>
        <w:spacing w:before="0" w:beforeAutospacing="0" w:after="0" w:afterAutospacing="0" w:line="400" w:lineRule="atLeast"/>
        <w:jc w:val="both"/>
        <w:rPr>
          <w:rFonts w:ascii="Times New Roman" w:hAnsi="Times New Roman" w:eastAsia="方正小标宋简体"/>
          <w:shd w:val="clear" w:color="auto" w:fill="FFFFFF"/>
        </w:rPr>
      </w:pPr>
    </w:p>
    <w:p w14:paraId="74771DFF">
      <w:pPr>
        <w:pStyle w:val="7"/>
        <w:widowControl/>
        <w:shd w:val="clear" w:color="auto" w:fill="FFFFFF"/>
        <w:spacing w:before="0" w:beforeAutospacing="0" w:after="0" w:afterAutospacing="0" w:line="400" w:lineRule="atLeast"/>
        <w:jc w:val="both"/>
        <w:rPr>
          <w:rFonts w:ascii="Times New Roman" w:hAnsi="Times New Roman" w:eastAsia="方正小标宋简体"/>
          <w:shd w:val="clear" w:color="auto" w:fill="FFFFFF"/>
        </w:rPr>
      </w:pPr>
    </w:p>
    <w:p w14:paraId="18C6AF5C">
      <w:pPr>
        <w:widowControl/>
        <w:shd w:val="clear" w:color="auto" w:fill="FFFFFF"/>
        <w:spacing w:line="620" w:lineRule="exact"/>
        <w:jc w:val="left"/>
        <w:outlineLvl w:val="0"/>
        <w:rPr>
          <w:rFonts w:ascii="Times New Roman" w:hAnsi="Times New Roman" w:eastAsia="黑体"/>
          <w:sz w:val="32"/>
          <w:szCs w:val="32"/>
          <w:shd w:val="clear" w:color="auto" w:fill="FFFFFF"/>
          <w:lang w:bidi="ar"/>
        </w:rPr>
        <w:sectPr>
          <w:pgSz w:w="11906" w:h="16838"/>
          <w:pgMar w:top="1440" w:right="1800" w:bottom="1440" w:left="1800" w:header="851" w:footer="992" w:gutter="0"/>
          <w:cols w:space="720" w:num="1"/>
          <w:docGrid w:type="lines" w:linePitch="312" w:charSpace="0"/>
        </w:sectPr>
      </w:pPr>
    </w:p>
    <w:p w14:paraId="1942094E">
      <w:pPr>
        <w:widowControl/>
        <w:shd w:val="clear" w:color="auto" w:fill="FFFFFF"/>
        <w:spacing w:line="620" w:lineRule="exact"/>
        <w:jc w:val="left"/>
        <w:outlineLvl w:val="0"/>
        <w:rPr>
          <w:rFonts w:ascii="Times New Roman" w:hAnsi="Times New Roman" w:eastAsia="黑体"/>
          <w:sz w:val="32"/>
          <w:szCs w:val="32"/>
          <w:shd w:val="clear" w:color="auto" w:fill="FFFFFF"/>
          <w:lang w:bidi="ar"/>
        </w:rPr>
      </w:pPr>
      <w:r>
        <w:rPr>
          <w:rFonts w:hint="eastAsia" w:ascii="Times New Roman" w:hAnsi="Times New Roman" w:eastAsia="黑体"/>
          <w:sz w:val="32"/>
          <w:szCs w:val="32"/>
          <w:shd w:val="clear" w:color="auto" w:fill="FFFFFF"/>
          <w:lang w:bidi="ar"/>
        </w:rPr>
        <w:t>附件</w:t>
      </w:r>
      <w:r>
        <w:rPr>
          <w:rFonts w:ascii="Times New Roman" w:hAnsi="Times New Roman" w:eastAsia="黑体"/>
          <w:sz w:val="32"/>
          <w:szCs w:val="32"/>
          <w:shd w:val="clear" w:color="auto" w:fill="FFFFFF"/>
          <w:lang w:bidi="ar"/>
        </w:rPr>
        <w:t>8</w:t>
      </w:r>
    </w:p>
    <w:p w14:paraId="156BC79C">
      <w:pPr>
        <w:pStyle w:val="7"/>
        <w:widowControl/>
        <w:shd w:val="clear" w:color="auto" w:fill="FFFFFF"/>
        <w:spacing w:before="0" w:beforeAutospacing="0" w:after="0" w:afterAutospacing="0" w:line="620" w:lineRule="exact"/>
        <w:jc w:val="center"/>
        <w:rPr>
          <w:rFonts w:ascii="Times New Roman" w:hAnsi="Times New Roman" w:eastAsia="方正小标宋简体"/>
          <w:sz w:val="30"/>
          <w:szCs w:val="30"/>
          <w:shd w:val="clear" w:color="auto" w:fill="FFFFFF"/>
        </w:rPr>
      </w:pPr>
      <w:r>
        <w:rPr>
          <w:rFonts w:hint="eastAsia" w:ascii="Times New Roman" w:hAnsi="Times New Roman" w:eastAsia="方正小标宋简体"/>
          <w:sz w:val="30"/>
          <w:szCs w:val="30"/>
          <w:shd w:val="clear" w:color="auto" w:fill="FFFFFF"/>
        </w:rPr>
        <w:t>2025年武汉标杆智能工厂遴选（离散型）拟申报项目所在工厂装备指标</w:t>
      </w:r>
    </w:p>
    <w:tbl>
      <w:tblPr>
        <w:tblStyle w:val="9"/>
        <w:tblW w:w="55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
        <w:gridCol w:w="440"/>
        <w:gridCol w:w="440"/>
        <w:gridCol w:w="777"/>
        <w:gridCol w:w="786"/>
        <w:gridCol w:w="574"/>
        <w:gridCol w:w="814"/>
        <w:gridCol w:w="945"/>
        <w:gridCol w:w="1728"/>
        <w:gridCol w:w="983"/>
        <w:gridCol w:w="1719"/>
        <w:gridCol w:w="899"/>
        <w:gridCol w:w="1594"/>
        <w:gridCol w:w="1597"/>
        <w:gridCol w:w="1283"/>
        <w:gridCol w:w="581"/>
      </w:tblGrid>
      <w:tr w14:paraId="2A03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141" w:type="pct"/>
            <w:vAlign w:val="center"/>
          </w:tcPr>
          <w:p w14:paraId="62D57014">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　</w:t>
            </w:r>
          </w:p>
        </w:tc>
        <w:tc>
          <w:tcPr>
            <w:tcW w:w="141" w:type="pct"/>
            <w:vAlign w:val="center"/>
          </w:tcPr>
          <w:p w14:paraId="3139A940">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产线</w:t>
            </w:r>
          </w:p>
        </w:tc>
        <w:tc>
          <w:tcPr>
            <w:tcW w:w="141" w:type="pct"/>
            <w:vAlign w:val="center"/>
          </w:tcPr>
          <w:p w14:paraId="0C1ECB01">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工序</w:t>
            </w:r>
          </w:p>
        </w:tc>
        <w:tc>
          <w:tcPr>
            <w:tcW w:w="249" w:type="pct"/>
            <w:vAlign w:val="center"/>
          </w:tcPr>
          <w:p w14:paraId="145E952C">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是否为关键工序（是/否）</w:t>
            </w:r>
          </w:p>
        </w:tc>
        <w:tc>
          <w:tcPr>
            <w:tcW w:w="252" w:type="pct"/>
            <w:vAlign w:val="center"/>
          </w:tcPr>
          <w:p w14:paraId="0B8D681E">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工序内装备名称</w:t>
            </w:r>
          </w:p>
        </w:tc>
        <w:tc>
          <w:tcPr>
            <w:tcW w:w="184" w:type="pct"/>
            <w:vAlign w:val="center"/>
          </w:tcPr>
          <w:p w14:paraId="4AE0040A">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数量</w:t>
            </w:r>
          </w:p>
        </w:tc>
        <w:tc>
          <w:tcPr>
            <w:tcW w:w="261" w:type="pct"/>
            <w:vAlign w:val="center"/>
          </w:tcPr>
          <w:p w14:paraId="0F07D5DE">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是否为关键生产设备（是/否）</w:t>
            </w:r>
          </w:p>
        </w:tc>
        <w:tc>
          <w:tcPr>
            <w:tcW w:w="303" w:type="pct"/>
            <w:vAlign w:val="center"/>
          </w:tcPr>
          <w:p w14:paraId="3AA45E25">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是否具备数控相关系统</w:t>
            </w:r>
          </w:p>
          <w:p w14:paraId="4EBC89A2">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（是/否）</w:t>
            </w:r>
          </w:p>
        </w:tc>
        <w:tc>
          <w:tcPr>
            <w:tcW w:w="554" w:type="pct"/>
            <w:vAlign w:val="center"/>
          </w:tcPr>
          <w:p w14:paraId="31F8DDAD">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数控相关系统类别型号(如PLC/DNC/FMC等)</w:t>
            </w:r>
          </w:p>
        </w:tc>
        <w:tc>
          <w:tcPr>
            <w:tcW w:w="315" w:type="pct"/>
            <w:vAlign w:val="center"/>
          </w:tcPr>
          <w:p w14:paraId="335CF6D0">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数据采集的方式(参考备注）</w:t>
            </w:r>
          </w:p>
        </w:tc>
        <w:tc>
          <w:tcPr>
            <w:tcW w:w="551" w:type="pct"/>
            <w:vAlign w:val="center"/>
          </w:tcPr>
          <w:p w14:paraId="10754F8C">
            <w:pPr>
              <w:widowControl/>
              <w:jc w:val="center"/>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采集的关键数据信息（如设备状态和关键工艺参数等）</w:t>
            </w:r>
          </w:p>
        </w:tc>
        <w:tc>
          <w:tcPr>
            <w:tcW w:w="288" w:type="pct"/>
            <w:vAlign w:val="center"/>
          </w:tcPr>
          <w:p w14:paraId="7F797A5C">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是否联网（是/否）</w:t>
            </w:r>
          </w:p>
        </w:tc>
        <w:tc>
          <w:tcPr>
            <w:tcW w:w="511" w:type="pct"/>
            <w:vAlign w:val="center"/>
          </w:tcPr>
          <w:p w14:paraId="725806B7">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联网接口</w:t>
            </w:r>
          </w:p>
          <w:p w14:paraId="36069EE1">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(如串口、网口、光纤接口、USB、无线等)</w:t>
            </w:r>
          </w:p>
        </w:tc>
        <w:tc>
          <w:tcPr>
            <w:tcW w:w="512" w:type="pct"/>
            <w:vAlign w:val="center"/>
          </w:tcPr>
          <w:p w14:paraId="3709F614">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联网协议</w:t>
            </w:r>
          </w:p>
          <w:p w14:paraId="14323D07">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(参考备注）</w:t>
            </w:r>
          </w:p>
        </w:tc>
        <w:tc>
          <w:tcPr>
            <w:tcW w:w="411" w:type="pct"/>
            <w:vAlign w:val="center"/>
          </w:tcPr>
          <w:p w14:paraId="665BEE43">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数据采集并联网后对应的应用系统(参考备注）</w:t>
            </w:r>
          </w:p>
        </w:tc>
        <w:tc>
          <w:tcPr>
            <w:tcW w:w="186" w:type="pct"/>
            <w:vAlign w:val="center"/>
          </w:tcPr>
          <w:p w14:paraId="6FD06D6F">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备注</w:t>
            </w:r>
          </w:p>
        </w:tc>
      </w:tr>
      <w:tr w14:paraId="506E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1" w:type="pct"/>
            <w:vAlign w:val="center"/>
          </w:tcPr>
          <w:p w14:paraId="56019EF7">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示例</w:t>
            </w:r>
          </w:p>
        </w:tc>
        <w:tc>
          <w:tcPr>
            <w:tcW w:w="141" w:type="pct"/>
            <w:vMerge w:val="restart"/>
            <w:vAlign w:val="center"/>
          </w:tcPr>
          <w:p w14:paraId="173C527C">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车铣自动化线</w:t>
            </w:r>
          </w:p>
        </w:tc>
        <w:tc>
          <w:tcPr>
            <w:tcW w:w="141" w:type="pct"/>
            <w:vAlign w:val="center"/>
          </w:tcPr>
          <w:p w14:paraId="00350FFB">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车加工</w:t>
            </w:r>
          </w:p>
        </w:tc>
        <w:tc>
          <w:tcPr>
            <w:tcW w:w="249" w:type="pct"/>
            <w:vAlign w:val="center"/>
          </w:tcPr>
          <w:p w14:paraId="0EB2B4C0">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否</w:t>
            </w:r>
          </w:p>
        </w:tc>
        <w:tc>
          <w:tcPr>
            <w:tcW w:w="252" w:type="pct"/>
            <w:vAlign w:val="center"/>
          </w:tcPr>
          <w:p w14:paraId="78CCF5CD">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普通车床</w:t>
            </w:r>
          </w:p>
        </w:tc>
        <w:tc>
          <w:tcPr>
            <w:tcW w:w="184" w:type="pct"/>
            <w:vAlign w:val="center"/>
          </w:tcPr>
          <w:p w14:paraId="69FEAFB0">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3</w:t>
            </w:r>
          </w:p>
        </w:tc>
        <w:tc>
          <w:tcPr>
            <w:tcW w:w="261" w:type="pct"/>
            <w:vAlign w:val="center"/>
          </w:tcPr>
          <w:p w14:paraId="6AA6ECD8">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是</w:t>
            </w:r>
          </w:p>
        </w:tc>
        <w:tc>
          <w:tcPr>
            <w:tcW w:w="303" w:type="pct"/>
            <w:vAlign w:val="center"/>
          </w:tcPr>
          <w:p w14:paraId="20D9089E">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否</w:t>
            </w:r>
          </w:p>
        </w:tc>
        <w:tc>
          <w:tcPr>
            <w:tcW w:w="554" w:type="pct"/>
            <w:vAlign w:val="center"/>
          </w:tcPr>
          <w:p w14:paraId="412C4953">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　</w:t>
            </w:r>
          </w:p>
        </w:tc>
        <w:tc>
          <w:tcPr>
            <w:tcW w:w="315" w:type="pct"/>
            <w:vAlign w:val="center"/>
          </w:tcPr>
          <w:p w14:paraId="5B05CA45">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　</w:t>
            </w:r>
          </w:p>
        </w:tc>
        <w:tc>
          <w:tcPr>
            <w:tcW w:w="551" w:type="pct"/>
            <w:vAlign w:val="center"/>
          </w:tcPr>
          <w:p w14:paraId="082DA019">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　</w:t>
            </w:r>
          </w:p>
        </w:tc>
        <w:tc>
          <w:tcPr>
            <w:tcW w:w="288" w:type="pct"/>
            <w:vAlign w:val="center"/>
          </w:tcPr>
          <w:p w14:paraId="59638931">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否</w:t>
            </w:r>
          </w:p>
        </w:tc>
        <w:tc>
          <w:tcPr>
            <w:tcW w:w="511" w:type="pct"/>
            <w:vAlign w:val="center"/>
          </w:tcPr>
          <w:p w14:paraId="5A92F9C9">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　</w:t>
            </w:r>
          </w:p>
        </w:tc>
        <w:tc>
          <w:tcPr>
            <w:tcW w:w="512" w:type="pct"/>
            <w:vAlign w:val="center"/>
          </w:tcPr>
          <w:p w14:paraId="53857DD1">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　</w:t>
            </w:r>
          </w:p>
        </w:tc>
        <w:tc>
          <w:tcPr>
            <w:tcW w:w="411" w:type="pct"/>
            <w:vAlign w:val="center"/>
          </w:tcPr>
          <w:p w14:paraId="4338A70C">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　</w:t>
            </w:r>
          </w:p>
        </w:tc>
        <w:tc>
          <w:tcPr>
            <w:tcW w:w="186" w:type="pct"/>
            <w:vAlign w:val="center"/>
          </w:tcPr>
          <w:p w14:paraId="6F6D5551">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　</w:t>
            </w:r>
          </w:p>
        </w:tc>
      </w:tr>
      <w:tr w14:paraId="75A6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1" w:type="pct"/>
            <w:vAlign w:val="center"/>
          </w:tcPr>
          <w:p w14:paraId="4CC9B4FA">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示例</w:t>
            </w:r>
          </w:p>
        </w:tc>
        <w:tc>
          <w:tcPr>
            <w:tcW w:w="141" w:type="pct"/>
            <w:vMerge w:val="continue"/>
            <w:vAlign w:val="center"/>
          </w:tcPr>
          <w:p w14:paraId="7130C49E">
            <w:pPr>
              <w:widowControl/>
              <w:jc w:val="left"/>
              <w:rPr>
                <w:rFonts w:ascii="Times New Roman" w:hAnsi="Times New Roman" w:eastAsia="仿宋_GB2312" w:cs="宋体"/>
                <w:b/>
                <w:bCs/>
                <w:kern w:val="0"/>
                <w:szCs w:val="21"/>
              </w:rPr>
            </w:pPr>
          </w:p>
        </w:tc>
        <w:tc>
          <w:tcPr>
            <w:tcW w:w="141" w:type="pct"/>
            <w:vAlign w:val="center"/>
          </w:tcPr>
          <w:p w14:paraId="76F3CD84">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车加工</w:t>
            </w:r>
          </w:p>
        </w:tc>
        <w:tc>
          <w:tcPr>
            <w:tcW w:w="249" w:type="pct"/>
            <w:vAlign w:val="center"/>
          </w:tcPr>
          <w:p w14:paraId="0220455B">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是</w:t>
            </w:r>
          </w:p>
        </w:tc>
        <w:tc>
          <w:tcPr>
            <w:tcW w:w="252" w:type="pct"/>
            <w:vAlign w:val="center"/>
          </w:tcPr>
          <w:p w14:paraId="2B11660A">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数控车</w:t>
            </w:r>
          </w:p>
        </w:tc>
        <w:tc>
          <w:tcPr>
            <w:tcW w:w="184" w:type="pct"/>
            <w:vAlign w:val="center"/>
          </w:tcPr>
          <w:p w14:paraId="55844707">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2</w:t>
            </w:r>
          </w:p>
        </w:tc>
        <w:tc>
          <w:tcPr>
            <w:tcW w:w="261" w:type="pct"/>
            <w:vAlign w:val="center"/>
          </w:tcPr>
          <w:p w14:paraId="4EA5CDA1">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是</w:t>
            </w:r>
          </w:p>
        </w:tc>
        <w:tc>
          <w:tcPr>
            <w:tcW w:w="303" w:type="pct"/>
            <w:vAlign w:val="center"/>
          </w:tcPr>
          <w:p w14:paraId="49CE7D84">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是</w:t>
            </w:r>
          </w:p>
        </w:tc>
        <w:tc>
          <w:tcPr>
            <w:tcW w:w="554" w:type="pct"/>
            <w:vAlign w:val="center"/>
          </w:tcPr>
          <w:p w14:paraId="11B21D9A">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PLC+</w:t>
            </w:r>
          </w:p>
        </w:tc>
        <w:tc>
          <w:tcPr>
            <w:tcW w:w="315" w:type="pct"/>
            <w:vAlign w:val="center"/>
          </w:tcPr>
          <w:p w14:paraId="79265EF4">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控制器</w:t>
            </w:r>
          </w:p>
        </w:tc>
        <w:tc>
          <w:tcPr>
            <w:tcW w:w="551" w:type="pct"/>
            <w:vAlign w:val="center"/>
          </w:tcPr>
          <w:p w14:paraId="5015B7D1">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　</w:t>
            </w:r>
          </w:p>
        </w:tc>
        <w:tc>
          <w:tcPr>
            <w:tcW w:w="288" w:type="pct"/>
            <w:vAlign w:val="center"/>
          </w:tcPr>
          <w:p w14:paraId="6C39AC75">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否</w:t>
            </w:r>
          </w:p>
        </w:tc>
        <w:tc>
          <w:tcPr>
            <w:tcW w:w="511" w:type="pct"/>
            <w:vAlign w:val="center"/>
          </w:tcPr>
          <w:p w14:paraId="7B99F50B">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串口</w:t>
            </w:r>
          </w:p>
        </w:tc>
        <w:tc>
          <w:tcPr>
            <w:tcW w:w="512" w:type="pct"/>
            <w:vAlign w:val="center"/>
          </w:tcPr>
          <w:p w14:paraId="5C5AA09A">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Profibus</w:t>
            </w:r>
          </w:p>
        </w:tc>
        <w:tc>
          <w:tcPr>
            <w:tcW w:w="411" w:type="pct"/>
            <w:vAlign w:val="center"/>
          </w:tcPr>
          <w:p w14:paraId="1BD02CA8">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MES</w:t>
            </w:r>
          </w:p>
        </w:tc>
        <w:tc>
          <w:tcPr>
            <w:tcW w:w="186" w:type="pct"/>
            <w:vAlign w:val="center"/>
          </w:tcPr>
          <w:p w14:paraId="1C4DF469">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有接口未联网</w:t>
            </w:r>
          </w:p>
        </w:tc>
      </w:tr>
      <w:tr w14:paraId="690D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41" w:type="pct"/>
            <w:vAlign w:val="center"/>
          </w:tcPr>
          <w:p w14:paraId="037E9C12">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示例</w:t>
            </w:r>
          </w:p>
        </w:tc>
        <w:tc>
          <w:tcPr>
            <w:tcW w:w="141" w:type="pct"/>
            <w:vMerge w:val="continue"/>
            <w:vAlign w:val="center"/>
          </w:tcPr>
          <w:p w14:paraId="2B360AD3">
            <w:pPr>
              <w:widowControl/>
              <w:jc w:val="left"/>
              <w:rPr>
                <w:rFonts w:ascii="Times New Roman" w:hAnsi="Times New Roman" w:eastAsia="仿宋_GB2312" w:cs="宋体"/>
                <w:b/>
                <w:bCs/>
                <w:kern w:val="0"/>
                <w:szCs w:val="21"/>
              </w:rPr>
            </w:pPr>
          </w:p>
        </w:tc>
        <w:tc>
          <w:tcPr>
            <w:tcW w:w="141" w:type="pct"/>
            <w:vAlign w:val="center"/>
          </w:tcPr>
          <w:p w14:paraId="534A018A">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铣加工</w:t>
            </w:r>
          </w:p>
        </w:tc>
        <w:tc>
          <w:tcPr>
            <w:tcW w:w="249" w:type="pct"/>
            <w:vAlign w:val="center"/>
          </w:tcPr>
          <w:p w14:paraId="5929F082">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是</w:t>
            </w:r>
          </w:p>
        </w:tc>
        <w:tc>
          <w:tcPr>
            <w:tcW w:w="252" w:type="pct"/>
            <w:vAlign w:val="center"/>
          </w:tcPr>
          <w:p w14:paraId="38FCA237">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数控加工中心</w:t>
            </w:r>
          </w:p>
        </w:tc>
        <w:tc>
          <w:tcPr>
            <w:tcW w:w="184" w:type="pct"/>
            <w:vAlign w:val="center"/>
          </w:tcPr>
          <w:p w14:paraId="4EE7DC8A">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6</w:t>
            </w:r>
          </w:p>
        </w:tc>
        <w:tc>
          <w:tcPr>
            <w:tcW w:w="261" w:type="pct"/>
            <w:vAlign w:val="center"/>
          </w:tcPr>
          <w:p w14:paraId="30047BB1">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是</w:t>
            </w:r>
          </w:p>
        </w:tc>
        <w:tc>
          <w:tcPr>
            <w:tcW w:w="303" w:type="pct"/>
            <w:vAlign w:val="center"/>
          </w:tcPr>
          <w:p w14:paraId="3709FBCF">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是</w:t>
            </w:r>
          </w:p>
        </w:tc>
        <w:tc>
          <w:tcPr>
            <w:tcW w:w="554" w:type="pct"/>
            <w:vAlign w:val="center"/>
          </w:tcPr>
          <w:p w14:paraId="150E0B1E">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DNC/MDC</w:t>
            </w:r>
          </w:p>
        </w:tc>
        <w:tc>
          <w:tcPr>
            <w:tcW w:w="315" w:type="pct"/>
            <w:vAlign w:val="center"/>
          </w:tcPr>
          <w:p w14:paraId="56CD4C59">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控制器</w:t>
            </w:r>
          </w:p>
        </w:tc>
        <w:tc>
          <w:tcPr>
            <w:tcW w:w="551" w:type="pct"/>
            <w:vAlign w:val="center"/>
          </w:tcPr>
          <w:p w14:paraId="1CF6D2FE">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主轴速度、主轴倍率、进给速度、进给倍率、工件计数等</w:t>
            </w:r>
          </w:p>
        </w:tc>
        <w:tc>
          <w:tcPr>
            <w:tcW w:w="288" w:type="pct"/>
            <w:vAlign w:val="center"/>
          </w:tcPr>
          <w:p w14:paraId="440919E3">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是</w:t>
            </w:r>
          </w:p>
        </w:tc>
        <w:tc>
          <w:tcPr>
            <w:tcW w:w="511" w:type="pct"/>
            <w:vAlign w:val="center"/>
          </w:tcPr>
          <w:p w14:paraId="2C32FB79">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网口</w:t>
            </w:r>
          </w:p>
        </w:tc>
        <w:tc>
          <w:tcPr>
            <w:tcW w:w="512" w:type="pct"/>
            <w:vAlign w:val="center"/>
          </w:tcPr>
          <w:p w14:paraId="3AE61AE9">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EtherCAT</w:t>
            </w:r>
          </w:p>
        </w:tc>
        <w:tc>
          <w:tcPr>
            <w:tcW w:w="411" w:type="pct"/>
            <w:vAlign w:val="center"/>
          </w:tcPr>
          <w:p w14:paraId="28A34133">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MES</w:t>
            </w:r>
          </w:p>
        </w:tc>
        <w:tc>
          <w:tcPr>
            <w:tcW w:w="186" w:type="pct"/>
            <w:vAlign w:val="center"/>
          </w:tcPr>
          <w:p w14:paraId="1A09123A">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　</w:t>
            </w:r>
          </w:p>
        </w:tc>
      </w:tr>
      <w:tr w14:paraId="3AB7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41" w:type="pct"/>
            <w:vAlign w:val="center"/>
          </w:tcPr>
          <w:p w14:paraId="33C2F905">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示例</w:t>
            </w:r>
          </w:p>
        </w:tc>
        <w:tc>
          <w:tcPr>
            <w:tcW w:w="141" w:type="pct"/>
            <w:vMerge w:val="restart"/>
            <w:vAlign w:val="center"/>
          </w:tcPr>
          <w:p w14:paraId="59D7FBB3">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定子线</w:t>
            </w:r>
          </w:p>
        </w:tc>
        <w:tc>
          <w:tcPr>
            <w:tcW w:w="141" w:type="pct"/>
            <w:vAlign w:val="center"/>
          </w:tcPr>
          <w:p w14:paraId="4DDFD56C">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激光焊</w:t>
            </w:r>
          </w:p>
        </w:tc>
        <w:tc>
          <w:tcPr>
            <w:tcW w:w="249" w:type="pct"/>
            <w:vAlign w:val="center"/>
          </w:tcPr>
          <w:p w14:paraId="1F0B7072">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是</w:t>
            </w:r>
          </w:p>
        </w:tc>
        <w:tc>
          <w:tcPr>
            <w:tcW w:w="252" w:type="pct"/>
            <w:vAlign w:val="center"/>
          </w:tcPr>
          <w:p w14:paraId="14E58196">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XX激光焊设备</w:t>
            </w:r>
          </w:p>
        </w:tc>
        <w:tc>
          <w:tcPr>
            <w:tcW w:w="184" w:type="pct"/>
            <w:vAlign w:val="center"/>
          </w:tcPr>
          <w:p w14:paraId="43A90580">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10</w:t>
            </w:r>
          </w:p>
        </w:tc>
        <w:tc>
          <w:tcPr>
            <w:tcW w:w="261" w:type="pct"/>
            <w:vAlign w:val="center"/>
          </w:tcPr>
          <w:p w14:paraId="4644C735">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是</w:t>
            </w:r>
          </w:p>
        </w:tc>
        <w:tc>
          <w:tcPr>
            <w:tcW w:w="303" w:type="pct"/>
            <w:vAlign w:val="center"/>
          </w:tcPr>
          <w:p w14:paraId="579B0F93">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是</w:t>
            </w:r>
          </w:p>
        </w:tc>
        <w:tc>
          <w:tcPr>
            <w:tcW w:w="554" w:type="pct"/>
            <w:vAlign w:val="center"/>
          </w:tcPr>
          <w:p w14:paraId="72B153A4">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PLC控制系统+激光焊控制系统</w:t>
            </w:r>
          </w:p>
        </w:tc>
        <w:tc>
          <w:tcPr>
            <w:tcW w:w="315" w:type="pct"/>
            <w:vAlign w:val="center"/>
          </w:tcPr>
          <w:p w14:paraId="17E2A13C">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传感器+控制器</w:t>
            </w:r>
          </w:p>
        </w:tc>
        <w:tc>
          <w:tcPr>
            <w:tcW w:w="551" w:type="pct"/>
            <w:vAlign w:val="center"/>
          </w:tcPr>
          <w:p w14:paraId="6C502893">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激光功率、脉冲能量、脉冲频率、焊接速度、脉冲宽度等</w:t>
            </w:r>
          </w:p>
        </w:tc>
        <w:tc>
          <w:tcPr>
            <w:tcW w:w="288" w:type="pct"/>
            <w:vAlign w:val="center"/>
          </w:tcPr>
          <w:p w14:paraId="5A318EEE">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是</w:t>
            </w:r>
          </w:p>
        </w:tc>
        <w:tc>
          <w:tcPr>
            <w:tcW w:w="511" w:type="pct"/>
            <w:vAlign w:val="center"/>
          </w:tcPr>
          <w:p w14:paraId="3A45204B">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网口</w:t>
            </w:r>
          </w:p>
        </w:tc>
        <w:tc>
          <w:tcPr>
            <w:tcW w:w="512" w:type="pct"/>
            <w:vAlign w:val="center"/>
          </w:tcPr>
          <w:p w14:paraId="08F4C34D">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Modbus TCP</w:t>
            </w:r>
          </w:p>
        </w:tc>
        <w:tc>
          <w:tcPr>
            <w:tcW w:w="411" w:type="pct"/>
            <w:vAlign w:val="center"/>
          </w:tcPr>
          <w:p w14:paraId="30F52396">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IoT（物联网平台）</w:t>
            </w:r>
          </w:p>
        </w:tc>
        <w:tc>
          <w:tcPr>
            <w:tcW w:w="186" w:type="pct"/>
            <w:vAlign w:val="center"/>
          </w:tcPr>
          <w:p w14:paraId="4762F753">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　</w:t>
            </w:r>
          </w:p>
        </w:tc>
      </w:tr>
      <w:tr w14:paraId="0A454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1" w:type="pct"/>
            <w:vAlign w:val="center"/>
          </w:tcPr>
          <w:p w14:paraId="1BF0C2CF">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示例</w:t>
            </w:r>
          </w:p>
        </w:tc>
        <w:tc>
          <w:tcPr>
            <w:tcW w:w="141" w:type="pct"/>
            <w:vMerge w:val="continue"/>
            <w:vAlign w:val="center"/>
          </w:tcPr>
          <w:p w14:paraId="7E6E361E">
            <w:pPr>
              <w:widowControl/>
              <w:jc w:val="left"/>
              <w:rPr>
                <w:rFonts w:ascii="Times New Roman" w:hAnsi="Times New Roman" w:eastAsia="仿宋_GB2312" w:cs="宋体"/>
                <w:b/>
                <w:bCs/>
                <w:kern w:val="0"/>
                <w:szCs w:val="21"/>
              </w:rPr>
            </w:pPr>
          </w:p>
        </w:tc>
        <w:tc>
          <w:tcPr>
            <w:tcW w:w="141" w:type="pct"/>
            <w:vAlign w:val="center"/>
          </w:tcPr>
          <w:p w14:paraId="651F2292">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性能测试</w:t>
            </w:r>
          </w:p>
        </w:tc>
        <w:tc>
          <w:tcPr>
            <w:tcW w:w="249" w:type="pct"/>
            <w:vAlign w:val="center"/>
          </w:tcPr>
          <w:p w14:paraId="767E16AC">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是</w:t>
            </w:r>
          </w:p>
        </w:tc>
        <w:tc>
          <w:tcPr>
            <w:tcW w:w="252" w:type="pct"/>
            <w:vAlign w:val="center"/>
          </w:tcPr>
          <w:p w14:paraId="5E38CA4E">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XX性能测试设备</w:t>
            </w:r>
          </w:p>
        </w:tc>
        <w:tc>
          <w:tcPr>
            <w:tcW w:w="184" w:type="pct"/>
            <w:vAlign w:val="center"/>
          </w:tcPr>
          <w:p w14:paraId="43B5FC0F">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10</w:t>
            </w:r>
          </w:p>
        </w:tc>
        <w:tc>
          <w:tcPr>
            <w:tcW w:w="261" w:type="pct"/>
            <w:vAlign w:val="center"/>
          </w:tcPr>
          <w:p w14:paraId="3793B09A">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是</w:t>
            </w:r>
          </w:p>
        </w:tc>
        <w:tc>
          <w:tcPr>
            <w:tcW w:w="303" w:type="pct"/>
            <w:vAlign w:val="center"/>
          </w:tcPr>
          <w:p w14:paraId="37EAE607">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是</w:t>
            </w:r>
          </w:p>
        </w:tc>
        <w:tc>
          <w:tcPr>
            <w:tcW w:w="554" w:type="pct"/>
            <w:vAlign w:val="center"/>
          </w:tcPr>
          <w:p w14:paraId="49876B77">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PLC控制系统+工控机控制系统</w:t>
            </w:r>
          </w:p>
        </w:tc>
        <w:tc>
          <w:tcPr>
            <w:tcW w:w="315" w:type="pct"/>
            <w:vAlign w:val="center"/>
          </w:tcPr>
          <w:p w14:paraId="6B3294A9">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传感器+控制器</w:t>
            </w:r>
          </w:p>
        </w:tc>
        <w:tc>
          <w:tcPr>
            <w:tcW w:w="551" w:type="pct"/>
            <w:vAlign w:val="center"/>
          </w:tcPr>
          <w:p w14:paraId="0E7E0ED5">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性能数据</w:t>
            </w:r>
          </w:p>
        </w:tc>
        <w:tc>
          <w:tcPr>
            <w:tcW w:w="288" w:type="pct"/>
            <w:vAlign w:val="center"/>
          </w:tcPr>
          <w:p w14:paraId="150BC98A">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是</w:t>
            </w:r>
          </w:p>
        </w:tc>
        <w:tc>
          <w:tcPr>
            <w:tcW w:w="511" w:type="pct"/>
            <w:vAlign w:val="center"/>
          </w:tcPr>
          <w:p w14:paraId="003F638A">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无线</w:t>
            </w:r>
          </w:p>
        </w:tc>
        <w:tc>
          <w:tcPr>
            <w:tcW w:w="512" w:type="pct"/>
            <w:vAlign w:val="center"/>
          </w:tcPr>
          <w:p w14:paraId="1ADA65A6">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5G</w:t>
            </w:r>
          </w:p>
        </w:tc>
        <w:tc>
          <w:tcPr>
            <w:tcW w:w="411" w:type="pct"/>
            <w:vAlign w:val="center"/>
          </w:tcPr>
          <w:p w14:paraId="477A53D8">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QMS（质量管理系统）</w:t>
            </w:r>
          </w:p>
        </w:tc>
        <w:tc>
          <w:tcPr>
            <w:tcW w:w="186" w:type="pct"/>
            <w:vAlign w:val="center"/>
          </w:tcPr>
          <w:p w14:paraId="3AEF52B8">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　</w:t>
            </w:r>
          </w:p>
        </w:tc>
      </w:tr>
      <w:tr w14:paraId="34965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1" w:type="pct"/>
            <w:vAlign w:val="center"/>
          </w:tcPr>
          <w:p w14:paraId="1DDF3746">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1</w:t>
            </w:r>
          </w:p>
        </w:tc>
        <w:tc>
          <w:tcPr>
            <w:tcW w:w="141" w:type="pct"/>
            <w:vAlign w:val="center"/>
          </w:tcPr>
          <w:p w14:paraId="17582E15">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141" w:type="pct"/>
            <w:vAlign w:val="center"/>
          </w:tcPr>
          <w:p w14:paraId="2CEC9134">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249" w:type="pct"/>
            <w:vAlign w:val="center"/>
          </w:tcPr>
          <w:p w14:paraId="0A8B4CDD">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252" w:type="pct"/>
            <w:vAlign w:val="center"/>
          </w:tcPr>
          <w:p w14:paraId="1D106D04">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184" w:type="pct"/>
            <w:vAlign w:val="center"/>
          </w:tcPr>
          <w:p w14:paraId="1A32E4CF">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261" w:type="pct"/>
            <w:vAlign w:val="center"/>
          </w:tcPr>
          <w:p w14:paraId="2D808F13">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303" w:type="pct"/>
            <w:vAlign w:val="center"/>
          </w:tcPr>
          <w:p w14:paraId="37FD9662">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554" w:type="pct"/>
            <w:vAlign w:val="center"/>
          </w:tcPr>
          <w:p w14:paraId="167EF636">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315" w:type="pct"/>
            <w:vAlign w:val="center"/>
          </w:tcPr>
          <w:p w14:paraId="1FB82978">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　</w:t>
            </w:r>
          </w:p>
        </w:tc>
        <w:tc>
          <w:tcPr>
            <w:tcW w:w="551" w:type="pct"/>
            <w:vAlign w:val="center"/>
          </w:tcPr>
          <w:p w14:paraId="771BAEBE">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288" w:type="pct"/>
            <w:vAlign w:val="center"/>
          </w:tcPr>
          <w:p w14:paraId="7C0B9A2B">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511" w:type="pct"/>
            <w:vAlign w:val="center"/>
          </w:tcPr>
          <w:p w14:paraId="64265A3B">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512" w:type="pct"/>
            <w:vAlign w:val="center"/>
          </w:tcPr>
          <w:p w14:paraId="2E6077F4">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411" w:type="pct"/>
            <w:vAlign w:val="center"/>
          </w:tcPr>
          <w:p w14:paraId="45E6A268">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186" w:type="pct"/>
            <w:vAlign w:val="center"/>
          </w:tcPr>
          <w:p w14:paraId="3BF156A9">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r>
      <w:tr w14:paraId="56D8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1" w:type="pct"/>
            <w:vAlign w:val="center"/>
          </w:tcPr>
          <w:p w14:paraId="061EB6B1">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2</w:t>
            </w:r>
          </w:p>
        </w:tc>
        <w:tc>
          <w:tcPr>
            <w:tcW w:w="141" w:type="pct"/>
            <w:vAlign w:val="center"/>
          </w:tcPr>
          <w:p w14:paraId="635366FC">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141" w:type="pct"/>
            <w:vAlign w:val="center"/>
          </w:tcPr>
          <w:p w14:paraId="11A2C4B7">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249" w:type="pct"/>
            <w:vAlign w:val="center"/>
          </w:tcPr>
          <w:p w14:paraId="2C615AED">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252" w:type="pct"/>
            <w:vAlign w:val="center"/>
          </w:tcPr>
          <w:p w14:paraId="2DEA03A6">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184" w:type="pct"/>
            <w:vAlign w:val="center"/>
          </w:tcPr>
          <w:p w14:paraId="059AD113">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261" w:type="pct"/>
            <w:vAlign w:val="center"/>
          </w:tcPr>
          <w:p w14:paraId="1F536A3F">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303" w:type="pct"/>
            <w:vAlign w:val="center"/>
          </w:tcPr>
          <w:p w14:paraId="5E1FAA08">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554" w:type="pct"/>
            <w:vAlign w:val="center"/>
          </w:tcPr>
          <w:p w14:paraId="7FCAE91E">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315" w:type="pct"/>
            <w:vAlign w:val="center"/>
          </w:tcPr>
          <w:p w14:paraId="265E198A">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　</w:t>
            </w:r>
          </w:p>
        </w:tc>
        <w:tc>
          <w:tcPr>
            <w:tcW w:w="551" w:type="pct"/>
            <w:vAlign w:val="center"/>
          </w:tcPr>
          <w:p w14:paraId="03067D82">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288" w:type="pct"/>
            <w:vAlign w:val="center"/>
          </w:tcPr>
          <w:p w14:paraId="2B098473">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511" w:type="pct"/>
            <w:vAlign w:val="center"/>
          </w:tcPr>
          <w:p w14:paraId="272AE74E">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512" w:type="pct"/>
            <w:vAlign w:val="center"/>
          </w:tcPr>
          <w:p w14:paraId="33F8564E">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411" w:type="pct"/>
            <w:vAlign w:val="center"/>
          </w:tcPr>
          <w:p w14:paraId="5913C64D">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186" w:type="pct"/>
            <w:vAlign w:val="center"/>
          </w:tcPr>
          <w:p w14:paraId="66AB5B40">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r>
      <w:tr w14:paraId="6D25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1" w:type="pct"/>
            <w:vAlign w:val="center"/>
          </w:tcPr>
          <w:p w14:paraId="4E967769">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3</w:t>
            </w:r>
          </w:p>
        </w:tc>
        <w:tc>
          <w:tcPr>
            <w:tcW w:w="141" w:type="pct"/>
            <w:vAlign w:val="center"/>
          </w:tcPr>
          <w:p w14:paraId="7D6FCE35">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141" w:type="pct"/>
            <w:vAlign w:val="center"/>
          </w:tcPr>
          <w:p w14:paraId="4546CA01">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249" w:type="pct"/>
            <w:vAlign w:val="center"/>
          </w:tcPr>
          <w:p w14:paraId="47C060DA">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252" w:type="pct"/>
            <w:vAlign w:val="center"/>
          </w:tcPr>
          <w:p w14:paraId="3A5078E4">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184" w:type="pct"/>
            <w:vAlign w:val="center"/>
          </w:tcPr>
          <w:p w14:paraId="3C3A99AC">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261" w:type="pct"/>
            <w:vAlign w:val="center"/>
          </w:tcPr>
          <w:p w14:paraId="2F2622F8">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303" w:type="pct"/>
            <w:vAlign w:val="center"/>
          </w:tcPr>
          <w:p w14:paraId="65184282">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554" w:type="pct"/>
            <w:vAlign w:val="center"/>
          </w:tcPr>
          <w:p w14:paraId="6EBC5AD4">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315" w:type="pct"/>
            <w:vAlign w:val="center"/>
          </w:tcPr>
          <w:p w14:paraId="4AF55C8B">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　</w:t>
            </w:r>
          </w:p>
        </w:tc>
        <w:tc>
          <w:tcPr>
            <w:tcW w:w="551" w:type="pct"/>
            <w:vAlign w:val="center"/>
          </w:tcPr>
          <w:p w14:paraId="41EC1F21">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288" w:type="pct"/>
            <w:vAlign w:val="center"/>
          </w:tcPr>
          <w:p w14:paraId="1A731EA4">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511" w:type="pct"/>
            <w:vAlign w:val="center"/>
          </w:tcPr>
          <w:p w14:paraId="4D6B3166">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512" w:type="pct"/>
            <w:vAlign w:val="center"/>
          </w:tcPr>
          <w:p w14:paraId="2452FC42">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411" w:type="pct"/>
            <w:vAlign w:val="center"/>
          </w:tcPr>
          <w:p w14:paraId="1EA44087">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186" w:type="pct"/>
            <w:vAlign w:val="center"/>
          </w:tcPr>
          <w:p w14:paraId="1E4C38A3">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r>
      <w:tr w14:paraId="1A94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1" w:type="pct"/>
            <w:vAlign w:val="center"/>
          </w:tcPr>
          <w:p w14:paraId="535A1B8A">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4</w:t>
            </w:r>
          </w:p>
        </w:tc>
        <w:tc>
          <w:tcPr>
            <w:tcW w:w="141" w:type="pct"/>
            <w:vAlign w:val="center"/>
          </w:tcPr>
          <w:p w14:paraId="42DF5792">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141" w:type="pct"/>
            <w:vAlign w:val="center"/>
          </w:tcPr>
          <w:p w14:paraId="0D2F5F19">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249" w:type="pct"/>
            <w:vAlign w:val="center"/>
          </w:tcPr>
          <w:p w14:paraId="6D5FFA80">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252" w:type="pct"/>
            <w:vAlign w:val="center"/>
          </w:tcPr>
          <w:p w14:paraId="1619F817">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184" w:type="pct"/>
            <w:vAlign w:val="center"/>
          </w:tcPr>
          <w:p w14:paraId="7D4F39EE">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261" w:type="pct"/>
            <w:vAlign w:val="center"/>
          </w:tcPr>
          <w:p w14:paraId="636E6CC6">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303" w:type="pct"/>
            <w:vAlign w:val="center"/>
          </w:tcPr>
          <w:p w14:paraId="1E4FD7F3">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554" w:type="pct"/>
            <w:vAlign w:val="center"/>
          </w:tcPr>
          <w:p w14:paraId="781C4DF4">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315" w:type="pct"/>
            <w:vAlign w:val="center"/>
          </w:tcPr>
          <w:p w14:paraId="70E7912F">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551" w:type="pct"/>
            <w:vAlign w:val="center"/>
          </w:tcPr>
          <w:p w14:paraId="7EB9A88A">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288" w:type="pct"/>
            <w:vAlign w:val="center"/>
          </w:tcPr>
          <w:p w14:paraId="3383A8B3">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511" w:type="pct"/>
            <w:vAlign w:val="center"/>
          </w:tcPr>
          <w:p w14:paraId="5CEBAA86">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512" w:type="pct"/>
            <w:vAlign w:val="center"/>
          </w:tcPr>
          <w:p w14:paraId="57F9CC2B">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411" w:type="pct"/>
            <w:vAlign w:val="center"/>
          </w:tcPr>
          <w:p w14:paraId="251A6045">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186" w:type="pct"/>
            <w:vAlign w:val="center"/>
          </w:tcPr>
          <w:p w14:paraId="7FEBF7F3">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r>
      <w:tr w14:paraId="3C76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1" w:type="pct"/>
            <w:vAlign w:val="center"/>
          </w:tcPr>
          <w:p w14:paraId="42295D84">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5</w:t>
            </w:r>
          </w:p>
        </w:tc>
        <w:tc>
          <w:tcPr>
            <w:tcW w:w="141" w:type="pct"/>
            <w:vAlign w:val="center"/>
          </w:tcPr>
          <w:p w14:paraId="47F55C7B">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141" w:type="pct"/>
            <w:vAlign w:val="center"/>
          </w:tcPr>
          <w:p w14:paraId="2AE9B81F">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249" w:type="pct"/>
            <w:vAlign w:val="center"/>
          </w:tcPr>
          <w:p w14:paraId="63494424">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252" w:type="pct"/>
            <w:vAlign w:val="center"/>
          </w:tcPr>
          <w:p w14:paraId="0CC812D7">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184" w:type="pct"/>
            <w:vAlign w:val="center"/>
          </w:tcPr>
          <w:p w14:paraId="72877BF3">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261" w:type="pct"/>
            <w:vAlign w:val="center"/>
          </w:tcPr>
          <w:p w14:paraId="52AAFBCF">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303" w:type="pct"/>
            <w:vAlign w:val="center"/>
          </w:tcPr>
          <w:p w14:paraId="048B08A6">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554" w:type="pct"/>
            <w:vAlign w:val="center"/>
          </w:tcPr>
          <w:p w14:paraId="64D7709D">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315" w:type="pct"/>
            <w:vAlign w:val="center"/>
          </w:tcPr>
          <w:p w14:paraId="38082C99">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551" w:type="pct"/>
            <w:vAlign w:val="center"/>
          </w:tcPr>
          <w:p w14:paraId="2CA3C333">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288" w:type="pct"/>
            <w:vAlign w:val="center"/>
          </w:tcPr>
          <w:p w14:paraId="2184384C">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511" w:type="pct"/>
            <w:vAlign w:val="center"/>
          </w:tcPr>
          <w:p w14:paraId="68707AFF">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512" w:type="pct"/>
            <w:vAlign w:val="center"/>
          </w:tcPr>
          <w:p w14:paraId="3E2B7C1A">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411" w:type="pct"/>
            <w:vAlign w:val="center"/>
          </w:tcPr>
          <w:p w14:paraId="2544C7C4">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186" w:type="pct"/>
            <w:vAlign w:val="center"/>
          </w:tcPr>
          <w:p w14:paraId="5AB06745">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r>
      <w:tr w14:paraId="69611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5000" w:type="pct"/>
            <w:gridSpan w:val="16"/>
            <w:vAlign w:val="center"/>
          </w:tcPr>
          <w:p w14:paraId="2D7E827F">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企业可按需新增行数据（每页加盖公司公章）</w:t>
            </w:r>
          </w:p>
        </w:tc>
      </w:tr>
      <w:tr w14:paraId="408B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1" w:type="pct"/>
            <w:vAlign w:val="center"/>
          </w:tcPr>
          <w:p w14:paraId="4D2D7AFC">
            <w:pPr>
              <w:widowControl/>
              <w:jc w:val="center"/>
              <w:rPr>
                <w:rFonts w:ascii="Times New Roman" w:hAnsi="Times New Roman" w:eastAsia="仿宋_GB2312" w:cs="宋体"/>
                <w:b/>
                <w:bCs/>
                <w:kern w:val="0"/>
                <w:szCs w:val="21"/>
              </w:rPr>
            </w:pPr>
            <w:r>
              <w:rPr>
                <w:rFonts w:hint="eastAsia" w:ascii="Times New Roman" w:hAnsi="Times New Roman" w:eastAsia="仿宋_GB2312" w:cs="宋体"/>
                <w:b/>
                <w:bCs/>
                <w:kern w:val="0"/>
                <w:szCs w:val="21"/>
              </w:rPr>
              <w:t>合计</w:t>
            </w:r>
          </w:p>
        </w:tc>
        <w:tc>
          <w:tcPr>
            <w:tcW w:w="141" w:type="pct"/>
            <w:vAlign w:val="center"/>
          </w:tcPr>
          <w:p w14:paraId="64D3EB1D">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w:t>
            </w:r>
          </w:p>
        </w:tc>
        <w:tc>
          <w:tcPr>
            <w:tcW w:w="141" w:type="pct"/>
            <w:vAlign w:val="center"/>
          </w:tcPr>
          <w:p w14:paraId="30EFA202">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w:t>
            </w:r>
          </w:p>
        </w:tc>
        <w:tc>
          <w:tcPr>
            <w:tcW w:w="249" w:type="pct"/>
            <w:vAlign w:val="center"/>
          </w:tcPr>
          <w:p w14:paraId="742704D5">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w:t>
            </w:r>
          </w:p>
        </w:tc>
        <w:tc>
          <w:tcPr>
            <w:tcW w:w="252" w:type="pct"/>
            <w:vAlign w:val="center"/>
          </w:tcPr>
          <w:p w14:paraId="17F164FB">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w:t>
            </w:r>
          </w:p>
        </w:tc>
        <w:tc>
          <w:tcPr>
            <w:tcW w:w="184" w:type="pct"/>
            <w:vAlign w:val="center"/>
          </w:tcPr>
          <w:p w14:paraId="22BB9F91">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261" w:type="pct"/>
            <w:vAlign w:val="center"/>
          </w:tcPr>
          <w:p w14:paraId="12E541DD">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303" w:type="pct"/>
            <w:vAlign w:val="center"/>
          </w:tcPr>
          <w:p w14:paraId="001C7A01">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554" w:type="pct"/>
            <w:vAlign w:val="center"/>
          </w:tcPr>
          <w:p w14:paraId="5F812D1C">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w:t>
            </w:r>
          </w:p>
        </w:tc>
        <w:tc>
          <w:tcPr>
            <w:tcW w:w="315" w:type="pct"/>
            <w:vAlign w:val="center"/>
          </w:tcPr>
          <w:p w14:paraId="79AC8694">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551" w:type="pct"/>
            <w:vAlign w:val="center"/>
          </w:tcPr>
          <w:p w14:paraId="6AB3CA35">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288" w:type="pct"/>
            <w:vAlign w:val="center"/>
          </w:tcPr>
          <w:p w14:paraId="0E614992">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511" w:type="pct"/>
            <w:vAlign w:val="center"/>
          </w:tcPr>
          <w:p w14:paraId="4550123F">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w:t>
            </w:r>
          </w:p>
        </w:tc>
        <w:tc>
          <w:tcPr>
            <w:tcW w:w="512" w:type="pct"/>
            <w:vAlign w:val="center"/>
          </w:tcPr>
          <w:p w14:paraId="2BD8DB2C">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w:t>
            </w:r>
          </w:p>
        </w:tc>
        <w:tc>
          <w:tcPr>
            <w:tcW w:w="411" w:type="pct"/>
            <w:vAlign w:val="center"/>
          </w:tcPr>
          <w:p w14:paraId="395CEA1F">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　</w:t>
            </w:r>
          </w:p>
        </w:tc>
        <w:tc>
          <w:tcPr>
            <w:tcW w:w="186" w:type="pct"/>
            <w:vAlign w:val="center"/>
          </w:tcPr>
          <w:p w14:paraId="3C8E7783">
            <w:pPr>
              <w:widowControl/>
              <w:jc w:val="center"/>
              <w:rPr>
                <w:rFonts w:ascii="Times New Roman" w:hAnsi="Times New Roman" w:eastAsia="仿宋_GB2312" w:cs="宋体"/>
                <w:kern w:val="0"/>
                <w:szCs w:val="21"/>
              </w:rPr>
            </w:pPr>
            <w:r>
              <w:rPr>
                <w:rFonts w:hint="eastAsia" w:ascii="Times New Roman" w:hAnsi="Times New Roman" w:eastAsia="仿宋_GB2312" w:cs="宋体"/>
                <w:kern w:val="0"/>
                <w:szCs w:val="21"/>
              </w:rPr>
              <w:t>/</w:t>
            </w:r>
          </w:p>
        </w:tc>
      </w:tr>
      <w:tr w14:paraId="7AA15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9" w:hRule="atLeast"/>
          <w:jc w:val="center"/>
        </w:trPr>
        <w:tc>
          <w:tcPr>
            <w:tcW w:w="5000" w:type="pct"/>
            <w:gridSpan w:val="16"/>
            <w:vAlign w:val="center"/>
          </w:tcPr>
          <w:p w14:paraId="48392A48">
            <w:pPr>
              <w:widowControl/>
              <w:jc w:val="left"/>
              <w:rPr>
                <w:rFonts w:ascii="Times New Roman" w:hAnsi="Times New Roman" w:eastAsia="仿宋_GB2312" w:cs="宋体"/>
                <w:kern w:val="0"/>
                <w:szCs w:val="21"/>
              </w:rPr>
            </w:pPr>
            <w:r>
              <w:rPr>
                <w:rFonts w:hint="eastAsia" w:ascii="Times New Roman" w:hAnsi="Times New Roman" w:eastAsia="仿宋_GB2312" w:cs="宋体"/>
                <w:kern w:val="0"/>
                <w:szCs w:val="21"/>
              </w:rPr>
              <w:t>备注：</w:t>
            </w:r>
          </w:p>
          <w:p w14:paraId="5417F727">
            <w:pPr>
              <w:widowControl/>
              <w:jc w:val="left"/>
              <w:rPr>
                <w:rFonts w:ascii="Times New Roman" w:hAnsi="Times New Roman" w:eastAsia="仿宋_GB2312" w:cs="宋体"/>
                <w:kern w:val="0"/>
                <w:szCs w:val="21"/>
              </w:rPr>
            </w:pPr>
            <w:r>
              <w:rPr>
                <w:rFonts w:hint="eastAsia" w:ascii="Times New Roman" w:hAnsi="Times New Roman" w:eastAsia="仿宋_GB2312" w:cs="宋体"/>
                <w:kern w:val="0"/>
                <w:szCs w:val="21"/>
              </w:rPr>
              <w:t>1）工业控制相关系统类别：如分布式控制系统（DCS）、可编程序逻辑控制器（PLC）、远程终端单元（RTU）、智能电子设备、监督控制和数据采集（SCADA）、网络电子传感和控制、数控化系统（DNC/CNC/FMC）、监视和诊断系统、过程控制系统（包括基本过程控制系统和安全仪表系统（SIS）功能）等。</w:t>
            </w:r>
          </w:p>
          <w:p w14:paraId="36717BB2">
            <w:pPr>
              <w:widowControl/>
              <w:jc w:val="left"/>
              <w:rPr>
                <w:rFonts w:ascii="Times New Roman" w:hAnsi="Times New Roman" w:eastAsia="仿宋_GB2312" w:cs="宋体"/>
                <w:kern w:val="0"/>
                <w:szCs w:val="21"/>
              </w:rPr>
            </w:pPr>
            <w:r>
              <w:rPr>
                <w:rFonts w:hint="eastAsia" w:ascii="Times New Roman" w:hAnsi="Times New Roman" w:eastAsia="仿宋_GB2312" w:cs="宋体"/>
                <w:kern w:val="0"/>
                <w:szCs w:val="21"/>
              </w:rPr>
              <w:t>2）联网协议：如现场总线（Profibus、Modbus-RTU、CC-Link、CAN、DeviceNet等）；工业以太网（Ethernet/IP、Profinet、EtherCAT 、 Modbus TCP、PowerLink等）；工业无线（WI-FI、LoRA、5G等）等。</w:t>
            </w:r>
          </w:p>
          <w:p w14:paraId="3AA31E0D">
            <w:pPr>
              <w:widowControl/>
              <w:jc w:val="left"/>
              <w:rPr>
                <w:rFonts w:ascii="Times New Roman" w:hAnsi="Times New Roman" w:eastAsia="仿宋_GB2312" w:cs="宋体"/>
                <w:kern w:val="0"/>
                <w:szCs w:val="21"/>
              </w:rPr>
            </w:pPr>
            <w:r>
              <w:rPr>
                <w:rFonts w:hint="eastAsia" w:ascii="Times New Roman" w:hAnsi="Times New Roman" w:eastAsia="仿宋_GB2312" w:cs="宋体"/>
                <w:kern w:val="0"/>
                <w:szCs w:val="21"/>
              </w:rPr>
              <w:t>3）数据采集并联网后对应的数据应用系统：如MES、WMS、IoT（物联网平台）、QMS（质量管理系统）、电源监控系统、仪表监控系统、环境监测系统、能源监控系统、工业互联网平台等。</w:t>
            </w:r>
          </w:p>
          <w:p w14:paraId="1EC4B004">
            <w:pPr>
              <w:widowControl/>
              <w:jc w:val="left"/>
              <w:rPr>
                <w:rFonts w:ascii="Times New Roman" w:hAnsi="Times New Roman" w:eastAsia="仿宋_GB2312" w:cs="宋体"/>
                <w:kern w:val="0"/>
                <w:szCs w:val="21"/>
              </w:rPr>
            </w:pPr>
            <w:r>
              <w:rPr>
                <w:rFonts w:hint="eastAsia" w:ascii="Times New Roman" w:hAnsi="Times New Roman" w:eastAsia="仿宋_GB2312" w:cs="宋体"/>
                <w:kern w:val="0"/>
                <w:szCs w:val="21"/>
              </w:rPr>
              <w:t>4）数据采集的方式：控制器、仪表、条码、传感器、多媒体、数据库、文档等。</w:t>
            </w:r>
          </w:p>
        </w:tc>
      </w:tr>
    </w:tbl>
    <w:p w14:paraId="1A2EFFA8">
      <w:pPr>
        <w:pStyle w:val="7"/>
        <w:widowControl/>
        <w:shd w:val="clear" w:color="auto" w:fill="FFFFFF"/>
        <w:spacing w:before="0" w:beforeAutospacing="0" w:after="0" w:afterAutospacing="0" w:line="400" w:lineRule="atLeast"/>
        <w:jc w:val="both"/>
        <w:rPr>
          <w:rFonts w:ascii="Times New Roman" w:hAnsi="Times New Roman" w:eastAsia="方正小标宋简体"/>
          <w:shd w:val="clear" w:color="auto" w:fill="FFFFFF"/>
        </w:rPr>
      </w:pPr>
    </w:p>
    <w:p w14:paraId="18129199">
      <w:pPr>
        <w:widowControl/>
        <w:shd w:val="clear" w:color="auto" w:fill="FFFFFF"/>
        <w:spacing w:line="620" w:lineRule="exact"/>
        <w:jc w:val="left"/>
        <w:outlineLvl w:val="0"/>
        <w:rPr>
          <w:rFonts w:ascii="Times New Roman" w:hAnsi="Times New Roman" w:eastAsia="黑体"/>
          <w:sz w:val="32"/>
          <w:szCs w:val="32"/>
          <w:shd w:val="clear" w:color="auto" w:fill="FFFFFF"/>
          <w:lang w:bidi="ar"/>
        </w:rPr>
        <w:sectPr>
          <w:pgSz w:w="16838" w:h="11906" w:orient="landscape"/>
          <w:pgMar w:top="1800" w:right="1440" w:bottom="1800" w:left="1440" w:header="851" w:footer="992" w:gutter="0"/>
          <w:cols w:space="720" w:num="1"/>
          <w:docGrid w:type="lines" w:linePitch="312" w:charSpace="0"/>
        </w:sectPr>
      </w:pPr>
    </w:p>
    <w:p w14:paraId="1B684B96">
      <w:pPr>
        <w:widowControl/>
        <w:shd w:val="clear" w:color="auto" w:fill="FFFFFF"/>
        <w:spacing w:line="620" w:lineRule="exact"/>
        <w:jc w:val="left"/>
        <w:outlineLvl w:val="0"/>
        <w:rPr>
          <w:rFonts w:ascii="Times New Roman" w:hAnsi="Times New Roman" w:eastAsia="方正小标宋简体"/>
          <w:shd w:val="clear" w:color="auto" w:fill="FFFFFF"/>
        </w:rPr>
      </w:pPr>
      <w:r>
        <w:rPr>
          <w:rFonts w:hint="eastAsia" w:ascii="Times New Roman" w:hAnsi="Times New Roman" w:eastAsia="黑体"/>
          <w:sz w:val="32"/>
          <w:szCs w:val="32"/>
          <w:shd w:val="clear" w:color="auto" w:fill="FFFFFF"/>
          <w:lang w:bidi="ar"/>
        </w:rPr>
        <w:t>附件</w:t>
      </w:r>
      <w:r>
        <w:rPr>
          <w:rFonts w:ascii="Times New Roman" w:hAnsi="Times New Roman" w:eastAsia="黑体"/>
          <w:sz w:val="32"/>
          <w:szCs w:val="32"/>
          <w:shd w:val="clear" w:color="auto" w:fill="FFFFFF"/>
          <w:lang w:bidi="ar"/>
        </w:rPr>
        <w:t>9</w:t>
      </w:r>
    </w:p>
    <w:p w14:paraId="0B288B64">
      <w:pPr>
        <w:pStyle w:val="7"/>
        <w:widowControl/>
        <w:shd w:val="clear" w:color="auto" w:fill="FFFFFF"/>
        <w:spacing w:before="0" w:beforeAutospacing="0" w:after="0" w:afterAutospacing="0" w:line="620" w:lineRule="exact"/>
        <w:jc w:val="center"/>
        <w:rPr>
          <w:rFonts w:ascii="Times New Roman" w:hAnsi="Times New Roman" w:eastAsia="方正小标宋简体"/>
          <w:sz w:val="30"/>
          <w:szCs w:val="30"/>
          <w:shd w:val="clear" w:color="auto" w:fill="FFFFFF"/>
        </w:rPr>
      </w:pPr>
      <w:r>
        <w:rPr>
          <w:rFonts w:hint="eastAsia" w:ascii="Times New Roman" w:hAnsi="Times New Roman" w:eastAsia="方正小标宋简体"/>
          <w:sz w:val="30"/>
          <w:szCs w:val="30"/>
          <w:shd w:val="clear" w:color="auto" w:fill="FFFFFF"/>
        </w:rPr>
        <w:t>2025年武汉标杆智能工厂遴选（流程型）拟申报项目所在工厂装备指标</w:t>
      </w:r>
    </w:p>
    <w:tbl>
      <w:tblPr>
        <w:tblStyle w:val="9"/>
        <w:tblW w:w="15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515"/>
        <w:gridCol w:w="559"/>
        <w:gridCol w:w="1057"/>
        <w:gridCol w:w="691"/>
        <w:gridCol w:w="472"/>
        <w:gridCol w:w="1145"/>
        <w:gridCol w:w="1409"/>
        <w:gridCol w:w="1255"/>
        <w:gridCol w:w="1101"/>
        <w:gridCol w:w="1607"/>
        <w:gridCol w:w="925"/>
        <w:gridCol w:w="1255"/>
        <w:gridCol w:w="1128"/>
        <w:gridCol w:w="1454"/>
        <w:gridCol w:w="648"/>
      </w:tblGrid>
      <w:tr w14:paraId="53407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2" w:hRule="atLeast"/>
          <w:jc w:val="center"/>
        </w:trPr>
        <w:tc>
          <w:tcPr>
            <w:tcW w:w="0" w:type="auto"/>
            <w:vAlign w:val="center"/>
          </w:tcPr>
          <w:p w14:paraId="2D784343">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c>
          <w:tcPr>
            <w:tcW w:w="0" w:type="auto"/>
            <w:vAlign w:val="center"/>
          </w:tcPr>
          <w:p w14:paraId="79B92333">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产线</w:t>
            </w:r>
          </w:p>
        </w:tc>
        <w:tc>
          <w:tcPr>
            <w:tcW w:w="0" w:type="auto"/>
            <w:vAlign w:val="center"/>
          </w:tcPr>
          <w:p w14:paraId="4E884EC4">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工序</w:t>
            </w:r>
          </w:p>
        </w:tc>
        <w:tc>
          <w:tcPr>
            <w:tcW w:w="0" w:type="auto"/>
            <w:vAlign w:val="center"/>
          </w:tcPr>
          <w:p w14:paraId="5E429D21">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是否为关键工序（是/否）</w:t>
            </w:r>
          </w:p>
        </w:tc>
        <w:tc>
          <w:tcPr>
            <w:tcW w:w="0" w:type="auto"/>
            <w:vAlign w:val="center"/>
          </w:tcPr>
          <w:p w14:paraId="3C92D25B">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工序内装备名称</w:t>
            </w:r>
          </w:p>
        </w:tc>
        <w:tc>
          <w:tcPr>
            <w:tcW w:w="0" w:type="auto"/>
            <w:vAlign w:val="center"/>
          </w:tcPr>
          <w:p w14:paraId="679CBEF4">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数量</w:t>
            </w:r>
          </w:p>
        </w:tc>
        <w:tc>
          <w:tcPr>
            <w:tcW w:w="0" w:type="auto"/>
            <w:vAlign w:val="center"/>
          </w:tcPr>
          <w:p w14:paraId="035684F0">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是否为关键生产设备（是/否）</w:t>
            </w:r>
          </w:p>
        </w:tc>
        <w:tc>
          <w:tcPr>
            <w:tcW w:w="0" w:type="auto"/>
            <w:vAlign w:val="center"/>
          </w:tcPr>
          <w:p w14:paraId="2936AD0D">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设备是否被工业控制相关系统覆盖（是/否）</w:t>
            </w:r>
          </w:p>
        </w:tc>
        <w:tc>
          <w:tcPr>
            <w:tcW w:w="0" w:type="auto"/>
            <w:vAlign w:val="center"/>
          </w:tcPr>
          <w:p w14:paraId="3199989A">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工业控制相关系统类别（参考备注）</w:t>
            </w:r>
          </w:p>
        </w:tc>
        <w:tc>
          <w:tcPr>
            <w:tcW w:w="0" w:type="auto"/>
            <w:vAlign w:val="center"/>
          </w:tcPr>
          <w:p w14:paraId="6C800D5B">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数据采集的方式(参考备注）</w:t>
            </w:r>
          </w:p>
        </w:tc>
        <w:tc>
          <w:tcPr>
            <w:tcW w:w="0" w:type="auto"/>
            <w:vAlign w:val="center"/>
          </w:tcPr>
          <w:p w14:paraId="078D4BDB">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采集的关键数据信息（如设备状态和关键工艺参数等）</w:t>
            </w:r>
          </w:p>
        </w:tc>
        <w:tc>
          <w:tcPr>
            <w:tcW w:w="0" w:type="auto"/>
            <w:vAlign w:val="center"/>
          </w:tcPr>
          <w:p w14:paraId="52A3C455">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是否联网（是/否）</w:t>
            </w:r>
          </w:p>
        </w:tc>
        <w:tc>
          <w:tcPr>
            <w:tcW w:w="0" w:type="auto"/>
            <w:vAlign w:val="center"/>
          </w:tcPr>
          <w:p w14:paraId="6FAFDE6C">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联网接口</w:t>
            </w:r>
          </w:p>
          <w:p w14:paraId="48F4C481">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(如串口、网口、光纤接口、无线等)</w:t>
            </w:r>
          </w:p>
        </w:tc>
        <w:tc>
          <w:tcPr>
            <w:tcW w:w="0" w:type="auto"/>
            <w:vAlign w:val="center"/>
          </w:tcPr>
          <w:p w14:paraId="712358A9">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联网协议</w:t>
            </w:r>
          </w:p>
          <w:p w14:paraId="740D3664">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(参考备注）</w:t>
            </w:r>
          </w:p>
        </w:tc>
        <w:tc>
          <w:tcPr>
            <w:tcW w:w="0" w:type="auto"/>
            <w:vAlign w:val="center"/>
          </w:tcPr>
          <w:p w14:paraId="39EC82DB">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数据采集并联网后对应的应用系统(参考备注）</w:t>
            </w:r>
          </w:p>
        </w:tc>
        <w:tc>
          <w:tcPr>
            <w:tcW w:w="0" w:type="auto"/>
            <w:vAlign w:val="center"/>
          </w:tcPr>
          <w:p w14:paraId="4164CE05">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备注</w:t>
            </w:r>
          </w:p>
        </w:tc>
      </w:tr>
      <w:tr w14:paraId="5D01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0" w:type="auto"/>
            <w:vAlign w:val="center"/>
          </w:tcPr>
          <w:p w14:paraId="6AB1EA12">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示例</w:t>
            </w:r>
          </w:p>
        </w:tc>
        <w:tc>
          <w:tcPr>
            <w:tcW w:w="0" w:type="auto"/>
            <w:vMerge w:val="restart"/>
            <w:vAlign w:val="center"/>
          </w:tcPr>
          <w:p w14:paraId="466DA754">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发酵线</w:t>
            </w:r>
          </w:p>
        </w:tc>
        <w:tc>
          <w:tcPr>
            <w:tcW w:w="0" w:type="auto"/>
            <w:vMerge w:val="restart"/>
            <w:vAlign w:val="center"/>
          </w:tcPr>
          <w:p w14:paraId="77B925D7">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原料</w:t>
            </w:r>
          </w:p>
        </w:tc>
        <w:tc>
          <w:tcPr>
            <w:tcW w:w="0" w:type="auto"/>
            <w:vAlign w:val="center"/>
          </w:tcPr>
          <w:p w14:paraId="14EDB1A1">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否</w:t>
            </w:r>
          </w:p>
        </w:tc>
        <w:tc>
          <w:tcPr>
            <w:tcW w:w="0" w:type="auto"/>
            <w:vAlign w:val="center"/>
          </w:tcPr>
          <w:p w14:paraId="7DC41F2A">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输送机</w:t>
            </w:r>
          </w:p>
        </w:tc>
        <w:tc>
          <w:tcPr>
            <w:tcW w:w="0" w:type="auto"/>
            <w:vAlign w:val="center"/>
          </w:tcPr>
          <w:p w14:paraId="67EC7881">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5</w:t>
            </w:r>
          </w:p>
        </w:tc>
        <w:tc>
          <w:tcPr>
            <w:tcW w:w="0" w:type="auto"/>
            <w:vAlign w:val="center"/>
          </w:tcPr>
          <w:p w14:paraId="75D7DC94">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否</w:t>
            </w:r>
          </w:p>
        </w:tc>
        <w:tc>
          <w:tcPr>
            <w:tcW w:w="0" w:type="auto"/>
            <w:vAlign w:val="center"/>
          </w:tcPr>
          <w:p w14:paraId="7536134C">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是</w:t>
            </w:r>
          </w:p>
        </w:tc>
        <w:tc>
          <w:tcPr>
            <w:tcW w:w="0" w:type="auto"/>
            <w:vAlign w:val="center"/>
          </w:tcPr>
          <w:p w14:paraId="368F3C6D">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PLC</w:t>
            </w:r>
          </w:p>
        </w:tc>
        <w:tc>
          <w:tcPr>
            <w:tcW w:w="0" w:type="auto"/>
            <w:vAlign w:val="center"/>
          </w:tcPr>
          <w:p w14:paraId="300DF824">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控制器</w:t>
            </w:r>
          </w:p>
        </w:tc>
        <w:tc>
          <w:tcPr>
            <w:tcW w:w="0" w:type="auto"/>
            <w:vAlign w:val="center"/>
          </w:tcPr>
          <w:p w14:paraId="22F54F0D">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转速</w:t>
            </w:r>
          </w:p>
        </w:tc>
        <w:tc>
          <w:tcPr>
            <w:tcW w:w="0" w:type="auto"/>
            <w:vAlign w:val="center"/>
          </w:tcPr>
          <w:p w14:paraId="37E6749F">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否</w:t>
            </w:r>
          </w:p>
        </w:tc>
        <w:tc>
          <w:tcPr>
            <w:tcW w:w="0" w:type="auto"/>
            <w:vAlign w:val="center"/>
          </w:tcPr>
          <w:p w14:paraId="1F14DBDE">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串口</w:t>
            </w:r>
          </w:p>
        </w:tc>
        <w:tc>
          <w:tcPr>
            <w:tcW w:w="0" w:type="auto"/>
            <w:vAlign w:val="center"/>
          </w:tcPr>
          <w:p w14:paraId="7E43A0E5">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Profibus</w:t>
            </w:r>
          </w:p>
        </w:tc>
        <w:tc>
          <w:tcPr>
            <w:tcW w:w="0" w:type="auto"/>
            <w:vAlign w:val="center"/>
          </w:tcPr>
          <w:p w14:paraId="03807BD0">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c>
          <w:tcPr>
            <w:tcW w:w="0" w:type="auto"/>
            <w:vAlign w:val="center"/>
          </w:tcPr>
          <w:p w14:paraId="731A8F89">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有接口未联网</w:t>
            </w:r>
          </w:p>
        </w:tc>
      </w:tr>
      <w:tr w14:paraId="3958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0" w:type="auto"/>
            <w:vAlign w:val="center"/>
          </w:tcPr>
          <w:p w14:paraId="1981BAB1">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示例</w:t>
            </w:r>
          </w:p>
        </w:tc>
        <w:tc>
          <w:tcPr>
            <w:tcW w:w="0" w:type="auto"/>
            <w:vMerge w:val="continue"/>
            <w:vAlign w:val="center"/>
          </w:tcPr>
          <w:p w14:paraId="20E3D598">
            <w:pPr>
              <w:widowControl/>
              <w:jc w:val="left"/>
              <w:rPr>
                <w:rFonts w:hint="eastAsia" w:ascii="仿宋_GB2312" w:hAnsi="等线" w:eastAsia="仿宋_GB2312" w:cs="宋体"/>
                <w:b/>
                <w:bCs/>
                <w:color w:val="000000"/>
                <w:kern w:val="0"/>
                <w:szCs w:val="21"/>
              </w:rPr>
            </w:pPr>
          </w:p>
        </w:tc>
        <w:tc>
          <w:tcPr>
            <w:tcW w:w="0" w:type="auto"/>
            <w:vMerge w:val="continue"/>
            <w:vAlign w:val="center"/>
          </w:tcPr>
          <w:p w14:paraId="5F85F206">
            <w:pPr>
              <w:widowControl/>
              <w:jc w:val="left"/>
              <w:rPr>
                <w:rFonts w:hint="eastAsia" w:ascii="仿宋_GB2312" w:hAnsi="等线" w:eastAsia="仿宋_GB2312" w:cs="宋体"/>
                <w:b/>
                <w:bCs/>
                <w:color w:val="000000"/>
                <w:kern w:val="0"/>
                <w:szCs w:val="21"/>
              </w:rPr>
            </w:pPr>
          </w:p>
        </w:tc>
        <w:tc>
          <w:tcPr>
            <w:tcW w:w="0" w:type="auto"/>
            <w:vAlign w:val="center"/>
          </w:tcPr>
          <w:p w14:paraId="30A2A6CC">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是</w:t>
            </w:r>
          </w:p>
        </w:tc>
        <w:tc>
          <w:tcPr>
            <w:tcW w:w="0" w:type="auto"/>
            <w:vAlign w:val="center"/>
          </w:tcPr>
          <w:p w14:paraId="6AE5B90C">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预处理设备</w:t>
            </w:r>
          </w:p>
        </w:tc>
        <w:tc>
          <w:tcPr>
            <w:tcW w:w="0" w:type="auto"/>
            <w:vAlign w:val="center"/>
          </w:tcPr>
          <w:p w14:paraId="09F8F281">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2</w:t>
            </w:r>
          </w:p>
        </w:tc>
        <w:tc>
          <w:tcPr>
            <w:tcW w:w="0" w:type="auto"/>
            <w:vAlign w:val="center"/>
          </w:tcPr>
          <w:p w14:paraId="2E7BFD21">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是</w:t>
            </w:r>
          </w:p>
        </w:tc>
        <w:tc>
          <w:tcPr>
            <w:tcW w:w="0" w:type="auto"/>
            <w:vAlign w:val="center"/>
          </w:tcPr>
          <w:p w14:paraId="65AAB2A7">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是</w:t>
            </w:r>
          </w:p>
        </w:tc>
        <w:tc>
          <w:tcPr>
            <w:tcW w:w="0" w:type="auto"/>
            <w:vAlign w:val="center"/>
          </w:tcPr>
          <w:p w14:paraId="60949E70">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工控机控制系统</w:t>
            </w:r>
          </w:p>
        </w:tc>
        <w:tc>
          <w:tcPr>
            <w:tcW w:w="0" w:type="auto"/>
            <w:vAlign w:val="center"/>
          </w:tcPr>
          <w:p w14:paraId="408F0C7F">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控制器</w:t>
            </w:r>
          </w:p>
        </w:tc>
        <w:tc>
          <w:tcPr>
            <w:tcW w:w="0" w:type="auto"/>
            <w:vAlign w:val="center"/>
          </w:tcPr>
          <w:p w14:paraId="4ADF4DDC">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转速</w:t>
            </w:r>
          </w:p>
        </w:tc>
        <w:tc>
          <w:tcPr>
            <w:tcW w:w="0" w:type="auto"/>
            <w:vAlign w:val="center"/>
          </w:tcPr>
          <w:p w14:paraId="73BAD612">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是</w:t>
            </w:r>
          </w:p>
        </w:tc>
        <w:tc>
          <w:tcPr>
            <w:tcW w:w="0" w:type="auto"/>
            <w:vAlign w:val="center"/>
          </w:tcPr>
          <w:p w14:paraId="61B378FB">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串口</w:t>
            </w:r>
          </w:p>
        </w:tc>
        <w:tc>
          <w:tcPr>
            <w:tcW w:w="0" w:type="auto"/>
            <w:vAlign w:val="center"/>
          </w:tcPr>
          <w:p w14:paraId="3D352C8B">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Profibus</w:t>
            </w:r>
          </w:p>
        </w:tc>
        <w:tc>
          <w:tcPr>
            <w:tcW w:w="0" w:type="auto"/>
            <w:vAlign w:val="center"/>
          </w:tcPr>
          <w:p w14:paraId="3BFAB7E6">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MES</w:t>
            </w:r>
          </w:p>
        </w:tc>
        <w:tc>
          <w:tcPr>
            <w:tcW w:w="0" w:type="auto"/>
            <w:vAlign w:val="center"/>
          </w:tcPr>
          <w:p w14:paraId="1C6DBF82">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14:paraId="6283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0" w:type="auto"/>
            <w:vAlign w:val="center"/>
          </w:tcPr>
          <w:p w14:paraId="18FC73FC">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示例</w:t>
            </w:r>
          </w:p>
        </w:tc>
        <w:tc>
          <w:tcPr>
            <w:tcW w:w="0" w:type="auto"/>
            <w:vMerge w:val="continue"/>
            <w:vAlign w:val="center"/>
          </w:tcPr>
          <w:p w14:paraId="27FA3EB3">
            <w:pPr>
              <w:widowControl/>
              <w:jc w:val="left"/>
              <w:rPr>
                <w:rFonts w:hint="eastAsia" w:ascii="仿宋_GB2312" w:hAnsi="等线" w:eastAsia="仿宋_GB2312" w:cs="宋体"/>
                <w:b/>
                <w:bCs/>
                <w:color w:val="000000"/>
                <w:kern w:val="0"/>
                <w:szCs w:val="21"/>
              </w:rPr>
            </w:pPr>
          </w:p>
        </w:tc>
        <w:tc>
          <w:tcPr>
            <w:tcW w:w="0" w:type="auto"/>
            <w:vMerge w:val="restart"/>
            <w:vAlign w:val="center"/>
          </w:tcPr>
          <w:p w14:paraId="46441CB0">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糖化</w:t>
            </w:r>
          </w:p>
        </w:tc>
        <w:tc>
          <w:tcPr>
            <w:tcW w:w="0" w:type="auto"/>
            <w:vAlign w:val="center"/>
          </w:tcPr>
          <w:p w14:paraId="3E0D669A">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是</w:t>
            </w:r>
          </w:p>
        </w:tc>
        <w:tc>
          <w:tcPr>
            <w:tcW w:w="0" w:type="auto"/>
            <w:vAlign w:val="center"/>
          </w:tcPr>
          <w:p w14:paraId="2325F38B">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糖/糊化锅</w:t>
            </w:r>
          </w:p>
        </w:tc>
        <w:tc>
          <w:tcPr>
            <w:tcW w:w="0" w:type="auto"/>
            <w:vAlign w:val="center"/>
          </w:tcPr>
          <w:p w14:paraId="01FCEDEC">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6</w:t>
            </w:r>
          </w:p>
        </w:tc>
        <w:tc>
          <w:tcPr>
            <w:tcW w:w="0" w:type="auto"/>
            <w:vAlign w:val="center"/>
          </w:tcPr>
          <w:p w14:paraId="5F4022B7">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是</w:t>
            </w:r>
          </w:p>
        </w:tc>
        <w:tc>
          <w:tcPr>
            <w:tcW w:w="0" w:type="auto"/>
            <w:vAlign w:val="center"/>
          </w:tcPr>
          <w:p w14:paraId="3A80B83A">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是</w:t>
            </w:r>
          </w:p>
        </w:tc>
        <w:tc>
          <w:tcPr>
            <w:tcW w:w="0" w:type="auto"/>
            <w:vAlign w:val="center"/>
          </w:tcPr>
          <w:p w14:paraId="77284935">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DCS</w:t>
            </w:r>
          </w:p>
        </w:tc>
        <w:tc>
          <w:tcPr>
            <w:tcW w:w="0" w:type="auto"/>
            <w:vAlign w:val="center"/>
          </w:tcPr>
          <w:p w14:paraId="5F8D62AC">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仪表</w:t>
            </w:r>
          </w:p>
        </w:tc>
        <w:tc>
          <w:tcPr>
            <w:tcW w:w="0" w:type="auto"/>
            <w:vAlign w:val="center"/>
          </w:tcPr>
          <w:p w14:paraId="4E0F5A64">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温度、液位、压力</w:t>
            </w:r>
          </w:p>
        </w:tc>
        <w:tc>
          <w:tcPr>
            <w:tcW w:w="0" w:type="auto"/>
            <w:vAlign w:val="center"/>
          </w:tcPr>
          <w:p w14:paraId="3E0B9C79">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是</w:t>
            </w:r>
          </w:p>
        </w:tc>
        <w:tc>
          <w:tcPr>
            <w:tcW w:w="0" w:type="auto"/>
            <w:vAlign w:val="center"/>
          </w:tcPr>
          <w:p w14:paraId="5E7EA83E">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网口</w:t>
            </w:r>
          </w:p>
        </w:tc>
        <w:tc>
          <w:tcPr>
            <w:tcW w:w="0" w:type="auto"/>
            <w:vAlign w:val="center"/>
          </w:tcPr>
          <w:p w14:paraId="3C094E01">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EtherCAT</w:t>
            </w:r>
          </w:p>
        </w:tc>
        <w:tc>
          <w:tcPr>
            <w:tcW w:w="0" w:type="auto"/>
            <w:vAlign w:val="center"/>
          </w:tcPr>
          <w:p w14:paraId="4C026364">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MES</w:t>
            </w:r>
          </w:p>
        </w:tc>
        <w:tc>
          <w:tcPr>
            <w:tcW w:w="0" w:type="auto"/>
            <w:vAlign w:val="center"/>
          </w:tcPr>
          <w:p w14:paraId="12ABC3CE">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14:paraId="6EE6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0" w:type="auto"/>
            <w:vAlign w:val="center"/>
          </w:tcPr>
          <w:p w14:paraId="66E4AE4D">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示例</w:t>
            </w:r>
          </w:p>
        </w:tc>
        <w:tc>
          <w:tcPr>
            <w:tcW w:w="0" w:type="auto"/>
            <w:vMerge w:val="continue"/>
            <w:vAlign w:val="center"/>
          </w:tcPr>
          <w:p w14:paraId="6DFFAC17">
            <w:pPr>
              <w:widowControl/>
              <w:jc w:val="left"/>
              <w:rPr>
                <w:rFonts w:hint="eastAsia" w:ascii="仿宋_GB2312" w:hAnsi="等线" w:eastAsia="仿宋_GB2312" w:cs="宋体"/>
                <w:b/>
                <w:bCs/>
                <w:color w:val="000000"/>
                <w:kern w:val="0"/>
                <w:szCs w:val="21"/>
              </w:rPr>
            </w:pPr>
          </w:p>
        </w:tc>
        <w:tc>
          <w:tcPr>
            <w:tcW w:w="0" w:type="auto"/>
            <w:vMerge w:val="continue"/>
            <w:vAlign w:val="center"/>
          </w:tcPr>
          <w:p w14:paraId="0479F2AF">
            <w:pPr>
              <w:widowControl/>
              <w:jc w:val="left"/>
              <w:rPr>
                <w:rFonts w:hint="eastAsia" w:ascii="仿宋_GB2312" w:hAnsi="等线" w:eastAsia="仿宋_GB2312" w:cs="宋体"/>
                <w:b/>
                <w:bCs/>
                <w:color w:val="000000"/>
                <w:kern w:val="0"/>
                <w:szCs w:val="21"/>
              </w:rPr>
            </w:pPr>
          </w:p>
        </w:tc>
        <w:tc>
          <w:tcPr>
            <w:tcW w:w="0" w:type="auto"/>
            <w:vAlign w:val="center"/>
          </w:tcPr>
          <w:p w14:paraId="555FCEA8">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是</w:t>
            </w:r>
          </w:p>
        </w:tc>
        <w:tc>
          <w:tcPr>
            <w:tcW w:w="0" w:type="auto"/>
            <w:vAlign w:val="center"/>
          </w:tcPr>
          <w:p w14:paraId="5787EDE1">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回旋沉淀槽</w:t>
            </w:r>
          </w:p>
        </w:tc>
        <w:tc>
          <w:tcPr>
            <w:tcW w:w="0" w:type="auto"/>
            <w:vAlign w:val="center"/>
          </w:tcPr>
          <w:p w14:paraId="14BDAB54">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2</w:t>
            </w:r>
          </w:p>
        </w:tc>
        <w:tc>
          <w:tcPr>
            <w:tcW w:w="0" w:type="auto"/>
            <w:vAlign w:val="center"/>
          </w:tcPr>
          <w:p w14:paraId="4B628025">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是</w:t>
            </w:r>
          </w:p>
        </w:tc>
        <w:tc>
          <w:tcPr>
            <w:tcW w:w="0" w:type="auto"/>
            <w:vAlign w:val="center"/>
          </w:tcPr>
          <w:p w14:paraId="1CDAE1FC">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是</w:t>
            </w:r>
          </w:p>
        </w:tc>
        <w:tc>
          <w:tcPr>
            <w:tcW w:w="0" w:type="auto"/>
            <w:vAlign w:val="center"/>
          </w:tcPr>
          <w:p w14:paraId="141C5285">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DCS</w:t>
            </w:r>
          </w:p>
        </w:tc>
        <w:tc>
          <w:tcPr>
            <w:tcW w:w="0" w:type="auto"/>
            <w:vAlign w:val="center"/>
          </w:tcPr>
          <w:p w14:paraId="1D968738">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传感器+控制器</w:t>
            </w:r>
          </w:p>
        </w:tc>
        <w:tc>
          <w:tcPr>
            <w:tcW w:w="0" w:type="auto"/>
            <w:vAlign w:val="center"/>
          </w:tcPr>
          <w:p w14:paraId="32CE2D16">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温度、液位、压力</w:t>
            </w:r>
          </w:p>
        </w:tc>
        <w:tc>
          <w:tcPr>
            <w:tcW w:w="0" w:type="auto"/>
            <w:vAlign w:val="center"/>
          </w:tcPr>
          <w:p w14:paraId="2AA4723F">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是</w:t>
            </w:r>
          </w:p>
        </w:tc>
        <w:tc>
          <w:tcPr>
            <w:tcW w:w="0" w:type="auto"/>
            <w:vAlign w:val="center"/>
          </w:tcPr>
          <w:p w14:paraId="01BF98C8">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网口</w:t>
            </w:r>
          </w:p>
        </w:tc>
        <w:tc>
          <w:tcPr>
            <w:tcW w:w="0" w:type="auto"/>
            <w:vAlign w:val="center"/>
          </w:tcPr>
          <w:p w14:paraId="2E54E57B">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Modbus TCP</w:t>
            </w:r>
          </w:p>
        </w:tc>
        <w:tc>
          <w:tcPr>
            <w:tcW w:w="0" w:type="auto"/>
            <w:vAlign w:val="center"/>
          </w:tcPr>
          <w:p w14:paraId="09F47BB4">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MES</w:t>
            </w:r>
          </w:p>
        </w:tc>
        <w:tc>
          <w:tcPr>
            <w:tcW w:w="0" w:type="auto"/>
            <w:vAlign w:val="center"/>
          </w:tcPr>
          <w:p w14:paraId="033A4E9C">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14:paraId="7293F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0" w:type="auto"/>
            <w:vAlign w:val="center"/>
          </w:tcPr>
          <w:p w14:paraId="166C5D89">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示例</w:t>
            </w:r>
          </w:p>
        </w:tc>
        <w:tc>
          <w:tcPr>
            <w:tcW w:w="0" w:type="auto"/>
            <w:vMerge w:val="continue"/>
            <w:vAlign w:val="center"/>
          </w:tcPr>
          <w:p w14:paraId="564D1A20">
            <w:pPr>
              <w:widowControl/>
              <w:jc w:val="left"/>
              <w:rPr>
                <w:rFonts w:hint="eastAsia" w:ascii="仿宋_GB2312" w:hAnsi="等线" w:eastAsia="仿宋_GB2312" w:cs="宋体"/>
                <w:b/>
                <w:bCs/>
                <w:color w:val="000000"/>
                <w:kern w:val="0"/>
                <w:szCs w:val="21"/>
              </w:rPr>
            </w:pPr>
          </w:p>
        </w:tc>
        <w:tc>
          <w:tcPr>
            <w:tcW w:w="0" w:type="auto"/>
            <w:vAlign w:val="center"/>
          </w:tcPr>
          <w:p w14:paraId="66F010CB">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发酵</w:t>
            </w:r>
          </w:p>
        </w:tc>
        <w:tc>
          <w:tcPr>
            <w:tcW w:w="0" w:type="auto"/>
            <w:vAlign w:val="center"/>
          </w:tcPr>
          <w:p w14:paraId="22C12D6A">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是</w:t>
            </w:r>
          </w:p>
        </w:tc>
        <w:tc>
          <w:tcPr>
            <w:tcW w:w="0" w:type="auto"/>
            <w:vAlign w:val="center"/>
          </w:tcPr>
          <w:p w14:paraId="67F80409">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发酵罐</w:t>
            </w:r>
          </w:p>
        </w:tc>
        <w:tc>
          <w:tcPr>
            <w:tcW w:w="0" w:type="auto"/>
            <w:vAlign w:val="center"/>
          </w:tcPr>
          <w:p w14:paraId="30BFC6E1">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10</w:t>
            </w:r>
          </w:p>
        </w:tc>
        <w:tc>
          <w:tcPr>
            <w:tcW w:w="0" w:type="auto"/>
            <w:vAlign w:val="center"/>
          </w:tcPr>
          <w:p w14:paraId="483D7802">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是</w:t>
            </w:r>
          </w:p>
        </w:tc>
        <w:tc>
          <w:tcPr>
            <w:tcW w:w="0" w:type="auto"/>
            <w:vAlign w:val="center"/>
          </w:tcPr>
          <w:p w14:paraId="7931CF7F">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是</w:t>
            </w:r>
          </w:p>
        </w:tc>
        <w:tc>
          <w:tcPr>
            <w:tcW w:w="0" w:type="auto"/>
            <w:vAlign w:val="center"/>
          </w:tcPr>
          <w:p w14:paraId="06F23520">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DCS</w:t>
            </w:r>
          </w:p>
        </w:tc>
        <w:tc>
          <w:tcPr>
            <w:tcW w:w="0" w:type="auto"/>
            <w:vAlign w:val="center"/>
          </w:tcPr>
          <w:p w14:paraId="14ECB504">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传感器+控制器</w:t>
            </w:r>
          </w:p>
        </w:tc>
        <w:tc>
          <w:tcPr>
            <w:tcW w:w="0" w:type="auto"/>
            <w:vAlign w:val="center"/>
          </w:tcPr>
          <w:p w14:paraId="57E90A42">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温度、液位、压力</w:t>
            </w:r>
          </w:p>
        </w:tc>
        <w:tc>
          <w:tcPr>
            <w:tcW w:w="0" w:type="auto"/>
            <w:vAlign w:val="center"/>
          </w:tcPr>
          <w:p w14:paraId="223B5B79">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是</w:t>
            </w:r>
          </w:p>
        </w:tc>
        <w:tc>
          <w:tcPr>
            <w:tcW w:w="0" w:type="auto"/>
            <w:vAlign w:val="center"/>
          </w:tcPr>
          <w:p w14:paraId="5A30EE19">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网口</w:t>
            </w:r>
          </w:p>
        </w:tc>
        <w:tc>
          <w:tcPr>
            <w:tcW w:w="0" w:type="auto"/>
            <w:vAlign w:val="center"/>
          </w:tcPr>
          <w:p w14:paraId="222B1751">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5G</w:t>
            </w:r>
          </w:p>
        </w:tc>
        <w:tc>
          <w:tcPr>
            <w:tcW w:w="0" w:type="auto"/>
            <w:vAlign w:val="center"/>
          </w:tcPr>
          <w:p w14:paraId="6A2A36EB">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MES</w:t>
            </w:r>
          </w:p>
        </w:tc>
        <w:tc>
          <w:tcPr>
            <w:tcW w:w="0" w:type="auto"/>
            <w:vAlign w:val="center"/>
          </w:tcPr>
          <w:p w14:paraId="7089D3EC">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14:paraId="2230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0" w:type="auto"/>
            <w:vAlign w:val="center"/>
          </w:tcPr>
          <w:p w14:paraId="325AAAB3">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示例</w:t>
            </w:r>
          </w:p>
        </w:tc>
        <w:tc>
          <w:tcPr>
            <w:tcW w:w="0" w:type="auto"/>
            <w:vMerge w:val="continue"/>
            <w:vAlign w:val="center"/>
          </w:tcPr>
          <w:p w14:paraId="5B535B15">
            <w:pPr>
              <w:widowControl/>
              <w:jc w:val="left"/>
              <w:rPr>
                <w:rFonts w:hint="eastAsia" w:ascii="仿宋_GB2312" w:hAnsi="等线" w:eastAsia="仿宋_GB2312" w:cs="宋体"/>
                <w:b/>
                <w:bCs/>
                <w:color w:val="000000"/>
                <w:kern w:val="0"/>
                <w:szCs w:val="21"/>
              </w:rPr>
            </w:pPr>
          </w:p>
        </w:tc>
        <w:tc>
          <w:tcPr>
            <w:tcW w:w="0" w:type="auto"/>
            <w:vAlign w:val="center"/>
          </w:tcPr>
          <w:p w14:paraId="27DA2E77">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离心</w:t>
            </w:r>
          </w:p>
        </w:tc>
        <w:tc>
          <w:tcPr>
            <w:tcW w:w="0" w:type="auto"/>
            <w:vAlign w:val="center"/>
          </w:tcPr>
          <w:p w14:paraId="78354C0A">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是</w:t>
            </w:r>
          </w:p>
        </w:tc>
        <w:tc>
          <w:tcPr>
            <w:tcW w:w="0" w:type="auto"/>
            <w:vAlign w:val="center"/>
          </w:tcPr>
          <w:p w14:paraId="2FB32068">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离心机</w:t>
            </w:r>
          </w:p>
        </w:tc>
        <w:tc>
          <w:tcPr>
            <w:tcW w:w="0" w:type="auto"/>
            <w:vAlign w:val="center"/>
          </w:tcPr>
          <w:p w14:paraId="05EF0A87">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2</w:t>
            </w:r>
          </w:p>
        </w:tc>
        <w:tc>
          <w:tcPr>
            <w:tcW w:w="0" w:type="auto"/>
            <w:vAlign w:val="center"/>
          </w:tcPr>
          <w:p w14:paraId="3E73A13A">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是</w:t>
            </w:r>
          </w:p>
        </w:tc>
        <w:tc>
          <w:tcPr>
            <w:tcW w:w="0" w:type="auto"/>
            <w:vAlign w:val="center"/>
          </w:tcPr>
          <w:p w14:paraId="74FD1325">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否</w:t>
            </w:r>
          </w:p>
        </w:tc>
        <w:tc>
          <w:tcPr>
            <w:tcW w:w="0" w:type="auto"/>
            <w:vAlign w:val="center"/>
          </w:tcPr>
          <w:p w14:paraId="2BD473EB">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c>
          <w:tcPr>
            <w:tcW w:w="0" w:type="auto"/>
            <w:vAlign w:val="center"/>
          </w:tcPr>
          <w:p w14:paraId="106FD36B">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c>
          <w:tcPr>
            <w:tcW w:w="0" w:type="auto"/>
            <w:vAlign w:val="center"/>
          </w:tcPr>
          <w:p w14:paraId="2D0E6991">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c>
          <w:tcPr>
            <w:tcW w:w="0" w:type="auto"/>
            <w:vAlign w:val="center"/>
          </w:tcPr>
          <w:p w14:paraId="1CF4B446">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c>
          <w:tcPr>
            <w:tcW w:w="0" w:type="auto"/>
            <w:vAlign w:val="center"/>
          </w:tcPr>
          <w:p w14:paraId="72B497AD">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c>
          <w:tcPr>
            <w:tcW w:w="0" w:type="auto"/>
            <w:vAlign w:val="center"/>
          </w:tcPr>
          <w:p w14:paraId="152BB52C">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c>
          <w:tcPr>
            <w:tcW w:w="0" w:type="auto"/>
            <w:vAlign w:val="center"/>
          </w:tcPr>
          <w:p w14:paraId="48D20D0F">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3D4BDB81">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14:paraId="01D8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0" w:type="auto"/>
            <w:vAlign w:val="center"/>
          </w:tcPr>
          <w:p w14:paraId="43A82B87">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示例</w:t>
            </w:r>
          </w:p>
        </w:tc>
        <w:tc>
          <w:tcPr>
            <w:tcW w:w="0" w:type="auto"/>
            <w:vMerge w:val="continue"/>
            <w:vAlign w:val="center"/>
          </w:tcPr>
          <w:p w14:paraId="259AAFFD">
            <w:pPr>
              <w:widowControl/>
              <w:jc w:val="left"/>
              <w:rPr>
                <w:rFonts w:hint="eastAsia" w:ascii="仿宋_GB2312" w:hAnsi="等线" w:eastAsia="仿宋_GB2312" w:cs="宋体"/>
                <w:b/>
                <w:bCs/>
                <w:color w:val="000000"/>
                <w:kern w:val="0"/>
                <w:szCs w:val="21"/>
              </w:rPr>
            </w:pPr>
          </w:p>
        </w:tc>
        <w:tc>
          <w:tcPr>
            <w:tcW w:w="0" w:type="auto"/>
            <w:vAlign w:val="center"/>
          </w:tcPr>
          <w:p w14:paraId="3A5E3D80">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离心</w:t>
            </w:r>
          </w:p>
        </w:tc>
        <w:tc>
          <w:tcPr>
            <w:tcW w:w="0" w:type="auto"/>
            <w:vAlign w:val="center"/>
          </w:tcPr>
          <w:p w14:paraId="4C6A2101">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是</w:t>
            </w:r>
          </w:p>
        </w:tc>
        <w:tc>
          <w:tcPr>
            <w:tcW w:w="0" w:type="auto"/>
            <w:vAlign w:val="center"/>
          </w:tcPr>
          <w:p w14:paraId="1E810479">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离心机</w:t>
            </w:r>
          </w:p>
        </w:tc>
        <w:tc>
          <w:tcPr>
            <w:tcW w:w="0" w:type="auto"/>
            <w:vAlign w:val="center"/>
          </w:tcPr>
          <w:p w14:paraId="56955904">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3</w:t>
            </w:r>
          </w:p>
        </w:tc>
        <w:tc>
          <w:tcPr>
            <w:tcW w:w="0" w:type="auto"/>
            <w:vAlign w:val="center"/>
          </w:tcPr>
          <w:p w14:paraId="3A84DE19">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是</w:t>
            </w:r>
          </w:p>
        </w:tc>
        <w:tc>
          <w:tcPr>
            <w:tcW w:w="0" w:type="auto"/>
            <w:vAlign w:val="center"/>
          </w:tcPr>
          <w:p w14:paraId="16493149">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是</w:t>
            </w:r>
          </w:p>
        </w:tc>
        <w:tc>
          <w:tcPr>
            <w:tcW w:w="0" w:type="auto"/>
            <w:vAlign w:val="center"/>
          </w:tcPr>
          <w:p w14:paraId="10F48CF2">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DCS</w:t>
            </w:r>
          </w:p>
        </w:tc>
        <w:tc>
          <w:tcPr>
            <w:tcW w:w="0" w:type="auto"/>
            <w:vAlign w:val="center"/>
          </w:tcPr>
          <w:p w14:paraId="10CFE813">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传感器+控制器</w:t>
            </w:r>
          </w:p>
        </w:tc>
        <w:tc>
          <w:tcPr>
            <w:tcW w:w="0" w:type="auto"/>
            <w:vAlign w:val="center"/>
          </w:tcPr>
          <w:p w14:paraId="1306D14F">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转速</w:t>
            </w:r>
          </w:p>
        </w:tc>
        <w:tc>
          <w:tcPr>
            <w:tcW w:w="0" w:type="auto"/>
            <w:vAlign w:val="center"/>
          </w:tcPr>
          <w:p w14:paraId="07988437">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是</w:t>
            </w:r>
          </w:p>
        </w:tc>
        <w:tc>
          <w:tcPr>
            <w:tcW w:w="0" w:type="auto"/>
            <w:vAlign w:val="center"/>
          </w:tcPr>
          <w:p w14:paraId="0114F485">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网口</w:t>
            </w:r>
          </w:p>
        </w:tc>
        <w:tc>
          <w:tcPr>
            <w:tcW w:w="0" w:type="auto"/>
            <w:vAlign w:val="center"/>
          </w:tcPr>
          <w:p w14:paraId="1BF5512F">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Modbus TCP</w:t>
            </w:r>
          </w:p>
        </w:tc>
        <w:tc>
          <w:tcPr>
            <w:tcW w:w="0" w:type="auto"/>
            <w:vAlign w:val="center"/>
          </w:tcPr>
          <w:p w14:paraId="2D383AC3">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IoT（物联网平台）</w:t>
            </w:r>
          </w:p>
        </w:tc>
        <w:tc>
          <w:tcPr>
            <w:tcW w:w="0" w:type="auto"/>
            <w:vAlign w:val="center"/>
          </w:tcPr>
          <w:p w14:paraId="61332324">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14:paraId="79E2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0" w:type="auto"/>
            <w:vAlign w:val="center"/>
          </w:tcPr>
          <w:p w14:paraId="583F54B2">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示例</w:t>
            </w:r>
          </w:p>
        </w:tc>
        <w:tc>
          <w:tcPr>
            <w:tcW w:w="0" w:type="auto"/>
            <w:vMerge w:val="continue"/>
            <w:vAlign w:val="center"/>
          </w:tcPr>
          <w:p w14:paraId="10A106E9">
            <w:pPr>
              <w:widowControl/>
              <w:jc w:val="left"/>
              <w:rPr>
                <w:rFonts w:hint="eastAsia" w:ascii="仿宋_GB2312" w:hAnsi="等线" w:eastAsia="仿宋_GB2312" w:cs="宋体"/>
                <w:b/>
                <w:bCs/>
                <w:color w:val="000000"/>
                <w:kern w:val="0"/>
                <w:szCs w:val="21"/>
              </w:rPr>
            </w:pPr>
          </w:p>
        </w:tc>
        <w:tc>
          <w:tcPr>
            <w:tcW w:w="0" w:type="auto"/>
            <w:vAlign w:val="center"/>
          </w:tcPr>
          <w:p w14:paraId="0C92E5C0">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质量检测</w:t>
            </w:r>
          </w:p>
        </w:tc>
        <w:tc>
          <w:tcPr>
            <w:tcW w:w="0" w:type="auto"/>
            <w:vAlign w:val="center"/>
          </w:tcPr>
          <w:p w14:paraId="7A84A6B3">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是</w:t>
            </w:r>
          </w:p>
        </w:tc>
        <w:tc>
          <w:tcPr>
            <w:tcW w:w="0" w:type="auto"/>
            <w:vAlign w:val="center"/>
          </w:tcPr>
          <w:p w14:paraId="4DFC2AD2">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视觉检测系统</w:t>
            </w:r>
          </w:p>
        </w:tc>
        <w:tc>
          <w:tcPr>
            <w:tcW w:w="0" w:type="auto"/>
            <w:vAlign w:val="center"/>
          </w:tcPr>
          <w:p w14:paraId="5E0395A0">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2</w:t>
            </w:r>
          </w:p>
        </w:tc>
        <w:tc>
          <w:tcPr>
            <w:tcW w:w="0" w:type="auto"/>
            <w:vAlign w:val="center"/>
          </w:tcPr>
          <w:p w14:paraId="4A900513">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是</w:t>
            </w:r>
          </w:p>
        </w:tc>
        <w:tc>
          <w:tcPr>
            <w:tcW w:w="0" w:type="auto"/>
            <w:vAlign w:val="center"/>
          </w:tcPr>
          <w:p w14:paraId="121F7D9A">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是</w:t>
            </w:r>
          </w:p>
        </w:tc>
        <w:tc>
          <w:tcPr>
            <w:tcW w:w="0" w:type="auto"/>
            <w:vAlign w:val="center"/>
          </w:tcPr>
          <w:p w14:paraId="5D222C4C">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工控机控制系统</w:t>
            </w:r>
          </w:p>
        </w:tc>
        <w:tc>
          <w:tcPr>
            <w:tcW w:w="0" w:type="auto"/>
            <w:vAlign w:val="center"/>
          </w:tcPr>
          <w:p w14:paraId="030A5806">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传感器+控制器</w:t>
            </w:r>
          </w:p>
        </w:tc>
        <w:tc>
          <w:tcPr>
            <w:tcW w:w="0" w:type="auto"/>
            <w:vAlign w:val="center"/>
          </w:tcPr>
          <w:p w14:paraId="3EDF8DAF">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质量数据</w:t>
            </w:r>
          </w:p>
        </w:tc>
        <w:tc>
          <w:tcPr>
            <w:tcW w:w="0" w:type="auto"/>
            <w:vAlign w:val="center"/>
          </w:tcPr>
          <w:p w14:paraId="214B5290">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是</w:t>
            </w:r>
          </w:p>
        </w:tc>
        <w:tc>
          <w:tcPr>
            <w:tcW w:w="0" w:type="auto"/>
            <w:vAlign w:val="center"/>
          </w:tcPr>
          <w:p w14:paraId="61AB1C94">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网口</w:t>
            </w:r>
          </w:p>
        </w:tc>
        <w:tc>
          <w:tcPr>
            <w:tcW w:w="0" w:type="auto"/>
            <w:vAlign w:val="center"/>
          </w:tcPr>
          <w:p w14:paraId="7C74316E">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EtherCAT</w:t>
            </w:r>
          </w:p>
        </w:tc>
        <w:tc>
          <w:tcPr>
            <w:tcW w:w="0" w:type="auto"/>
            <w:vAlign w:val="center"/>
          </w:tcPr>
          <w:p w14:paraId="109936BC">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QMS（质量管理系统）</w:t>
            </w:r>
          </w:p>
        </w:tc>
        <w:tc>
          <w:tcPr>
            <w:tcW w:w="0" w:type="auto"/>
            <w:vAlign w:val="center"/>
          </w:tcPr>
          <w:p w14:paraId="60D581D1">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　</w:t>
            </w:r>
          </w:p>
        </w:tc>
      </w:tr>
      <w:tr w14:paraId="3C1D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0" w:type="auto"/>
            <w:vAlign w:val="center"/>
          </w:tcPr>
          <w:p w14:paraId="72E3D16E">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1</w:t>
            </w:r>
          </w:p>
        </w:tc>
        <w:tc>
          <w:tcPr>
            <w:tcW w:w="0" w:type="auto"/>
            <w:vAlign w:val="center"/>
          </w:tcPr>
          <w:p w14:paraId="28E64B7E">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25EAF538">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41CE3405">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1EAE7305">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257F3A12">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1CE3814F">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5EE47316">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7D200674">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50A48CD2">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53BB37B8">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5055691B">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77AE13C9">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6C3A0432">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08BFEDE0">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461559A8">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r>
      <w:tr w14:paraId="202D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0" w:type="auto"/>
            <w:vAlign w:val="center"/>
          </w:tcPr>
          <w:p w14:paraId="4B240529">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2</w:t>
            </w:r>
          </w:p>
        </w:tc>
        <w:tc>
          <w:tcPr>
            <w:tcW w:w="0" w:type="auto"/>
            <w:vAlign w:val="center"/>
          </w:tcPr>
          <w:p w14:paraId="3FE6D581">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15998703">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3DDD4D11">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6DE249E2">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1D395299">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3B2275D9">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340FDD80">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5FB13EE8">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2DC72818">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4C59E414">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2F8FB86C">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37A2C2F4">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7A1DDB8F">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667D03BE">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65058788">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r>
      <w:tr w14:paraId="1ABFF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0" w:type="auto"/>
            <w:vAlign w:val="center"/>
          </w:tcPr>
          <w:p w14:paraId="080BA11A">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3</w:t>
            </w:r>
          </w:p>
        </w:tc>
        <w:tc>
          <w:tcPr>
            <w:tcW w:w="0" w:type="auto"/>
            <w:vAlign w:val="center"/>
          </w:tcPr>
          <w:p w14:paraId="41300536">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6A44CD3E">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6C82C18D">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6F482BFD">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3ECC8D29">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4850284C">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4626D39C">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5A90E601">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03D4A882">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1051252C">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140BC754">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22EA99CA">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1D1A9DAC">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211F874F">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5196A18A">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r>
      <w:tr w14:paraId="55A5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0" w:type="auto"/>
            <w:vAlign w:val="center"/>
          </w:tcPr>
          <w:p w14:paraId="5227262A">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4</w:t>
            </w:r>
          </w:p>
        </w:tc>
        <w:tc>
          <w:tcPr>
            <w:tcW w:w="0" w:type="auto"/>
            <w:vAlign w:val="center"/>
          </w:tcPr>
          <w:p w14:paraId="42EFFEF0">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0C140353">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76D03B39">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2D7D0321">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2FEDC18F">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4F276A1C">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361E81E0">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4B692FB6">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1D5841F2">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5DE698CF">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72812A5E">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60434AF0">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109EBD85">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34D9531C">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10563111">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r>
      <w:tr w14:paraId="0749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0" w:type="auto"/>
            <w:vAlign w:val="center"/>
          </w:tcPr>
          <w:p w14:paraId="38421013">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5</w:t>
            </w:r>
          </w:p>
        </w:tc>
        <w:tc>
          <w:tcPr>
            <w:tcW w:w="0" w:type="auto"/>
            <w:vAlign w:val="center"/>
          </w:tcPr>
          <w:p w14:paraId="596F6D63">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22C4498E">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5F469737">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3223EF86">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27A8B9A7">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0EE70A92">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508D40C7">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55FB05E8">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1A1E798A">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1E2957F6">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33202E04">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74922B63">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2697704C">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1ABBECDA">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367A277C">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r>
      <w:tr w14:paraId="0B23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0" w:type="auto"/>
            <w:gridSpan w:val="16"/>
            <w:vAlign w:val="center"/>
          </w:tcPr>
          <w:p w14:paraId="2CC1353A">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企业可按需新增行数据（每页加盖公司公章）</w:t>
            </w:r>
          </w:p>
        </w:tc>
      </w:tr>
      <w:tr w14:paraId="7FB69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0" w:type="auto"/>
            <w:vAlign w:val="center"/>
          </w:tcPr>
          <w:p w14:paraId="73AF2537">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合计</w:t>
            </w:r>
          </w:p>
        </w:tc>
        <w:tc>
          <w:tcPr>
            <w:tcW w:w="0" w:type="auto"/>
            <w:vAlign w:val="center"/>
          </w:tcPr>
          <w:p w14:paraId="2133A73E">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w:t>
            </w:r>
          </w:p>
        </w:tc>
        <w:tc>
          <w:tcPr>
            <w:tcW w:w="0" w:type="auto"/>
            <w:vAlign w:val="center"/>
          </w:tcPr>
          <w:p w14:paraId="55A3BD87">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w:t>
            </w:r>
          </w:p>
        </w:tc>
        <w:tc>
          <w:tcPr>
            <w:tcW w:w="0" w:type="auto"/>
            <w:vAlign w:val="center"/>
          </w:tcPr>
          <w:p w14:paraId="05AAD33E">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057693EB">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w:t>
            </w:r>
          </w:p>
        </w:tc>
        <w:tc>
          <w:tcPr>
            <w:tcW w:w="0" w:type="auto"/>
            <w:vAlign w:val="center"/>
          </w:tcPr>
          <w:p w14:paraId="31156029">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1C16CACE">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316F065F">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0B543392">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w:t>
            </w:r>
          </w:p>
        </w:tc>
        <w:tc>
          <w:tcPr>
            <w:tcW w:w="0" w:type="auto"/>
            <w:vAlign w:val="center"/>
          </w:tcPr>
          <w:p w14:paraId="384B1F56">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34FE0208">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0FA0B3F1">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2323DF85">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w:t>
            </w:r>
          </w:p>
        </w:tc>
        <w:tc>
          <w:tcPr>
            <w:tcW w:w="0" w:type="auto"/>
            <w:vAlign w:val="center"/>
          </w:tcPr>
          <w:p w14:paraId="3242C949">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w:t>
            </w:r>
          </w:p>
        </w:tc>
        <w:tc>
          <w:tcPr>
            <w:tcW w:w="0" w:type="auto"/>
            <w:vAlign w:val="center"/>
          </w:tcPr>
          <w:p w14:paraId="4730B270">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　</w:t>
            </w:r>
          </w:p>
        </w:tc>
        <w:tc>
          <w:tcPr>
            <w:tcW w:w="0" w:type="auto"/>
            <w:vAlign w:val="center"/>
          </w:tcPr>
          <w:p w14:paraId="323A4004">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w:t>
            </w:r>
          </w:p>
        </w:tc>
      </w:tr>
      <w:tr w14:paraId="6EDD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0" w:type="auto"/>
            <w:gridSpan w:val="16"/>
            <w:vAlign w:val="center"/>
          </w:tcPr>
          <w:p w14:paraId="1BE43A22">
            <w:pPr>
              <w:widowControl/>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备注：</w:t>
            </w:r>
          </w:p>
          <w:p w14:paraId="1D96E087">
            <w:pPr>
              <w:widowControl/>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1）工业控制相关系统类别：如分布式控制系统（DCS）、可编程序逻辑控制器（PLC）、远程终端单元（RTU）、智能电子设备、监督控制和数据采集（SCADA）、网络电子传感和控制、数控化系统（DNC/CNC/FMC）、监视和诊断系统、过程控制系统（包括基本过程控制系统和安全仪表系统（SIS）功能）等。</w:t>
            </w:r>
          </w:p>
          <w:p w14:paraId="40305B08">
            <w:pPr>
              <w:widowControl/>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2）联网协议：如现场总线（Profibus、Modbus-RTU、CC-Link、CAN、DeviceNet等）；工业以太网（Ethernet/IP、Profinet、EtherCAT 、 Modbus TCP、PowerLink等）；工业无线（WI-FI、LoRA、5G等）等。</w:t>
            </w:r>
          </w:p>
          <w:p w14:paraId="1A212065">
            <w:pPr>
              <w:widowControl/>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3）数据采集并联网后对应的数据应用系统：如MES、WMS、IoT（物联网平台）、QMS（质量管理系统）、电源监控系统、仪表监控系统、环境监测系统、能源监控系统、工业互联网平台等。</w:t>
            </w:r>
          </w:p>
          <w:p w14:paraId="03E4780B">
            <w:pPr>
              <w:widowControl/>
              <w:jc w:val="left"/>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4）数据采集的方式：控制器、仪表、条码、传感器、多媒体、数据库、文档等。</w:t>
            </w:r>
          </w:p>
        </w:tc>
      </w:tr>
    </w:tbl>
    <w:p w14:paraId="55686AE7">
      <w:pPr>
        <w:pStyle w:val="7"/>
        <w:widowControl/>
        <w:shd w:val="clear" w:color="auto" w:fill="FFFFFF"/>
        <w:spacing w:before="0" w:beforeAutospacing="0" w:after="0" w:afterAutospacing="0" w:line="400" w:lineRule="atLeast"/>
        <w:jc w:val="both"/>
        <w:rPr>
          <w:rFonts w:ascii="Times New Roman" w:hAnsi="Times New Roman" w:eastAsia="方正小标宋简体"/>
          <w:shd w:val="clear" w:color="auto" w:fill="FFFFFF"/>
        </w:rPr>
        <w:sectPr>
          <w:pgSz w:w="16838" w:h="11906" w:orient="landscape"/>
          <w:pgMar w:top="1800" w:right="1440" w:bottom="1800" w:left="1440" w:header="851" w:footer="992" w:gutter="0"/>
          <w:cols w:space="720" w:num="1"/>
          <w:docGrid w:type="lines" w:linePitch="312" w:charSpace="0"/>
        </w:sectPr>
      </w:pPr>
    </w:p>
    <w:p w14:paraId="21D9F7A9">
      <w:pPr>
        <w:widowControl/>
        <w:jc w:val="left"/>
        <w:rPr>
          <w:rFonts w:ascii="Times New Roman" w:hAnsi="Times New Roman"/>
          <w:kern w:val="0"/>
          <w:sz w:val="20"/>
          <w:szCs w:val="20"/>
        </w:rPr>
      </w:pPr>
    </w:p>
    <w:sectPr>
      <w:footerReference r:id="rId4"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14D95">
    <w:pPr>
      <w:pStyle w:val="4"/>
      <w:jc w:val="center"/>
      <w:rPr>
        <w:sz w:val="24"/>
        <w:szCs w:val="40"/>
      </w:rPr>
    </w:pPr>
    <w:r>
      <w:rPr>
        <w:sz w:val="24"/>
        <w:szCs w:val="40"/>
      </w:rPr>
      <w:fldChar w:fldCharType="begin"/>
    </w:r>
    <w:r>
      <w:rPr>
        <w:sz w:val="24"/>
        <w:szCs w:val="40"/>
      </w:rPr>
      <w:instrText xml:space="preserve">PAGE   \* MERGEFORMAT</w:instrText>
    </w:r>
    <w:r>
      <w:rPr>
        <w:sz w:val="24"/>
        <w:szCs w:val="40"/>
      </w:rPr>
      <w:fldChar w:fldCharType="separate"/>
    </w:r>
    <w:r>
      <w:rPr>
        <w:sz w:val="24"/>
        <w:szCs w:val="40"/>
        <w:lang w:val="zh-CN"/>
      </w:rPr>
      <w:t>2</w:t>
    </w:r>
    <w:r>
      <w:rPr>
        <w:sz w:val="24"/>
        <w:szCs w:val="4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B38A4">
    <w:pPr>
      <w:pStyle w:val="4"/>
      <w:jc w:val="center"/>
      <w:rPr>
        <w:sz w:val="21"/>
        <w:szCs w:val="32"/>
      </w:rPr>
    </w:pPr>
    <w:r>
      <w:rPr>
        <w:sz w:val="24"/>
        <w:szCs w:val="40"/>
      </w:rPr>
      <w:fldChar w:fldCharType="begin"/>
    </w:r>
    <w:r>
      <w:rPr>
        <w:sz w:val="24"/>
        <w:szCs w:val="40"/>
      </w:rPr>
      <w:instrText xml:space="preserve">PAGE   \* MERGEFORMAT</w:instrText>
    </w:r>
    <w:r>
      <w:rPr>
        <w:sz w:val="24"/>
        <w:szCs w:val="40"/>
      </w:rPr>
      <w:fldChar w:fldCharType="separate"/>
    </w:r>
    <w:r>
      <w:rPr>
        <w:sz w:val="24"/>
        <w:szCs w:val="40"/>
        <w:lang w:val="zh-CN"/>
      </w:rPr>
      <w:t>2</w:t>
    </w:r>
    <w:r>
      <w:rPr>
        <w:sz w:val="24"/>
        <w:szCs w:val="40"/>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EC01E6"/>
    <w:multiLevelType w:val="multilevel"/>
    <w:tmpl w:val="22EC01E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30695C9F"/>
    <w:multiLevelType w:val="multilevel"/>
    <w:tmpl w:val="30695C9F"/>
    <w:lvl w:ilvl="0" w:tentative="0">
      <w:start w:val="1"/>
      <w:numFmt w:val="decimal"/>
      <w:lvlText w:val="(%1)"/>
      <w:lvlJc w:val="left"/>
      <w:pPr>
        <w:ind w:left="420" w:hanging="420"/>
      </w:pPr>
      <w:rPr>
        <w:rFonts w:hint="eastAsia"/>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9352CF9"/>
    <w:multiLevelType w:val="multilevel"/>
    <w:tmpl w:val="79352CF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ZjllMTM5OWYyOGYwZGY5YWNlNzg4NWM0YjNhMjkifQ=="/>
  </w:docVars>
  <w:rsids>
    <w:rsidRoot w:val="009729FE"/>
    <w:rsid w:val="00001D66"/>
    <w:rsid w:val="00001E36"/>
    <w:rsid w:val="00002AE5"/>
    <w:rsid w:val="00002D08"/>
    <w:rsid w:val="000044A2"/>
    <w:rsid w:val="00004706"/>
    <w:rsid w:val="0000615A"/>
    <w:rsid w:val="00012777"/>
    <w:rsid w:val="00016E35"/>
    <w:rsid w:val="0002094B"/>
    <w:rsid w:val="00021D50"/>
    <w:rsid w:val="000223B6"/>
    <w:rsid w:val="00022B43"/>
    <w:rsid w:val="000256ED"/>
    <w:rsid w:val="000320D5"/>
    <w:rsid w:val="00033DD9"/>
    <w:rsid w:val="0003491A"/>
    <w:rsid w:val="00034DEF"/>
    <w:rsid w:val="00034FEC"/>
    <w:rsid w:val="00036CB5"/>
    <w:rsid w:val="000371D6"/>
    <w:rsid w:val="00041084"/>
    <w:rsid w:val="00042A31"/>
    <w:rsid w:val="0004407E"/>
    <w:rsid w:val="00044A9C"/>
    <w:rsid w:val="00044DD9"/>
    <w:rsid w:val="000468E2"/>
    <w:rsid w:val="00046F8D"/>
    <w:rsid w:val="00052321"/>
    <w:rsid w:val="00054438"/>
    <w:rsid w:val="000576ED"/>
    <w:rsid w:val="000579EB"/>
    <w:rsid w:val="00057A23"/>
    <w:rsid w:val="00060508"/>
    <w:rsid w:val="000615E0"/>
    <w:rsid w:val="00062E55"/>
    <w:rsid w:val="00063BB9"/>
    <w:rsid w:val="00063E2F"/>
    <w:rsid w:val="00064345"/>
    <w:rsid w:val="00064433"/>
    <w:rsid w:val="00065051"/>
    <w:rsid w:val="0006557A"/>
    <w:rsid w:val="00066CC4"/>
    <w:rsid w:val="000670E0"/>
    <w:rsid w:val="00070276"/>
    <w:rsid w:val="00070DF4"/>
    <w:rsid w:val="00071283"/>
    <w:rsid w:val="00073B35"/>
    <w:rsid w:val="00076814"/>
    <w:rsid w:val="00076A1F"/>
    <w:rsid w:val="00082B16"/>
    <w:rsid w:val="00082C6D"/>
    <w:rsid w:val="00083294"/>
    <w:rsid w:val="000834D8"/>
    <w:rsid w:val="000841B8"/>
    <w:rsid w:val="0008441A"/>
    <w:rsid w:val="00084B2C"/>
    <w:rsid w:val="00091513"/>
    <w:rsid w:val="00091DF9"/>
    <w:rsid w:val="00092506"/>
    <w:rsid w:val="00093E2A"/>
    <w:rsid w:val="00093E83"/>
    <w:rsid w:val="00094A7C"/>
    <w:rsid w:val="00094C68"/>
    <w:rsid w:val="00094E4D"/>
    <w:rsid w:val="000964A3"/>
    <w:rsid w:val="000971C1"/>
    <w:rsid w:val="000978F8"/>
    <w:rsid w:val="000A2C60"/>
    <w:rsid w:val="000A4436"/>
    <w:rsid w:val="000A67DA"/>
    <w:rsid w:val="000A69C4"/>
    <w:rsid w:val="000A72EB"/>
    <w:rsid w:val="000A732F"/>
    <w:rsid w:val="000B03F9"/>
    <w:rsid w:val="000B276C"/>
    <w:rsid w:val="000B2CF6"/>
    <w:rsid w:val="000B5FE0"/>
    <w:rsid w:val="000B70F8"/>
    <w:rsid w:val="000C282A"/>
    <w:rsid w:val="000C3B2E"/>
    <w:rsid w:val="000C3E26"/>
    <w:rsid w:val="000C4543"/>
    <w:rsid w:val="000C548A"/>
    <w:rsid w:val="000C6720"/>
    <w:rsid w:val="000C712D"/>
    <w:rsid w:val="000C73DF"/>
    <w:rsid w:val="000D0AE6"/>
    <w:rsid w:val="000D399E"/>
    <w:rsid w:val="000D565C"/>
    <w:rsid w:val="000D5BFA"/>
    <w:rsid w:val="000D649C"/>
    <w:rsid w:val="000D6963"/>
    <w:rsid w:val="000D6EB2"/>
    <w:rsid w:val="000E0CC2"/>
    <w:rsid w:val="000E154B"/>
    <w:rsid w:val="000E1576"/>
    <w:rsid w:val="000E15A8"/>
    <w:rsid w:val="000E1C47"/>
    <w:rsid w:val="000E387D"/>
    <w:rsid w:val="000E50D5"/>
    <w:rsid w:val="000E52FB"/>
    <w:rsid w:val="000E5F49"/>
    <w:rsid w:val="000E716D"/>
    <w:rsid w:val="000E7746"/>
    <w:rsid w:val="000F0420"/>
    <w:rsid w:val="000F089D"/>
    <w:rsid w:val="000F13CC"/>
    <w:rsid w:val="000F1CB9"/>
    <w:rsid w:val="000F20BA"/>
    <w:rsid w:val="000F22EB"/>
    <w:rsid w:val="000F2EA4"/>
    <w:rsid w:val="000F5956"/>
    <w:rsid w:val="00100C5E"/>
    <w:rsid w:val="001055D2"/>
    <w:rsid w:val="00105A33"/>
    <w:rsid w:val="00107357"/>
    <w:rsid w:val="00107F57"/>
    <w:rsid w:val="00111A9F"/>
    <w:rsid w:val="00114027"/>
    <w:rsid w:val="001140F2"/>
    <w:rsid w:val="001162FC"/>
    <w:rsid w:val="00122436"/>
    <w:rsid w:val="00122AF3"/>
    <w:rsid w:val="00127926"/>
    <w:rsid w:val="001341D8"/>
    <w:rsid w:val="001349A9"/>
    <w:rsid w:val="00134C5B"/>
    <w:rsid w:val="0013629F"/>
    <w:rsid w:val="001375AA"/>
    <w:rsid w:val="00140022"/>
    <w:rsid w:val="00142500"/>
    <w:rsid w:val="00143E1D"/>
    <w:rsid w:val="00145917"/>
    <w:rsid w:val="00146286"/>
    <w:rsid w:val="00147098"/>
    <w:rsid w:val="00151E37"/>
    <w:rsid w:val="00152479"/>
    <w:rsid w:val="00152E6B"/>
    <w:rsid w:val="00154680"/>
    <w:rsid w:val="001555ED"/>
    <w:rsid w:val="00155697"/>
    <w:rsid w:val="0015623D"/>
    <w:rsid w:val="00157C8A"/>
    <w:rsid w:val="00160205"/>
    <w:rsid w:val="001607DC"/>
    <w:rsid w:val="00161956"/>
    <w:rsid w:val="00161F46"/>
    <w:rsid w:val="001623A8"/>
    <w:rsid w:val="001639AC"/>
    <w:rsid w:val="00163C60"/>
    <w:rsid w:val="00165278"/>
    <w:rsid w:val="001659B4"/>
    <w:rsid w:val="00166FD3"/>
    <w:rsid w:val="00167C64"/>
    <w:rsid w:val="001709B7"/>
    <w:rsid w:val="0017141A"/>
    <w:rsid w:val="0017215A"/>
    <w:rsid w:val="00172B3A"/>
    <w:rsid w:val="001732AA"/>
    <w:rsid w:val="00173F46"/>
    <w:rsid w:val="001769A8"/>
    <w:rsid w:val="001801CF"/>
    <w:rsid w:val="00180E01"/>
    <w:rsid w:val="00181051"/>
    <w:rsid w:val="00181C4D"/>
    <w:rsid w:val="00181FD3"/>
    <w:rsid w:val="00194AEB"/>
    <w:rsid w:val="0019734A"/>
    <w:rsid w:val="001A1298"/>
    <w:rsid w:val="001A1719"/>
    <w:rsid w:val="001A2E03"/>
    <w:rsid w:val="001A2E70"/>
    <w:rsid w:val="001A44B1"/>
    <w:rsid w:val="001A656A"/>
    <w:rsid w:val="001A734B"/>
    <w:rsid w:val="001B2DCD"/>
    <w:rsid w:val="001B3684"/>
    <w:rsid w:val="001B41BB"/>
    <w:rsid w:val="001B4993"/>
    <w:rsid w:val="001B7763"/>
    <w:rsid w:val="001B7FC7"/>
    <w:rsid w:val="001C10C5"/>
    <w:rsid w:val="001C1588"/>
    <w:rsid w:val="001C1E6E"/>
    <w:rsid w:val="001C2837"/>
    <w:rsid w:val="001C5AA4"/>
    <w:rsid w:val="001C66AF"/>
    <w:rsid w:val="001D0015"/>
    <w:rsid w:val="001D2CF9"/>
    <w:rsid w:val="001D2D33"/>
    <w:rsid w:val="001D4978"/>
    <w:rsid w:val="001E1A92"/>
    <w:rsid w:val="001E420E"/>
    <w:rsid w:val="001E53DD"/>
    <w:rsid w:val="001E5D2B"/>
    <w:rsid w:val="001E616A"/>
    <w:rsid w:val="001E77B7"/>
    <w:rsid w:val="001F0208"/>
    <w:rsid w:val="001F2E1E"/>
    <w:rsid w:val="001F3462"/>
    <w:rsid w:val="001F35A7"/>
    <w:rsid w:val="001F3EF3"/>
    <w:rsid w:val="001F43BF"/>
    <w:rsid w:val="001F4C53"/>
    <w:rsid w:val="001F547F"/>
    <w:rsid w:val="001F5DDC"/>
    <w:rsid w:val="001F5EFB"/>
    <w:rsid w:val="001F637B"/>
    <w:rsid w:val="001F678C"/>
    <w:rsid w:val="001F744F"/>
    <w:rsid w:val="00202465"/>
    <w:rsid w:val="00203643"/>
    <w:rsid w:val="00203AA8"/>
    <w:rsid w:val="00204C20"/>
    <w:rsid w:val="00205478"/>
    <w:rsid w:val="002064D4"/>
    <w:rsid w:val="00211E54"/>
    <w:rsid w:val="00214092"/>
    <w:rsid w:val="00214753"/>
    <w:rsid w:val="00215D60"/>
    <w:rsid w:val="00216E62"/>
    <w:rsid w:val="00217CE0"/>
    <w:rsid w:val="002213F2"/>
    <w:rsid w:val="00221496"/>
    <w:rsid w:val="00223886"/>
    <w:rsid w:val="00226B8C"/>
    <w:rsid w:val="00227581"/>
    <w:rsid w:val="002323BC"/>
    <w:rsid w:val="002354AD"/>
    <w:rsid w:val="002363AF"/>
    <w:rsid w:val="00237E97"/>
    <w:rsid w:val="00240891"/>
    <w:rsid w:val="0024094A"/>
    <w:rsid w:val="00241A45"/>
    <w:rsid w:val="00241C2E"/>
    <w:rsid w:val="0024209B"/>
    <w:rsid w:val="00243254"/>
    <w:rsid w:val="00244797"/>
    <w:rsid w:val="00244CE1"/>
    <w:rsid w:val="0024656F"/>
    <w:rsid w:val="00246A80"/>
    <w:rsid w:val="00247DE9"/>
    <w:rsid w:val="002510D5"/>
    <w:rsid w:val="00252051"/>
    <w:rsid w:val="00252ED5"/>
    <w:rsid w:val="002530CA"/>
    <w:rsid w:val="00254F0F"/>
    <w:rsid w:val="0025506D"/>
    <w:rsid w:val="002567EE"/>
    <w:rsid w:val="00257A4A"/>
    <w:rsid w:val="002610D8"/>
    <w:rsid w:val="00264BC7"/>
    <w:rsid w:val="00265F82"/>
    <w:rsid w:val="00267769"/>
    <w:rsid w:val="00273798"/>
    <w:rsid w:val="00273944"/>
    <w:rsid w:val="00274344"/>
    <w:rsid w:val="00281876"/>
    <w:rsid w:val="00282F22"/>
    <w:rsid w:val="00286883"/>
    <w:rsid w:val="002870C4"/>
    <w:rsid w:val="002909A2"/>
    <w:rsid w:val="00291BC0"/>
    <w:rsid w:val="002932C6"/>
    <w:rsid w:val="00294662"/>
    <w:rsid w:val="00295985"/>
    <w:rsid w:val="002A2AB1"/>
    <w:rsid w:val="002A3D96"/>
    <w:rsid w:val="002A4A55"/>
    <w:rsid w:val="002A4D89"/>
    <w:rsid w:val="002A5CCD"/>
    <w:rsid w:val="002A7073"/>
    <w:rsid w:val="002A7CED"/>
    <w:rsid w:val="002B067C"/>
    <w:rsid w:val="002B11D9"/>
    <w:rsid w:val="002B36A9"/>
    <w:rsid w:val="002B4080"/>
    <w:rsid w:val="002B4B3D"/>
    <w:rsid w:val="002C3091"/>
    <w:rsid w:val="002C4775"/>
    <w:rsid w:val="002C50F7"/>
    <w:rsid w:val="002C6047"/>
    <w:rsid w:val="002C6674"/>
    <w:rsid w:val="002C6E46"/>
    <w:rsid w:val="002C7269"/>
    <w:rsid w:val="002D03ED"/>
    <w:rsid w:val="002D1A3D"/>
    <w:rsid w:val="002D1D04"/>
    <w:rsid w:val="002D348C"/>
    <w:rsid w:val="002D3EF6"/>
    <w:rsid w:val="002D48E3"/>
    <w:rsid w:val="002D4DAF"/>
    <w:rsid w:val="002D6497"/>
    <w:rsid w:val="002D758F"/>
    <w:rsid w:val="002E0108"/>
    <w:rsid w:val="002E0707"/>
    <w:rsid w:val="002E25FA"/>
    <w:rsid w:val="002E3E96"/>
    <w:rsid w:val="002E7833"/>
    <w:rsid w:val="002F1337"/>
    <w:rsid w:val="002F1EE8"/>
    <w:rsid w:val="002F2D73"/>
    <w:rsid w:val="002F3095"/>
    <w:rsid w:val="002F3287"/>
    <w:rsid w:val="002F3B48"/>
    <w:rsid w:val="002F3FC0"/>
    <w:rsid w:val="002F424B"/>
    <w:rsid w:val="002F5A92"/>
    <w:rsid w:val="002F7450"/>
    <w:rsid w:val="00300031"/>
    <w:rsid w:val="00301672"/>
    <w:rsid w:val="00301955"/>
    <w:rsid w:val="00301E97"/>
    <w:rsid w:val="00304FDB"/>
    <w:rsid w:val="00305138"/>
    <w:rsid w:val="0030709A"/>
    <w:rsid w:val="003076A9"/>
    <w:rsid w:val="00311313"/>
    <w:rsid w:val="00311B18"/>
    <w:rsid w:val="003145DC"/>
    <w:rsid w:val="00314B11"/>
    <w:rsid w:val="00315B2D"/>
    <w:rsid w:val="0032078B"/>
    <w:rsid w:val="003231F3"/>
    <w:rsid w:val="00323A28"/>
    <w:rsid w:val="00324F84"/>
    <w:rsid w:val="00326287"/>
    <w:rsid w:val="0033004C"/>
    <w:rsid w:val="00331C69"/>
    <w:rsid w:val="00333505"/>
    <w:rsid w:val="00334438"/>
    <w:rsid w:val="00334839"/>
    <w:rsid w:val="003366BC"/>
    <w:rsid w:val="0033732F"/>
    <w:rsid w:val="00337B41"/>
    <w:rsid w:val="00341110"/>
    <w:rsid w:val="00341BAE"/>
    <w:rsid w:val="003420BD"/>
    <w:rsid w:val="00343306"/>
    <w:rsid w:val="00343BD6"/>
    <w:rsid w:val="0034423C"/>
    <w:rsid w:val="00344A51"/>
    <w:rsid w:val="00344A65"/>
    <w:rsid w:val="00351BDC"/>
    <w:rsid w:val="00352E70"/>
    <w:rsid w:val="00352FFB"/>
    <w:rsid w:val="00353D94"/>
    <w:rsid w:val="00357772"/>
    <w:rsid w:val="0036496D"/>
    <w:rsid w:val="00364E84"/>
    <w:rsid w:val="00367561"/>
    <w:rsid w:val="00367FC3"/>
    <w:rsid w:val="00370AB6"/>
    <w:rsid w:val="003721DA"/>
    <w:rsid w:val="0037239F"/>
    <w:rsid w:val="0037330C"/>
    <w:rsid w:val="0037440B"/>
    <w:rsid w:val="0037588A"/>
    <w:rsid w:val="00375C93"/>
    <w:rsid w:val="00376831"/>
    <w:rsid w:val="003771D0"/>
    <w:rsid w:val="0038022C"/>
    <w:rsid w:val="0038053D"/>
    <w:rsid w:val="00380805"/>
    <w:rsid w:val="003817A7"/>
    <w:rsid w:val="00382489"/>
    <w:rsid w:val="00385831"/>
    <w:rsid w:val="0038587F"/>
    <w:rsid w:val="003863AC"/>
    <w:rsid w:val="00391649"/>
    <w:rsid w:val="00391744"/>
    <w:rsid w:val="00391D90"/>
    <w:rsid w:val="003920CF"/>
    <w:rsid w:val="00392AB2"/>
    <w:rsid w:val="003938FD"/>
    <w:rsid w:val="0039413A"/>
    <w:rsid w:val="003955B0"/>
    <w:rsid w:val="00395958"/>
    <w:rsid w:val="003960F5"/>
    <w:rsid w:val="00397931"/>
    <w:rsid w:val="003A21F6"/>
    <w:rsid w:val="003A34CF"/>
    <w:rsid w:val="003A7360"/>
    <w:rsid w:val="003B08A7"/>
    <w:rsid w:val="003B27C8"/>
    <w:rsid w:val="003B28C0"/>
    <w:rsid w:val="003B28E5"/>
    <w:rsid w:val="003B2D3C"/>
    <w:rsid w:val="003B34BC"/>
    <w:rsid w:val="003B3534"/>
    <w:rsid w:val="003B3A10"/>
    <w:rsid w:val="003B3B09"/>
    <w:rsid w:val="003B3BB5"/>
    <w:rsid w:val="003B41C9"/>
    <w:rsid w:val="003B4E87"/>
    <w:rsid w:val="003B5F30"/>
    <w:rsid w:val="003B650E"/>
    <w:rsid w:val="003C0D5B"/>
    <w:rsid w:val="003C14C6"/>
    <w:rsid w:val="003C23D6"/>
    <w:rsid w:val="003C472F"/>
    <w:rsid w:val="003C6474"/>
    <w:rsid w:val="003D085E"/>
    <w:rsid w:val="003D0D1D"/>
    <w:rsid w:val="003D1997"/>
    <w:rsid w:val="003D4060"/>
    <w:rsid w:val="003D426B"/>
    <w:rsid w:val="003D4A45"/>
    <w:rsid w:val="003D4AD1"/>
    <w:rsid w:val="003D4F4D"/>
    <w:rsid w:val="003D54E1"/>
    <w:rsid w:val="003D7158"/>
    <w:rsid w:val="003E37E2"/>
    <w:rsid w:val="003E558B"/>
    <w:rsid w:val="003E71DE"/>
    <w:rsid w:val="003E752F"/>
    <w:rsid w:val="003E7CB3"/>
    <w:rsid w:val="003F2135"/>
    <w:rsid w:val="003F2C7E"/>
    <w:rsid w:val="003F5BEC"/>
    <w:rsid w:val="00401635"/>
    <w:rsid w:val="00401CE4"/>
    <w:rsid w:val="004043C9"/>
    <w:rsid w:val="00405024"/>
    <w:rsid w:val="00405156"/>
    <w:rsid w:val="00411E4A"/>
    <w:rsid w:val="00413D37"/>
    <w:rsid w:val="004146A3"/>
    <w:rsid w:val="00414DF2"/>
    <w:rsid w:val="00415980"/>
    <w:rsid w:val="004162C1"/>
    <w:rsid w:val="0041792E"/>
    <w:rsid w:val="00417C40"/>
    <w:rsid w:val="0042011B"/>
    <w:rsid w:val="0042049B"/>
    <w:rsid w:val="0042058F"/>
    <w:rsid w:val="004209BE"/>
    <w:rsid w:val="004221E5"/>
    <w:rsid w:val="00425845"/>
    <w:rsid w:val="00425A9C"/>
    <w:rsid w:val="004260C6"/>
    <w:rsid w:val="00432977"/>
    <w:rsid w:val="00432D84"/>
    <w:rsid w:val="004334C2"/>
    <w:rsid w:val="0043372A"/>
    <w:rsid w:val="004349FB"/>
    <w:rsid w:val="00434F5D"/>
    <w:rsid w:val="0043596A"/>
    <w:rsid w:val="004359D9"/>
    <w:rsid w:val="004362E8"/>
    <w:rsid w:val="00436519"/>
    <w:rsid w:val="0043668B"/>
    <w:rsid w:val="0043712F"/>
    <w:rsid w:val="00437F53"/>
    <w:rsid w:val="00440648"/>
    <w:rsid w:val="00442907"/>
    <w:rsid w:val="004434B8"/>
    <w:rsid w:val="00444FDD"/>
    <w:rsid w:val="00451D01"/>
    <w:rsid w:val="00455D04"/>
    <w:rsid w:val="00456D18"/>
    <w:rsid w:val="00457C30"/>
    <w:rsid w:val="00460A6E"/>
    <w:rsid w:val="0046265A"/>
    <w:rsid w:val="00462991"/>
    <w:rsid w:val="00462B0C"/>
    <w:rsid w:val="0046391C"/>
    <w:rsid w:val="00465301"/>
    <w:rsid w:val="004653A6"/>
    <w:rsid w:val="00467DED"/>
    <w:rsid w:val="00472165"/>
    <w:rsid w:val="00472E17"/>
    <w:rsid w:val="00473EB3"/>
    <w:rsid w:val="00475552"/>
    <w:rsid w:val="00477A1D"/>
    <w:rsid w:val="004821BE"/>
    <w:rsid w:val="00484A17"/>
    <w:rsid w:val="00485AFE"/>
    <w:rsid w:val="00487EC1"/>
    <w:rsid w:val="00491537"/>
    <w:rsid w:val="004924E3"/>
    <w:rsid w:val="004931B4"/>
    <w:rsid w:val="004936C1"/>
    <w:rsid w:val="0049717A"/>
    <w:rsid w:val="0049729E"/>
    <w:rsid w:val="004A2B88"/>
    <w:rsid w:val="004A4420"/>
    <w:rsid w:val="004A4A3C"/>
    <w:rsid w:val="004A5019"/>
    <w:rsid w:val="004B202C"/>
    <w:rsid w:val="004B2445"/>
    <w:rsid w:val="004B2E73"/>
    <w:rsid w:val="004B34E4"/>
    <w:rsid w:val="004B3843"/>
    <w:rsid w:val="004B5499"/>
    <w:rsid w:val="004B5561"/>
    <w:rsid w:val="004B6196"/>
    <w:rsid w:val="004B68A5"/>
    <w:rsid w:val="004B6C07"/>
    <w:rsid w:val="004C0FFD"/>
    <w:rsid w:val="004C23EF"/>
    <w:rsid w:val="004C2402"/>
    <w:rsid w:val="004C5E72"/>
    <w:rsid w:val="004C67A9"/>
    <w:rsid w:val="004C7184"/>
    <w:rsid w:val="004D0175"/>
    <w:rsid w:val="004D0488"/>
    <w:rsid w:val="004D53E6"/>
    <w:rsid w:val="004D5DB2"/>
    <w:rsid w:val="004D6AA8"/>
    <w:rsid w:val="004D702F"/>
    <w:rsid w:val="004D7661"/>
    <w:rsid w:val="004E2131"/>
    <w:rsid w:val="004E28C5"/>
    <w:rsid w:val="004E34DC"/>
    <w:rsid w:val="004E3C66"/>
    <w:rsid w:val="004E46AD"/>
    <w:rsid w:val="004E53A9"/>
    <w:rsid w:val="004E5BA3"/>
    <w:rsid w:val="004F0138"/>
    <w:rsid w:val="004F07B2"/>
    <w:rsid w:val="004F127E"/>
    <w:rsid w:val="004F28C8"/>
    <w:rsid w:val="004F31AA"/>
    <w:rsid w:val="004F44C1"/>
    <w:rsid w:val="004F6D38"/>
    <w:rsid w:val="004F7092"/>
    <w:rsid w:val="0050096E"/>
    <w:rsid w:val="005017E3"/>
    <w:rsid w:val="005043A3"/>
    <w:rsid w:val="005048F7"/>
    <w:rsid w:val="00505A65"/>
    <w:rsid w:val="005060B2"/>
    <w:rsid w:val="005060F4"/>
    <w:rsid w:val="0050657F"/>
    <w:rsid w:val="005079DC"/>
    <w:rsid w:val="00511CA4"/>
    <w:rsid w:val="00512DAC"/>
    <w:rsid w:val="00515ADE"/>
    <w:rsid w:val="00515C22"/>
    <w:rsid w:val="00515E0F"/>
    <w:rsid w:val="005172FC"/>
    <w:rsid w:val="00517D5F"/>
    <w:rsid w:val="005233AD"/>
    <w:rsid w:val="005236B0"/>
    <w:rsid w:val="00523BB1"/>
    <w:rsid w:val="00526ABE"/>
    <w:rsid w:val="005273B9"/>
    <w:rsid w:val="00530EB0"/>
    <w:rsid w:val="0053359E"/>
    <w:rsid w:val="005350A5"/>
    <w:rsid w:val="00535EA7"/>
    <w:rsid w:val="00541C5E"/>
    <w:rsid w:val="005428D8"/>
    <w:rsid w:val="00542A6C"/>
    <w:rsid w:val="00544680"/>
    <w:rsid w:val="00544875"/>
    <w:rsid w:val="005450B8"/>
    <w:rsid w:val="00545C84"/>
    <w:rsid w:val="0054711B"/>
    <w:rsid w:val="00552231"/>
    <w:rsid w:val="00552E7C"/>
    <w:rsid w:val="00553D9E"/>
    <w:rsid w:val="005568B8"/>
    <w:rsid w:val="00560956"/>
    <w:rsid w:val="00563308"/>
    <w:rsid w:val="00563808"/>
    <w:rsid w:val="005638BC"/>
    <w:rsid w:val="00564B61"/>
    <w:rsid w:val="0056559A"/>
    <w:rsid w:val="0056608D"/>
    <w:rsid w:val="00566203"/>
    <w:rsid w:val="00566BB1"/>
    <w:rsid w:val="00571955"/>
    <w:rsid w:val="00574109"/>
    <w:rsid w:val="005766C7"/>
    <w:rsid w:val="005769B7"/>
    <w:rsid w:val="0057774E"/>
    <w:rsid w:val="0058054D"/>
    <w:rsid w:val="00580757"/>
    <w:rsid w:val="00581E70"/>
    <w:rsid w:val="00582525"/>
    <w:rsid w:val="00583580"/>
    <w:rsid w:val="00585DE0"/>
    <w:rsid w:val="005910C2"/>
    <w:rsid w:val="0059201E"/>
    <w:rsid w:val="005920E6"/>
    <w:rsid w:val="00592585"/>
    <w:rsid w:val="00592E73"/>
    <w:rsid w:val="00593564"/>
    <w:rsid w:val="00593658"/>
    <w:rsid w:val="00593FA2"/>
    <w:rsid w:val="00594096"/>
    <w:rsid w:val="00594AAB"/>
    <w:rsid w:val="005A04D2"/>
    <w:rsid w:val="005A1056"/>
    <w:rsid w:val="005A286B"/>
    <w:rsid w:val="005A3211"/>
    <w:rsid w:val="005A4222"/>
    <w:rsid w:val="005A647E"/>
    <w:rsid w:val="005A6F62"/>
    <w:rsid w:val="005A770B"/>
    <w:rsid w:val="005A7C08"/>
    <w:rsid w:val="005A7D69"/>
    <w:rsid w:val="005B01AF"/>
    <w:rsid w:val="005B0BF0"/>
    <w:rsid w:val="005B1CDC"/>
    <w:rsid w:val="005B1E2B"/>
    <w:rsid w:val="005B204E"/>
    <w:rsid w:val="005B2D19"/>
    <w:rsid w:val="005B343B"/>
    <w:rsid w:val="005B677D"/>
    <w:rsid w:val="005B67A0"/>
    <w:rsid w:val="005C036B"/>
    <w:rsid w:val="005C1231"/>
    <w:rsid w:val="005C17AF"/>
    <w:rsid w:val="005C41A0"/>
    <w:rsid w:val="005C546E"/>
    <w:rsid w:val="005C6DF1"/>
    <w:rsid w:val="005C727B"/>
    <w:rsid w:val="005C74AB"/>
    <w:rsid w:val="005C7588"/>
    <w:rsid w:val="005C7E30"/>
    <w:rsid w:val="005D06B2"/>
    <w:rsid w:val="005D0DF2"/>
    <w:rsid w:val="005D182C"/>
    <w:rsid w:val="005D32A2"/>
    <w:rsid w:val="005D395D"/>
    <w:rsid w:val="005D3E7B"/>
    <w:rsid w:val="005D5E7B"/>
    <w:rsid w:val="005D5F5E"/>
    <w:rsid w:val="005D6166"/>
    <w:rsid w:val="005D718B"/>
    <w:rsid w:val="005D76E7"/>
    <w:rsid w:val="005E1AAF"/>
    <w:rsid w:val="005E30BF"/>
    <w:rsid w:val="005E46B3"/>
    <w:rsid w:val="005E4977"/>
    <w:rsid w:val="005E5451"/>
    <w:rsid w:val="005E560B"/>
    <w:rsid w:val="005E66D1"/>
    <w:rsid w:val="005E6927"/>
    <w:rsid w:val="005E6ACF"/>
    <w:rsid w:val="005F0619"/>
    <w:rsid w:val="005F1960"/>
    <w:rsid w:val="005F2606"/>
    <w:rsid w:val="005F2C99"/>
    <w:rsid w:val="005F3F3E"/>
    <w:rsid w:val="005F40CB"/>
    <w:rsid w:val="005F5495"/>
    <w:rsid w:val="005F54FF"/>
    <w:rsid w:val="005F5B45"/>
    <w:rsid w:val="005F75B8"/>
    <w:rsid w:val="00600016"/>
    <w:rsid w:val="00601531"/>
    <w:rsid w:val="006023C2"/>
    <w:rsid w:val="00604D38"/>
    <w:rsid w:val="006050D8"/>
    <w:rsid w:val="0060534E"/>
    <w:rsid w:val="006056AF"/>
    <w:rsid w:val="006057A3"/>
    <w:rsid w:val="00606371"/>
    <w:rsid w:val="006072F6"/>
    <w:rsid w:val="006075E2"/>
    <w:rsid w:val="006117FF"/>
    <w:rsid w:val="00613A2A"/>
    <w:rsid w:val="00616B1F"/>
    <w:rsid w:val="00616C59"/>
    <w:rsid w:val="00616E81"/>
    <w:rsid w:val="006174DB"/>
    <w:rsid w:val="00620D76"/>
    <w:rsid w:val="00622912"/>
    <w:rsid w:val="00624F8D"/>
    <w:rsid w:val="006258FB"/>
    <w:rsid w:val="006272FB"/>
    <w:rsid w:val="00627447"/>
    <w:rsid w:val="00627789"/>
    <w:rsid w:val="00630274"/>
    <w:rsid w:val="00630DB1"/>
    <w:rsid w:val="00632473"/>
    <w:rsid w:val="00633C88"/>
    <w:rsid w:val="006347AF"/>
    <w:rsid w:val="00636A86"/>
    <w:rsid w:val="00636DBA"/>
    <w:rsid w:val="006404E4"/>
    <w:rsid w:val="006407B3"/>
    <w:rsid w:val="006409D3"/>
    <w:rsid w:val="006412AC"/>
    <w:rsid w:val="00641DAF"/>
    <w:rsid w:val="00642BE3"/>
    <w:rsid w:val="00642DEB"/>
    <w:rsid w:val="00643CB1"/>
    <w:rsid w:val="0064571F"/>
    <w:rsid w:val="0064736E"/>
    <w:rsid w:val="00650169"/>
    <w:rsid w:val="00650276"/>
    <w:rsid w:val="00652BE5"/>
    <w:rsid w:val="00653775"/>
    <w:rsid w:val="0065486F"/>
    <w:rsid w:val="006554C4"/>
    <w:rsid w:val="006565AC"/>
    <w:rsid w:val="00657B3B"/>
    <w:rsid w:val="00662396"/>
    <w:rsid w:val="0066495A"/>
    <w:rsid w:val="00664C05"/>
    <w:rsid w:val="00665955"/>
    <w:rsid w:val="00666483"/>
    <w:rsid w:val="00666F38"/>
    <w:rsid w:val="006678DF"/>
    <w:rsid w:val="00671D42"/>
    <w:rsid w:val="00672324"/>
    <w:rsid w:val="00672801"/>
    <w:rsid w:val="00675B42"/>
    <w:rsid w:val="00676939"/>
    <w:rsid w:val="0068056C"/>
    <w:rsid w:val="0068423D"/>
    <w:rsid w:val="006848CB"/>
    <w:rsid w:val="00684ABB"/>
    <w:rsid w:val="00685A45"/>
    <w:rsid w:val="006868B7"/>
    <w:rsid w:val="006907E6"/>
    <w:rsid w:val="0069145A"/>
    <w:rsid w:val="00691BFA"/>
    <w:rsid w:val="00694625"/>
    <w:rsid w:val="00696030"/>
    <w:rsid w:val="0069734B"/>
    <w:rsid w:val="006977DA"/>
    <w:rsid w:val="00697F34"/>
    <w:rsid w:val="006A186B"/>
    <w:rsid w:val="006A2D58"/>
    <w:rsid w:val="006A3323"/>
    <w:rsid w:val="006A5543"/>
    <w:rsid w:val="006A5828"/>
    <w:rsid w:val="006A5AD1"/>
    <w:rsid w:val="006A6A62"/>
    <w:rsid w:val="006A6C4B"/>
    <w:rsid w:val="006B1267"/>
    <w:rsid w:val="006B1733"/>
    <w:rsid w:val="006B2112"/>
    <w:rsid w:val="006B242B"/>
    <w:rsid w:val="006B2874"/>
    <w:rsid w:val="006B2A52"/>
    <w:rsid w:val="006B6E1A"/>
    <w:rsid w:val="006B7359"/>
    <w:rsid w:val="006B7D69"/>
    <w:rsid w:val="006B7E2A"/>
    <w:rsid w:val="006C04EF"/>
    <w:rsid w:val="006C1F66"/>
    <w:rsid w:val="006C296D"/>
    <w:rsid w:val="006C409C"/>
    <w:rsid w:val="006C4E5A"/>
    <w:rsid w:val="006C53EC"/>
    <w:rsid w:val="006D0479"/>
    <w:rsid w:val="006D216E"/>
    <w:rsid w:val="006D47B9"/>
    <w:rsid w:val="006D5615"/>
    <w:rsid w:val="006D67B7"/>
    <w:rsid w:val="006D76FA"/>
    <w:rsid w:val="006E014F"/>
    <w:rsid w:val="006E0FA1"/>
    <w:rsid w:val="006E3311"/>
    <w:rsid w:val="006E399C"/>
    <w:rsid w:val="006E4139"/>
    <w:rsid w:val="006E414F"/>
    <w:rsid w:val="006E4AC7"/>
    <w:rsid w:val="006E60F9"/>
    <w:rsid w:val="006F079F"/>
    <w:rsid w:val="006F0A51"/>
    <w:rsid w:val="006F0B5F"/>
    <w:rsid w:val="006F1030"/>
    <w:rsid w:val="006F1359"/>
    <w:rsid w:val="006F13CD"/>
    <w:rsid w:val="006F25E5"/>
    <w:rsid w:val="006F318D"/>
    <w:rsid w:val="006F35F9"/>
    <w:rsid w:val="006F4DA9"/>
    <w:rsid w:val="006F64C7"/>
    <w:rsid w:val="006F6CAA"/>
    <w:rsid w:val="00702622"/>
    <w:rsid w:val="007032B4"/>
    <w:rsid w:val="00705102"/>
    <w:rsid w:val="00705439"/>
    <w:rsid w:val="00707289"/>
    <w:rsid w:val="00710A7F"/>
    <w:rsid w:val="00710DD8"/>
    <w:rsid w:val="00710FFC"/>
    <w:rsid w:val="00711972"/>
    <w:rsid w:val="0071343B"/>
    <w:rsid w:val="00713A68"/>
    <w:rsid w:val="007166E4"/>
    <w:rsid w:val="007167EF"/>
    <w:rsid w:val="00717037"/>
    <w:rsid w:val="007170C1"/>
    <w:rsid w:val="007171EC"/>
    <w:rsid w:val="007207D9"/>
    <w:rsid w:val="00720F8B"/>
    <w:rsid w:val="00720FE9"/>
    <w:rsid w:val="00723DCE"/>
    <w:rsid w:val="00724B3A"/>
    <w:rsid w:val="00726280"/>
    <w:rsid w:val="00726E7E"/>
    <w:rsid w:val="0073061D"/>
    <w:rsid w:val="00731C72"/>
    <w:rsid w:val="00733923"/>
    <w:rsid w:val="007355F5"/>
    <w:rsid w:val="00735A20"/>
    <w:rsid w:val="0073698B"/>
    <w:rsid w:val="00737F56"/>
    <w:rsid w:val="00737FA0"/>
    <w:rsid w:val="0074294B"/>
    <w:rsid w:val="007452A4"/>
    <w:rsid w:val="0074570D"/>
    <w:rsid w:val="007460BF"/>
    <w:rsid w:val="0074728F"/>
    <w:rsid w:val="00750BF7"/>
    <w:rsid w:val="00752727"/>
    <w:rsid w:val="00752BAF"/>
    <w:rsid w:val="0075349C"/>
    <w:rsid w:val="00753650"/>
    <w:rsid w:val="00757B0B"/>
    <w:rsid w:val="00761D5E"/>
    <w:rsid w:val="00762C44"/>
    <w:rsid w:val="00762D30"/>
    <w:rsid w:val="00764894"/>
    <w:rsid w:val="00764ACC"/>
    <w:rsid w:val="00767328"/>
    <w:rsid w:val="00770001"/>
    <w:rsid w:val="00772400"/>
    <w:rsid w:val="007757DB"/>
    <w:rsid w:val="00775F03"/>
    <w:rsid w:val="0078052F"/>
    <w:rsid w:val="00782C4C"/>
    <w:rsid w:val="007839DB"/>
    <w:rsid w:val="007846EB"/>
    <w:rsid w:val="00784D68"/>
    <w:rsid w:val="00785BC6"/>
    <w:rsid w:val="00785EFF"/>
    <w:rsid w:val="0078671C"/>
    <w:rsid w:val="0079027C"/>
    <w:rsid w:val="00791105"/>
    <w:rsid w:val="0079206B"/>
    <w:rsid w:val="00793B24"/>
    <w:rsid w:val="00793FEF"/>
    <w:rsid w:val="00794178"/>
    <w:rsid w:val="00795737"/>
    <w:rsid w:val="0079736B"/>
    <w:rsid w:val="00797B53"/>
    <w:rsid w:val="007A119D"/>
    <w:rsid w:val="007A14FB"/>
    <w:rsid w:val="007A31F3"/>
    <w:rsid w:val="007A40C9"/>
    <w:rsid w:val="007A545A"/>
    <w:rsid w:val="007A575E"/>
    <w:rsid w:val="007A6A90"/>
    <w:rsid w:val="007A7275"/>
    <w:rsid w:val="007A77F2"/>
    <w:rsid w:val="007B108E"/>
    <w:rsid w:val="007B157E"/>
    <w:rsid w:val="007B3482"/>
    <w:rsid w:val="007B3CB6"/>
    <w:rsid w:val="007B3EB6"/>
    <w:rsid w:val="007B4F7D"/>
    <w:rsid w:val="007B5D26"/>
    <w:rsid w:val="007B619B"/>
    <w:rsid w:val="007B63F3"/>
    <w:rsid w:val="007B77DD"/>
    <w:rsid w:val="007B7B77"/>
    <w:rsid w:val="007C0DC8"/>
    <w:rsid w:val="007C68E1"/>
    <w:rsid w:val="007D085B"/>
    <w:rsid w:val="007D16F8"/>
    <w:rsid w:val="007D3B5F"/>
    <w:rsid w:val="007D4D2C"/>
    <w:rsid w:val="007D5044"/>
    <w:rsid w:val="007D59EF"/>
    <w:rsid w:val="007D5D80"/>
    <w:rsid w:val="007D62FF"/>
    <w:rsid w:val="007E0570"/>
    <w:rsid w:val="007E1267"/>
    <w:rsid w:val="007E1997"/>
    <w:rsid w:val="007E24AC"/>
    <w:rsid w:val="007E3A26"/>
    <w:rsid w:val="007E3A79"/>
    <w:rsid w:val="007E4BF4"/>
    <w:rsid w:val="007E4CC9"/>
    <w:rsid w:val="007E697D"/>
    <w:rsid w:val="007E79DD"/>
    <w:rsid w:val="007F1382"/>
    <w:rsid w:val="007F23AC"/>
    <w:rsid w:val="007F3BF9"/>
    <w:rsid w:val="007F4A10"/>
    <w:rsid w:val="007F5DA6"/>
    <w:rsid w:val="007F7532"/>
    <w:rsid w:val="00800B15"/>
    <w:rsid w:val="008031F1"/>
    <w:rsid w:val="00804B9F"/>
    <w:rsid w:val="00804CCE"/>
    <w:rsid w:val="00805B84"/>
    <w:rsid w:val="0080641C"/>
    <w:rsid w:val="0080655C"/>
    <w:rsid w:val="008100CD"/>
    <w:rsid w:val="00810192"/>
    <w:rsid w:val="00811B67"/>
    <w:rsid w:val="00812C8D"/>
    <w:rsid w:val="00812D8B"/>
    <w:rsid w:val="00815E90"/>
    <w:rsid w:val="00817B19"/>
    <w:rsid w:val="00820A42"/>
    <w:rsid w:val="00821360"/>
    <w:rsid w:val="008221CD"/>
    <w:rsid w:val="00822C1E"/>
    <w:rsid w:val="008235E1"/>
    <w:rsid w:val="00823DCB"/>
    <w:rsid w:val="00823E0F"/>
    <w:rsid w:val="0082545B"/>
    <w:rsid w:val="008255DD"/>
    <w:rsid w:val="008256CB"/>
    <w:rsid w:val="00825906"/>
    <w:rsid w:val="00826AD4"/>
    <w:rsid w:val="00832465"/>
    <w:rsid w:val="00832F55"/>
    <w:rsid w:val="00833096"/>
    <w:rsid w:val="00833474"/>
    <w:rsid w:val="0083430D"/>
    <w:rsid w:val="00836893"/>
    <w:rsid w:val="0083706F"/>
    <w:rsid w:val="008423C3"/>
    <w:rsid w:val="0084390E"/>
    <w:rsid w:val="00845B39"/>
    <w:rsid w:val="00847D64"/>
    <w:rsid w:val="00850659"/>
    <w:rsid w:val="00850E0B"/>
    <w:rsid w:val="008525BD"/>
    <w:rsid w:val="008527CA"/>
    <w:rsid w:val="00853F5E"/>
    <w:rsid w:val="00854F31"/>
    <w:rsid w:val="00855707"/>
    <w:rsid w:val="00862CC0"/>
    <w:rsid w:val="008637BB"/>
    <w:rsid w:val="008642B1"/>
    <w:rsid w:val="00866523"/>
    <w:rsid w:val="00870A4A"/>
    <w:rsid w:val="008729A8"/>
    <w:rsid w:val="00873D5D"/>
    <w:rsid w:val="008742C4"/>
    <w:rsid w:val="008742F7"/>
    <w:rsid w:val="008754E7"/>
    <w:rsid w:val="0087561C"/>
    <w:rsid w:val="00875751"/>
    <w:rsid w:val="00875EBD"/>
    <w:rsid w:val="00875EE5"/>
    <w:rsid w:val="00877B03"/>
    <w:rsid w:val="00877B8B"/>
    <w:rsid w:val="00883FCF"/>
    <w:rsid w:val="00885E31"/>
    <w:rsid w:val="00886A2F"/>
    <w:rsid w:val="00886C68"/>
    <w:rsid w:val="00886C7F"/>
    <w:rsid w:val="0089004B"/>
    <w:rsid w:val="00890430"/>
    <w:rsid w:val="00890702"/>
    <w:rsid w:val="008919F2"/>
    <w:rsid w:val="00892D96"/>
    <w:rsid w:val="00893B29"/>
    <w:rsid w:val="00893D97"/>
    <w:rsid w:val="00895616"/>
    <w:rsid w:val="00896B7B"/>
    <w:rsid w:val="00896C0E"/>
    <w:rsid w:val="008A15B3"/>
    <w:rsid w:val="008A2378"/>
    <w:rsid w:val="008A24BA"/>
    <w:rsid w:val="008A2706"/>
    <w:rsid w:val="008A7AEB"/>
    <w:rsid w:val="008B04D5"/>
    <w:rsid w:val="008B6BDD"/>
    <w:rsid w:val="008C1042"/>
    <w:rsid w:val="008C1064"/>
    <w:rsid w:val="008C193B"/>
    <w:rsid w:val="008C3591"/>
    <w:rsid w:val="008C5123"/>
    <w:rsid w:val="008C54A7"/>
    <w:rsid w:val="008C5653"/>
    <w:rsid w:val="008C5C23"/>
    <w:rsid w:val="008C5EAA"/>
    <w:rsid w:val="008C6BE6"/>
    <w:rsid w:val="008D1168"/>
    <w:rsid w:val="008D2247"/>
    <w:rsid w:val="008D33E2"/>
    <w:rsid w:val="008D44B3"/>
    <w:rsid w:val="008D4EB9"/>
    <w:rsid w:val="008D73B6"/>
    <w:rsid w:val="008E06B5"/>
    <w:rsid w:val="008E1571"/>
    <w:rsid w:val="008E316B"/>
    <w:rsid w:val="008E4DC9"/>
    <w:rsid w:val="008E522E"/>
    <w:rsid w:val="008E5EA2"/>
    <w:rsid w:val="008E70A2"/>
    <w:rsid w:val="008F0713"/>
    <w:rsid w:val="008F1CB8"/>
    <w:rsid w:val="008F38A6"/>
    <w:rsid w:val="00902219"/>
    <w:rsid w:val="00902822"/>
    <w:rsid w:val="009039BE"/>
    <w:rsid w:val="009048DB"/>
    <w:rsid w:val="00904D31"/>
    <w:rsid w:val="0090573F"/>
    <w:rsid w:val="00905AC4"/>
    <w:rsid w:val="00906F36"/>
    <w:rsid w:val="0090728B"/>
    <w:rsid w:val="009072A8"/>
    <w:rsid w:val="009131DB"/>
    <w:rsid w:val="00914D23"/>
    <w:rsid w:val="00916B60"/>
    <w:rsid w:val="00923EE0"/>
    <w:rsid w:val="00924D63"/>
    <w:rsid w:val="00925328"/>
    <w:rsid w:val="009255B0"/>
    <w:rsid w:val="00925688"/>
    <w:rsid w:val="009310DF"/>
    <w:rsid w:val="00931248"/>
    <w:rsid w:val="00931558"/>
    <w:rsid w:val="00931F2B"/>
    <w:rsid w:val="00932469"/>
    <w:rsid w:val="009350C3"/>
    <w:rsid w:val="0093533B"/>
    <w:rsid w:val="00935AE8"/>
    <w:rsid w:val="0094119A"/>
    <w:rsid w:val="00941367"/>
    <w:rsid w:val="00942963"/>
    <w:rsid w:val="0094302E"/>
    <w:rsid w:val="009432CE"/>
    <w:rsid w:val="00944658"/>
    <w:rsid w:val="0094499A"/>
    <w:rsid w:val="00946015"/>
    <w:rsid w:val="00946D27"/>
    <w:rsid w:val="009477F2"/>
    <w:rsid w:val="00947AA5"/>
    <w:rsid w:val="00951CFC"/>
    <w:rsid w:val="00952CD0"/>
    <w:rsid w:val="00953878"/>
    <w:rsid w:val="00953EA1"/>
    <w:rsid w:val="00954603"/>
    <w:rsid w:val="009558CA"/>
    <w:rsid w:val="009579D4"/>
    <w:rsid w:val="00962CD7"/>
    <w:rsid w:val="00964EA0"/>
    <w:rsid w:val="00965B49"/>
    <w:rsid w:val="00967182"/>
    <w:rsid w:val="009729FE"/>
    <w:rsid w:val="00972DFA"/>
    <w:rsid w:val="00975B46"/>
    <w:rsid w:val="009768C6"/>
    <w:rsid w:val="0097799E"/>
    <w:rsid w:val="0098078E"/>
    <w:rsid w:val="009807DC"/>
    <w:rsid w:val="00981691"/>
    <w:rsid w:val="009816E7"/>
    <w:rsid w:val="009841AA"/>
    <w:rsid w:val="00984D4A"/>
    <w:rsid w:val="00986293"/>
    <w:rsid w:val="009863C4"/>
    <w:rsid w:val="0098725C"/>
    <w:rsid w:val="00987D81"/>
    <w:rsid w:val="009921AD"/>
    <w:rsid w:val="00994F3D"/>
    <w:rsid w:val="00995421"/>
    <w:rsid w:val="00995BF0"/>
    <w:rsid w:val="00995E0F"/>
    <w:rsid w:val="0099685E"/>
    <w:rsid w:val="00996AB2"/>
    <w:rsid w:val="009A1CDD"/>
    <w:rsid w:val="009A2135"/>
    <w:rsid w:val="009A2B1C"/>
    <w:rsid w:val="009A32E4"/>
    <w:rsid w:val="009A4644"/>
    <w:rsid w:val="009A4813"/>
    <w:rsid w:val="009A48D5"/>
    <w:rsid w:val="009A6714"/>
    <w:rsid w:val="009A7742"/>
    <w:rsid w:val="009A7D39"/>
    <w:rsid w:val="009B1C3B"/>
    <w:rsid w:val="009B472F"/>
    <w:rsid w:val="009B5417"/>
    <w:rsid w:val="009B7B3C"/>
    <w:rsid w:val="009C15D9"/>
    <w:rsid w:val="009C29C6"/>
    <w:rsid w:val="009C2B25"/>
    <w:rsid w:val="009C53E4"/>
    <w:rsid w:val="009C6A00"/>
    <w:rsid w:val="009C7F7A"/>
    <w:rsid w:val="009D101A"/>
    <w:rsid w:val="009D307A"/>
    <w:rsid w:val="009D324E"/>
    <w:rsid w:val="009D3E62"/>
    <w:rsid w:val="009D5609"/>
    <w:rsid w:val="009D66B4"/>
    <w:rsid w:val="009D6A44"/>
    <w:rsid w:val="009D795C"/>
    <w:rsid w:val="009E1D7E"/>
    <w:rsid w:val="009E245F"/>
    <w:rsid w:val="009E45D3"/>
    <w:rsid w:val="009E5E81"/>
    <w:rsid w:val="009E600B"/>
    <w:rsid w:val="009E6739"/>
    <w:rsid w:val="009E6930"/>
    <w:rsid w:val="009F309C"/>
    <w:rsid w:val="009F3F11"/>
    <w:rsid w:val="009F5098"/>
    <w:rsid w:val="009F5F6E"/>
    <w:rsid w:val="009F6071"/>
    <w:rsid w:val="009F6D98"/>
    <w:rsid w:val="009F7D92"/>
    <w:rsid w:val="00A01320"/>
    <w:rsid w:val="00A018EE"/>
    <w:rsid w:val="00A01A65"/>
    <w:rsid w:val="00A0212F"/>
    <w:rsid w:val="00A02A6A"/>
    <w:rsid w:val="00A03B97"/>
    <w:rsid w:val="00A06CC1"/>
    <w:rsid w:val="00A10AF4"/>
    <w:rsid w:val="00A111E0"/>
    <w:rsid w:val="00A1195B"/>
    <w:rsid w:val="00A1340A"/>
    <w:rsid w:val="00A13DDB"/>
    <w:rsid w:val="00A14D91"/>
    <w:rsid w:val="00A151C6"/>
    <w:rsid w:val="00A15DE7"/>
    <w:rsid w:val="00A22AB1"/>
    <w:rsid w:val="00A22BF8"/>
    <w:rsid w:val="00A25143"/>
    <w:rsid w:val="00A25200"/>
    <w:rsid w:val="00A259A7"/>
    <w:rsid w:val="00A25A2D"/>
    <w:rsid w:val="00A304E6"/>
    <w:rsid w:val="00A30829"/>
    <w:rsid w:val="00A3102D"/>
    <w:rsid w:val="00A311D8"/>
    <w:rsid w:val="00A3271F"/>
    <w:rsid w:val="00A33937"/>
    <w:rsid w:val="00A35533"/>
    <w:rsid w:val="00A41EC9"/>
    <w:rsid w:val="00A4274D"/>
    <w:rsid w:val="00A43221"/>
    <w:rsid w:val="00A448A7"/>
    <w:rsid w:val="00A4721C"/>
    <w:rsid w:val="00A517AC"/>
    <w:rsid w:val="00A53762"/>
    <w:rsid w:val="00A543E9"/>
    <w:rsid w:val="00A573AF"/>
    <w:rsid w:val="00A57AEA"/>
    <w:rsid w:val="00A60229"/>
    <w:rsid w:val="00A60DC6"/>
    <w:rsid w:val="00A6190E"/>
    <w:rsid w:val="00A626DD"/>
    <w:rsid w:val="00A62CD0"/>
    <w:rsid w:val="00A63176"/>
    <w:rsid w:val="00A6324C"/>
    <w:rsid w:val="00A6420C"/>
    <w:rsid w:val="00A653E6"/>
    <w:rsid w:val="00A66ED9"/>
    <w:rsid w:val="00A73503"/>
    <w:rsid w:val="00A739E5"/>
    <w:rsid w:val="00A755C4"/>
    <w:rsid w:val="00A75B73"/>
    <w:rsid w:val="00A76392"/>
    <w:rsid w:val="00A7752C"/>
    <w:rsid w:val="00A83837"/>
    <w:rsid w:val="00A83D37"/>
    <w:rsid w:val="00A8479A"/>
    <w:rsid w:val="00A84DBE"/>
    <w:rsid w:val="00A85A7C"/>
    <w:rsid w:val="00A87B68"/>
    <w:rsid w:val="00A87F41"/>
    <w:rsid w:val="00A909B4"/>
    <w:rsid w:val="00A90C3E"/>
    <w:rsid w:val="00A90CE9"/>
    <w:rsid w:val="00A9156D"/>
    <w:rsid w:val="00A92CAB"/>
    <w:rsid w:val="00A92F32"/>
    <w:rsid w:val="00A93834"/>
    <w:rsid w:val="00A9524C"/>
    <w:rsid w:val="00A96836"/>
    <w:rsid w:val="00A96C0A"/>
    <w:rsid w:val="00AA192E"/>
    <w:rsid w:val="00AA2F3A"/>
    <w:rsid w:val="00AA4687"/>
    <w:rsid w:val="00AA4A63"/>
    <w:rsid w:val="00AA681A"/>
    <w:rsid w:val="00AB08B0"/>
    <w:rsid w:val="00AB0E69"/>
    <w:rsid w:val="00AB2F05"/>
    <w:rsid w:val="00AB4B22"/>
    <w:rsid w:val="00AB6041"/>
    <w:rsid w:val="00AB62E0"/>
    <w:rsid w:val="00AB75EC"/>
    <w:rsid w:val="00AC0E5D"/>
    <w:rsid w:val="00AC1B95"/>
    <w:rsid w:val="00AC346E"/>
    <w:rsid w:val="00AC4A59"/>
    <w:rsid w:val="00AC502B"/>
    <w:rsid w:val="00AC5A23"/>
    <w:rsid w:val="00AC5D0C"/>
    <w:rsid w:val="00AD2782"/>
    <w:rsid w:val="00AD2869"/>
    <w:rsid w:val="00AD3369"/>
    <w:rsid w:val="00AD681E"/>
    <w:rsid w:val="00AD71AD"/>
    <w:rsid w:val="00AE0F67"/>
    <w:rsid w:val="00AE12F2"/>
    <w:rsid w:val="00AE1779"/>
    <w:rsid w:val="00AE1EF0"/>
    <w:rsid w:val="00AE1FE6"/>
    <w:rsid w:val="00AE2068"/>
    <w:rsid w:val="00AE3EB5"/>
    <w:rsid w:val="00AE4E1C"/>
    <w:rsid w:val="00AF083C"/>
    <w:rsid w:val="00AF60AF"/>
    <w:rsid w:val="00AF66EA"/>
    <w:rsid w:val="00AF7AF1"/>
    <w:rsid w:val="00AF7C1B"/>
    <w:rsid w:val="00AF7FC7"/>
    <w:rsid w:val="00B02D08"/>
    <w:rsid w:val="00B03235"/>
    <w:rsid w:val="00B042E0"/>
    <w:rsid w:val="00B0504C"/>
    <w:rsid w:val="00B0550A"/>
    <w:rsid w:val="00B0783F"/>
    <w:rsid w:val="00B07DB0"/>
    <w:rsid w:val="00B1170B"/>
    <w:rsid w:val="00B11EA4"/>
    <w:rsid w:val="00B132E8"/>
    <w:rsid w:val="00B14B7B"/>
    <w:rsid w:val="00B14E4E"/>
    <w:rsid w:val="00B1560F"/>
    <w:rsid w:val="00B1599D"/>
    <w:rsid w:val="00B16A83"/>
    <w:rsid w:val="00B17331"/>
    <w:rsid w:val="00B215BF"/>
    <w:rsid w:val="00B253B8"/>
    <w:rsid w:val="00B266DC"/>
    <w:rsid w:val="00B26CB7"/>
    <w:rsid w:val="00B312A7"/>
    <w:rsid w:val="00B31BAC"/>
    <w:rsid w:val="00B336F1"/>
    <w:rsid w:val="00B35FB1"/>
    <w:rsid w:val="00B36208"/>
    <w:rsid w:val="00B40A0F"/>
    <w:rsid w:val="00B41309"/>
    <w:rsid w:val="00B42AB5"/>
    <w:rsid w:val="00B44A11"/>
    <w:rsid w:val="00B44DF8"/>
    <w:rsid w:val="00B45991"/>
    <w:rsid w:val="00B45B6E"/>
    <w:rsid w:val="00B4637B"/>
    <w:rsid w:val="00B51E44"/>
    <w:rsid w:val="00B52286"/>
    <w:rsid w:val="00B574EB"/>
    <w:rsid w:val="00B576F1"/>
    <w:rsid w:val="00B610E9"/>
    <w:rsid w:val="00B61906"/>
    <w:rsid w:val="00B624FA"/>
    <w:rsid w:val="00B630A2"/>
    <w:rsid w:val="00B63F9B"/>
    <w:rsid w:val="00B64EE4"/>
    <w:rsid w:val="00B657C6"/>
    <w:rsid w:val="00B6583F"/>
    <w:rsid w:val="00B72637"/>
    <w:rsid w:val="00B72B2D"/>
    <w:rsid w:val="00B72B32"/>
    <w:rsid w:val="00B73415"/>
    <w:rsid w:val="00B73CA2"/>
    <w:rsid w:val="00B73E8A"/>
    <w:rsid w:val="00B73FF6"/>
    <w:rsid w:val="00B7463F"/>
    <w:rsid w:val="00B75973"/>
    <w:rsid w:val="00B7643D"/>
    <w:rsid w:val="00B802D3"/>
    <w:rsid w:val="00B80E08"/>
    <w:rsid w:val="00B80F0D"/>
    <w:rsid w:val="00B815FE"/>
    <w:rsid w:val="00B81A33"/>
    <w:rsid w:val="00B82266"/>
    <w:rsid w:val="00B82B1A"/>
    <w:rsid w:val="00B84298"/>
    <w:rsid w:val="00B84B53"/>
    <w:rsid w:val="00B84C80"/>
    <w:rsid w:val="00B84DEE"/>
    <w:rsid w:val="00B86273"/>
    <w:rsid w:val="00B86B7D"/>
    <w:rsid w:val="00B877E4"/>
    <w:rsid w:val="00B92F3A"/>
    <w:rsid w:val="00B93CCA"/>
    <w:rsid w:val="00B9710A"/>
    <w:rsid w:val="00BA0F3C"/>
    <w:rsid w:val="00BA0F6F"/>
    <w:rsid w:val="00BA1856"/>
    <w:rsid w:val="00BA198F"/>
    <w:rsid w:val="00BA1AED"/>
    <w:rsid w:val="00BA1FEA"/>
    <w:rsid w:val="00BA4837"/>
    <w:rsid w:val="00BA5AB4"/>
    <w:rsid w:val="00BA5CF1"/>
    <w:rsid w:val="00BA63EC"/>
    <w:rsid w:val="00BA739B"/>
    <w:rsid w:val="00BB02BB"/>
    <w:rsid w:val="00BB0C17"/>
    <w:rsid w:val="00BB135F"/>
    <w:rsid w:val="00BB3598"/>
    <w:rsid w:val="00BB3B66"/>
    <w:rsid w:val="00BB55C0"/>
    <w:rsid w:val="00BB5F64"/>
    <w:rsid w:val="00BB6DFD"/>
    <w:rsid w:val="00BB7042"/>
    <w:rsid w:val="00BB7641"/>
    <w:rsid w:val="00BB7759"/>
    <w:rsid w:val="00BC01DD"/>
    <w:rsid w:val="00BC0953"/>
    <w:rsid w:val="00BC2E3F"/>
    <w:rsid w:val="00BC3E89"/>
    <w:rsid w:val="00BC571D"/>
    <w:rsid w:val="00BC5E37"/>
    <w:rsid w:val="00BC5E85"/>
    <w:rsid w:val="00BC69FB"/>
    <w:rsid w:val="00BC6BF7"/>
    <w:rsid w:val="00BC7749"/>
    <w:rsid w:val="00BC7D8C"/>
    <w:rsid w:val="00BD1CA8"/>
    <w:rsid w:val="00BD611F"/>
    <w:rsid w:val="00BD6DF4"/>
    <w:rsid w:val="00BE0618"/>
    <w:rsid w:val="00BE0C22"/>
    <w:rsid w:val="00BE12F7"/>
    <w:rsid w:val="00BE1D67"/>
    <w:rsid w:val="00BE3D15"/>
    <w:rsid w:val="00BE40B9"/>
    <w:rsid w:val="00BE5D81"/>
    <w:rsid w:val="00BE7E0A"/>
    <w:rsid w:val="00BF0BFA"/>
    <w:rsid w:val="00BF4101"/>
    <w:rsid w:val="00C001A9"/>
    <w:rsid w:val="00C0314B"/>
    <w:rsid w:val="00C04006"/>
    <w:rsid w:val="00C06DAC"/>
    <w:rsid w:val="00C1202C"/>
    <w:rsid w:val="00C1230D"/>
    <w:rsid w:val="00C13A40"/>
    <w:rsid w:val="00C1690B"/>
    <w:rsid w:val="00C16963"/>
    <w:rsid w:val="00C221F4"/>
    <w:rsid w:val="00C22850"/>
    <w:rsid w:val="00C23B03"/>
    <w:rsid w:val="00C27228"/>
    <w:rsid w:val="00C27344"/>
    <w:rsid w:val="00C327B9"/>
    <w:rsid w:val="00C33BD5"/>
    <w:rsid w:val="00C34328"/>
    <w:rsid w:val="00C34C27"/>
    <w:rsid w:val="00C37710"/>
    <w:rsid w:val="00C37965"/>
    <w:rsid w:val="00C37C8B"/>
    <w:rsid w:val="00C4072C"/>
    <w:rsid w:val="00C40908"/>
    <w:rsid w:val="00C456E4"/>
    <w:rsid w:val="00C45DA9"/>
    <w:rsid w:val="00C47368"/>
    <w:rsid w:val="00C50764"/>
    <w:rsid w:val="00C538D5"/>
    <w:rsid w:val="00C546FA"/>
    <w:rsid w:val="00C5470E"/>
    <w:rsid w:val="00C561E8"/>
    <w:rsid w:val="00C56FDF"/>
    <w:rsid w:val="00C57F9E"/>
    <w:rsid w:val="00C60FE1"/>
    <w:rsid w:val="00C611DC"/>
    <w:rsid w:val="00C63121"/>
    <w:rsid w:val="00C63524"/>
    <w:rsid w:val="00C63B9C"/>
    <w:rsid w:val="00C63C1E"/>
    <w:rsid w:val="00C64273"/>
    <w:rsid w:val="00C654DC"/>
    <w:rsid w:val="00C6666C"/>
    <w:rsid w:val="00C67155"/>
    <w:rsid w:val="00C677AD"/>
    <w:rsid w:val="00C708B1"/>
    <w:rsid w:val="00C7215C"/>
    <w:rsid w:val="00C72A11"/>
    <w:rsid w:val="00C7401B"/>
    <w:rsid w:val="00C74107"/>
    <w:rsid w:val="00C74826"/>
    <w:rsid w:val="00C74F6E"/>
    <w:rsid w:val="00C74FC5"/>
    <w:rsid w:val="00C757B0"/>
    <w:rsid w:val="00C75A8D"/>
    <w:rsid w:val="00C76AFD"/>
    <w:rsid w:val="00C81179"/>
    <w:rsid w:val="00C82E11"/>
    <w:rsid w:val="00C83C5E"/>
    <w:rsid w:val="00C858A8"/>
    <w:rsid w:val="00C86056"/>
    <w:rsid w:val="00C867EA"/>
    <w:rsid w:val="00C873A9"/>
    <w:rsid w:val="00C92EBE"/>
    <w:rsid w:val="00C938F8"/>
    <w:rsid w:val="00C96988"/>
    <w:rsid w:val="00C9760C"/>
    <w:rsid w:val="00CA0226"/>
    <w:rsid w:val="00CA0A3C"/>
    <w:rsid w:val="00CA13A5"/>
    <w:rsid w:val="00CA1481"/>
    <w:rsid w:val="00CA430F"/>
    <w:rsid w:val="00CA434F"/>
    <w:rsid w:val="00CB169C"/>
    <w:rsid w:val="00CB5587"/>
    <w:rsid w:val="00CB6839"/>
    <w:rsid w:val="00CB68AC"/>
    <w:rsid w:val="00CB7075"/>
    <w:rsid w:val="00CB7421"/>
    <w:rsid w:val="00CC27FD"/>
    <w:rsid w:val="00CC2AC3"/>
    <w:rsid w:val="00CC2EEE"/>
    <w:rsid w:val="00CC49A2"/>
    <w:rsid w:val="00CC5433"/>
    <w:rsid w:val="00CC5644"/>
    <w:rsid w:val="00CC6680"/>
    <w:rsid w:val="00CD08F4"/>
    <w:rsid w:val="00CD1FBC"/>
    <w:rsid w:val="00CD3505"/>
    <w:rsid w:val="00CD477A"/>
    <w:rsid w:val="00CD4EA0"/>
    <w:rsid w:val="00CD4FF1"/>
    <w:rsid w:val="00CD5063"/>
    <w:rsid w:val="00CD579D"/>
    <w:rsid w:val="00CD5C53"/>
    <w:rsid w:val="00CD64D2"/>
    <w:rsid w:val="00CD72AD"/>
    <w:rsid w:val="00CD783E"/>
    <w:rsid w:val="00CE0BF0"/>
    <w:rsid w:val="00CE4CEE"/>
    <w:rsid w:val="00CE5399"/>
    <w:rsid w:val="00CF1176"/>
    <w:rsid w:val="00CF1852"/>
    <w:rsid w:val="00CF4C59"/>
    <w:rsid w:val="00CF5CBB"/>
    <w:rsid w:val="00CF5FF5"/>
    <w:rsid w:val="00CF644D"/>
    <w:rsid w:val="00CF65D6"/>
    <w:rsid w:val="00D0196A"/>
    <w:rsid w:val="00D036DD"/>
    <w:rsid w:val="00D04A91"/>
    <w:rsid w:val="00D05C2D"/>
    <w:rsid w:val="00D06650"/>
    <w:rsid w:val="00D06A8A"/>
    <w:rsid w:val="00D07AC3"/>
    <w:rsid w:val="00D11D99"/>
    <w:rsid w:val="00D12DBD"/>
    <w:rsid w:val="00D14EF6"/>
    <w:rsid w:val="00D15823"/>
    <w:rsid w:val="00D16980"/>
    <w:rsid w:val="00D16AFA"/>
    <w:rsid w:val="00D16CF4"/>
    <w:rsid w:val="00D20939"/>
    <w:rsid w:val="00D22DFE"/>
    <w:rsid w:val="00D244E1"/>
    <w:rsid w:val="00D26FB9"/>
    <w:rsid w:val="00D27105"/>
    <w:rsid w:val="00D32095"/>
    <w:rsid w:val="00D321A4"/>
    <w:rsid w:val="00D3599D"/>
    <w:rsid w:val="00D35B10"/>
    <w:rsid w:val="00D35CE3"/>
    <w:rsid w:val="00D36A7B"/>
    <w:rsid w:val="00D40493"/>
    <w:rsid w:val="00D42300"/>
    <w:rsid w:val="00D43014"/>
    <w:rsid w:val="00D50424"/>
    <w:rsid w:val="00D50F12"/>
    <w:rsid w:val="00D53ABC"/>
    <w:rsid w:val="00D565A8"/>
    <w:rsid w:val="00D56AD7"/>
    <w:rsid w:val="00D56C2F"/>
    <w:rsid w:val="00D621D7"/>
    <w:rsid w:val="00D635CA"/>
    <w:rsid w:val="00D6367A"/>
    <w:rsid w:val="00D64A50"/>
    <w:rsid w:val="00D65246"/>
    <w:rsid w:val="00D6588C"/>
    <w:rsid w:val="00D67152"/>
    <w:rsid w:val="00D711EB"/>
    <w:rsid w:val="00D72BDF"/>
    <w:rsid w:val="00D7465A"/>
    <w:rsid w:val="00D74A6A"/>
    <w:rsid w:val="00D74B5A"/>
    <w:rsid w:val="00D81941"/>
    <w:rsid w:val="00D81A1A"/>
    <w:rsid w:val="00D81EF8"/>
    <w:rsid w:val="00D8392C"/>
    <w:rsid w:val="00D839E8"/>
    <w:rsid w:val="00D83F82"/>
    <w:rsid w:val="00D863F2"/>
    <w:rsid w:val="00D8659F"/>
    <w:rsid w:val="00D86D3E"/>
    <w:rsid w:val="00D91980"/>
    <w:rsid w:val="00D92EF2"/>
    <w:rsid w:val="00D93623"/>
    <w:rsid w:val="00D93BE1"/>
    <w:rsid w:val="00D93E69"/>
    <w:rsid w:val="00D941EF"/>
    <w:rsid w:val="00D942C8"/>
    <w:rsid w:val="00D948D6"/>
    <w:rsid w:val="00D94CF1"/>
    <w:rsid w:val="00D97AEB"/>
    <w:rsid w:val="00DA1235"/>
    <w:rsid w:val="00DA2867"/>
    <w:rsid w:val="00DA331A"/>
    <w:rsid w:val="00DA3FB5"/>
    <w:rsid w:val="00DA5353"/>
    <w:rsid w:val="00DA5A4D"/>
    <w:rsid w:val="00DA6508"/>
    <w:rsid w:val="00DA680A"/>
    <w:rsid w:val="00DB3D5C"/>
    <w:rsid w:val="00DB401D"/>
    <w:rsid w:val="00DB5857"/>
    <w:rsid w:val="00DB6CD7"/>
    <w:rsid w:val="00DB79C0"/>
    <w:rsid w:val="00DC1BD6"/>
    <w:rsid w:val="00DC25D6"/>
    <w:rsid w:val="00DC54D8"/>
    <w:rsid w:val="00DD2542"/>
    <w:rsid w:val="00DD256B"/>
    <w:rsid w:val="00DD26A6"/>
    <w:rsid w:val="00DD2CF7"/>
    <w:rsid w:val="00DD3AD5"/>
    <w:rsid w:val="00DD40E3"/>
    <w:rsid w:val="00DD7C1A"/>
    <w:rsid w:val="00DE1E53"/>
    <w:rsid w:val="00DE350B"/>
    <w:rsid w:val="00DE3742"/>
    <w:rsid w:val="00DE5B84"/>
    <w:rsid w:val="00DE5D91"/>
    <w:rsid w:val="00DE79F7"/>
    <w:rsid w:val="00DF0B82"/>
    <w:rsid w:val="00DF3268"/>
    <w:rsid w:val="00DF3DF0"/>
    <w:rsid w:val="00DF5121"/>
    <w:rsid w:val="00DF64AE"/>
    <w:rsid w:val="00E02714"/>
    <w:rsid w:val="00E037BA"/>
    <w:rsid w:val="00E041B6"/>
    <w:rsid w:val="00E05D82"/>
    <w:rsid w:val="00E0616D"/>
    <w:rsid w:val="00E07DB4"/>
    <w:rsid w:val="00E10105"/>
    <w:rsid w:val="00E1310E"/>
    <w:rsid w:val="00E16DE2"/>
    <w:rsid w:val="00E232DE"/>
    <w:rsid w:val="00E24672"/>
    <w:rsid w:val="00E24DEF"/>
    <w:rsid w:val="00E2787B"/>
    <w:rsid w:val="00E27C74"/>
    <w:rsid w:val="00E27CBE"/>
    <w:rsid w:val="00E35457"/>
    <w:rsid w:val="00E35613"/>
    <w:rsid w:val="00E40F22"/>
    <w:rsid w:val="00E41E05"/>
    <w:rsid w:val="00E425EF"/>
    <w:rsid w:val="00E44101"/>
    <w:rsid w:val="00E45861"/>
    <w:rsid w:val="00E45D14"/>
    <w:rsid w:val="00E478F2"/>
    <w:rsid w:val="00E50554"/>
    <w:rsid w:val="00E512A3"/>
    <w:rsid w:val="00E561E0"/>
    <w:rsid w:val="00E6099A"/>
    <w:rsid w:val="00E66329"/>
    <w:rsid w:val="00E66FC3"/>
    <w:rsid w:val="00E679DB"/>
    <w:rsid w:val="00E73D73"/>
    <w:rsid w:val="00E73F87"/>
    <w:rsid w:val="00E75152"/>
    <w:rsid w:val="00E76048"/>
    <w:rsid w:val="00E775BC"/>
    <w:rsid w:val="00E77986"/>
    <w:rsid w:val="00E8012F"/>
    <w:rsid w:val="00E806B3"/>
    <w:rsid w:val="00E81164"/>
    <w:rsid w:val="00E811DA"/>
    <w:rsid w:val="00E81B76"/>
    <w:rsid w:val="00E83668"/>
    <w:rsid w:val="00E84906"/>
    <w:rsid w:val="00E84E18"/>
    <w:rsid w:val="00E90B1D"/>
    <w:rsid w:val="00E937C7"/>
    <w:rsid w:val="00E974FA"/>
    <w:rsid w:val="00E97729"/>
    <w:rsid w:val="00EA19F1"/>
    <w:rsid w:val="00EA3642"/>
    <w:rsid w:val="00EA4A47"/>
    <w:rsid w:val="00EA4F58"/>
    <w:rsid w:val="00EA51AF"/>
    <w:rsid w:val="00EA5E2B"/>
    <w:rsid w:val="00EA5E5F"/>
    <w:rsid w:val="00EA6686"/>
    <w:rsid w:val="00EA6D20"/>
    <w:rsid w:val="00EB0757"/>
    <w:rsid w:val="00EB0F22"/>
    <w:rsid w:val="00EB40D9"/>
    <w:rsid w:val="00EB572C"/>
    <w:rsid w:val="00EB7120"/>
    <w:rsid w:val="00EB74B3"/>
    <w:rsid w:val="00EB7502"/>
    <w:rsid w:val="00EB770E"/>
    <w:rsid w:val="00EC2CDD"/>
    <w:rsid w:val="00EC2F10"/>
    <w:rsid w:val="00EC371A"/>
    <w:rsid w:val="00EC40D1"/>
    <w:rsid w:val="00EC53C2"/>
    <w:rsid w:val="00EC5874"/>
    <w:rsid w:val="00EC63BD"/>
    <w:rsid w:val="00EC6BF1"/>
    <w:rsid w:val="00EC7CFC"/>
    <w:rsid w:val="00ED02CA"/>
    <w:rsid w:val="00ED3DB5"/>
    <w:rsid w:val="00ED454C"/>
    <w:rsid w:val="00ED5990"/>
    <w:rsid w:val="00ED5DB1"/>
    <w:rsid w:val="00ED6C37"/>
    <w:rsid w:val="00EE0385"/>
    <w:rsid w:val="00EE177F"/>
    <w:rsid w:val="00EE3D71"/>
    <w:rsid w:val="00EE46A1"/>
    <w:rsid w:val="00EE5E38"/>
    <w:rsid w:val="00EE6D22"/>
    <w:rsid w:val="00EF2B7F"/>
    <w:rsid w:val="00EF330C"/>
    <w:rsid w:val="00EF38B1"/>
    <w:rsid w:val="00EF463E"/>
    <w:rsid w:val="00EF49AC"/>
    <w:rsid w:val="00EF5384"/>
    <w:rsid w:val="00EF6513"/>
    <w:rsid w:val="00F00C47"/>
    <w:rsid w:val="00F01C50"/>
    <w:rsid w:val="00F03301"/>
    <w:rsid w:val="00F03CD7"/>
    <w:rsid w:val="00F03FCB"/>
    <w:rsid w:val="00F052DC"/>
    <w:rsid w:val="00F054A3"/>
    <w:rsid w:val="00F05CE8"/>
    <w:rsid w:val="00F065AA"/>
    <w:rsid w:val="00F101DF"/>
    <w:rsid w:val="00F103A3"/>
    <w:rsid w:val="00F12888"/>
    <w:rsid w:val="00F16D8C"/>
    <w:rsid w:val="00F20DB9"/>
    <w:rsid w:val="00F216CB"/>
    <w:rsid w:val="00F21A9E"/>
    <w:rsid w:val="00F22366"/>
    <w:rsid w:val="00F22FA9"/>
    <w:rsid w:val="00F232F9"/>
    <w:rsid w:val="00F264E3"/>
    <w:rsid w:val="00F26832"/>
    <w:rsid w:val="00F30398"/>
    <w:rsid w:val="00F31813"/>
    <w:rsid w:val="00F33B16"/>
    <w:rsid w:val="00F35B68"/>
    <w:rsid w:val="00F360A3"/>
    <w:rsid w:val="00F40C4F"/>
    <w:rsid w:val="00F429E2"/>
    <w:rsid w:val="00F43700"/>
    <w:rsid w:val="00F4489F"/>
    <w:rsid w:val="00F44BAB"/>
    <w:rsid w:val="00F4753D"/>
    <w:rsid w:val="00F4762F"/>
    <w:rsid w:val="00F4770B"/>
    <w:rsid w:val="00F47C2B"/>
    <w:rsid w:val="00F47DB4"/>
    <w:rsid w:val="00F50D26"/>
    <w:rsid w:val="00F50F05"/>
    <w:rsid w:val="00F51661"/>
    <w:rsid w:val="00F54080"/>
    <w:rsid w:val="00F56570"/>
    <w:rsid w:val="00F56C58"/>
    <w:rsid w:val="00F57836"/>
    <w:rsid w:val="00F64C37"/>
    <w:rsid w:val="00F654F8"/>
    <w:rsid w:val="00F6561F"/>
    <w:rsid w:val="00F70127"/>
    <w:rsid w:val="00F70626"/>
    <w:rsid w:val="00F70E6F"/>
    <w:rsid w:val="00F711E0"/>
    <w:rsid w:val="00F71AE9"/>
    <w:rsid w:val="00F74930"/>
    <w:rsid w:val="00F74C41"/>
    <w:rsid w:val="00F81AEB"/>
    <w:rsid w:val="00F83C55"/>
    <w:rsid w:val="00F84ED8"/>
    <w:rsid w:val="00F9219A"/>
    <w:rsid w:val="00F9220F"/>
    <w:rsid w:val="00F93309"/>
    <w:rsid w:val="00F94C93"/>
    <w:rsid w:val="00F955A2"/>
    <w:rsid w:val="00F9625F"/>
    <w:rsid w:val="00FA0150"/>
    <w:rsid w:val="00FA0695"/>
    <w:rsid w:val="00FA07EE"/>
    <w:rsid w:val="00FA2468"/>
    <w:rsid w:val="00FA29F1"/>
    <w:rsid w:val="00FA2BA7"/>
    <w:rsid w:val="00FA3FAC"/>
    <w:rsid w:val="00FA42FE"/>
    <w:rsid w:val="00FA4D1C"/>
    <w:rsid w:val="00FA56CC"/>
    <w:rsid w:val="00FB01B5"/>
    <w:rsid w:val="00FB07FE"/>
    <w:rsid w:val="00FB207B"/>
    <w:rsid w:val="00FB309C"/>
    <w:rsid w:val="00FB3BAD"/>
    <w:rsid w:val="00FB3CB6"/>
    <w:rsid w:val="00FB3E5C"/>
    <w:rsid w:val="00FB60E7"/>
    <w:rsid w:val="00FB6F60"/>
    <w:rsid w:val="00FC315E"/>
    <w:rsid w:val="00FC3F12"/>
    <w:rsid w:val="00FC4907"/>
    <w:rsid w:val="00FC6EFE"/>
    <w:rsid w:val="00FD2762"/>
    <w:rsid w:val="00FD7727"/>
    <w:rsid w:val="00FD7AB2"/>
    <w:rsid w:val="00FE00A8"/>
    <w:rsid w:val="00FE29E9"/>
    <w:rsid w:val="00FE2B16"/>
    <w:rsid w:val="00FE2EDB"/>
    <w:rsid w:val="00FE44A4"/>
    <w:rsid w:val="00FE5474"/>
    <w:rsid w:val="00FE746C"/>
    <w:rsid w:val="00FE7D43"/>
    <w:rsid w:val="00FF076A"/>
    <w:rsid w:val="00FF09B6"/>
    <w:rsid w:val="00FF1EB2"/>
    <w:rsid w:val="00FF50C7"/>
    <w:rsid w:val="00FF59B3"/>
    <w:rsid w:val="01E23011"/>
    <w:rsid w:val="01EC02B1"/>
    <w:rsid w:val="020E6C8E"/>
    <w:rsid w:val="0285377D"/>
    <w:rsid w:val="028E5A73"/>
    <w:rsid w:val="029B70E4"/>
    <w:rsid w:val="02AB37CF"/>
    <w:rsid w:val="02E66FBD"/>
    <w:rsid w:val="034C25F7"/>
    <w:rsid w:val="0385634A"/>
    <w:rsid w:val="04323960"/>
    <w:rsid w:val="04791A77"/>
    <w:rsid w:val="050F1836"/>
    <w:rsid w:val="051C4A8C"/>
    <w:rsid w:val="05224264"/>
    <w:rsid w:val="053E7324"/>
    <w:rsid w:val="059F00D7"/>
    <w:rsid w:val="06473986"/>
    <w:rsid w:val="06C4362D"/>
    <w:rsid w:val="06C675E3"/>
    <w:rsid w:val="07C84A57"/>
    <w:rsid w:val="081303C8"/>
    <w:rsid w:val="08295563"/>
    <w:rsid w:val="086F623A"/>
    <w:rsid w:val="08BE1D4E"/>
    <w:rsid w:val="0935611C"/>
    <w:rsid w:val="094006B4"/>
    <w:rsid w:val="097035F9"/>
    <w:rsid w:val="0995377E"/>
    <w:rsid w:val="09AC3F88"/>
    <w:rsid w:val="09D76D65"/>
    <w:rsid w:val="0A0115C9"/>
    <w:rsid w:val="0A2D5046"/>
    <w:rsid w:val="0AF21270"/>
    <w:rsid w:val="0B9514CA"/>
    <w:rsid w:val="0BC8771C"/>
    <w:rsid w:val="0C600B07"/>
    <w:rsid w:val="0C6E7620"/>
    <w:rsid w:val="0C7B02EA"/>
    <w:rsid w:val="0C8F7F63"/>
    <w:rsid w:val="0C952CE6"/>
    <w:rsid w:val="0D2A3ABE"/>
    <w:rsid w:val="0D6D7B31"/>
    <w:rsid w:val="0DAB4BFF"/>
    <w:rsid w:val="0E06277D"/>
    <w:rsid w:val="0E2F5830"/>
    <w:rsid w:val="0F136D28"/>
    <w:rsid w:val="0F2D08DD"/>
    <w:rsid w:val="0F3A0931"/>
    <w:rsid w:val="0F510F48"/>
    <w:rsid w:val="0F5E65F7"/>
    <w:rsid w:val="0FCF7FFC"/>
    <w:rsid w:val="0FDD21EC"/>
    <w:rsid w:val="0FF6477B"/>
    <w:rsid w:val="104135F9"/>
    <w:rsid w:val="10525806"/>
    <w:rsid w:val="10771710"/>
    <w:rsid w:val="10891D0A"/>
    <w:rsid w:val="109D7755"/>
    <w:rsid w:val="117049F3"/>
    <w:rsid w:val="11863E37"/>
    <w:rsid w:val="11BF29F6"/>
    <w:rsid w:val="123F000C"/>
    <w:rsid w:val="12490520"/>
    <w:rsid w:val="124E7C83"/>
    <w:rsid w:val="13630AF5"/>
    <w:rsid w:val="13806C8C"/>
    <w:rsid w:val="13DA1AF5"/>
    <w:rsid w:val="13E57098"/>
    <w:rsid w:val="14405A18"/>
    <w:rsid w:val="147815B3"/>
    <w:rsid w:val="14D577DF"/>
    <w:rsid w:val="15A24B3A"/>
    <w:rsid w:val="15A308B2"/>
    <w:rsid w:val="15CB6525"/>
    <w:rsid w:val="15E612C0"/>
    <w:rsid w:val="15EF116C"/>
    <w:rsid w:val="166F7634"/>
    <w:rsid w:val="16CD5BE6"/>
    <w:rsid w:val="16EF35CA"/>
    <w:rsid w:val="16F271C0"/>
    <w:rsid w:val="173F8749"/>
    <w:rsid w:val="1788564B"/>
    <w:rsid w:val="17C834FE"/>
    <w:rsid w:val="17F90C5D"/>
    <w:rsid w:val="17FF4C2C"/>
    <w:rsid w:val="186277BB"/>
    <w:rsid w:val="18A92683"/>
    <w:rsid w:val="18B34875"/>
    <w:rsid w:val="18D54A7F"/>
    <w:rsid w:val="18DE1F70"/>
    <w:rsid w:val="18E26884"/>
    <w:rsid w:val="192D1DF5"/>
    <w:rsid w:val="194C3497"/>
    <w:rsid w:val="196B7408"/>
    <w:rsid w:val="198C7230"/>
    <w:rsid w:val="1A3C12E1"/>
    <w:rsid w:val="1A66082C"/>
    <w:rsid w:val="1A7F1CED"/>
    <w:rsid w:val="1A9D2CAA"/>
    <w:rsid w:val="1AFF24AC"/>
    <w:rsid w:val="1B393B2E"/>
    <w:rsid w:val="1B8F790E"/>
    <w:rsid w:val="1BB32E23"/>
    <w:rsid w:val="1BB72BDE"/>
    <w:rsid w:val="1BF930B8"/>
    <w:rsid w:val="1C021F15"/>
    <w:rsid w:val="1C183DA8"/>
    <w:rsid w:val="1C881008"/>
    <w:rsid w:val="1CBD04AB"/>
    <w:rsid w:val="1CF63302"/>
    <w:rsid w:val="1D0F659E"/>
    <w:rsid w:val="1D293D92"/>
    <w:rsid w:val="1D493DA1"/>
    <w:rsid w:val="1D721295"/>
    <w:rsid w:val="1DBA0B1F"/>
    <w:rsid w:val="1DCF493A"/>
    <w:rsid w:val="1EB10E9D"/>
    <w:rsid w:val="1ED06BCF"/>
    <w:rsid w:val="1EE73F05"/>
    <w:rsid w:val="1EF04EA0"/>
    <w:rsid w:val="1EFEEC88"/>
    <w:rsid w:val="1F036180"/>
    <w:rsid w:val="1F134CFA"/>
    <w:rsid w:val="1F9F04A2"/>
    <w:rsid w:val="1FA44504"/>
    <w:rsid w:val="1FAE588D"/>
    <w:rsid w:val="1FC10A48"/>
    <w:rsid w:val="205729C5"/>
    <w:rsid w:val="21022930"/>
    <w:rsid w:val="21EB0021"/>
    <w:rsid w:val="21F42F48"/>
    <w:rsid w:val="220A23E4"/>
    <w:rsid w:val="223F57F7"/>
    <w:rsid w:val="22484CBB"/>
    <w:rsid w:val="22643966"/>
    <w:rsid w:val="227A6D9E"/>
    <w:rsid w:val="22925795"/>
    <w:rsid w:val="22A719E1"/>
    <w:rsid w:val="232C638A"/>
    <w:rsid w:val="235002CB"/>
    <w:rsid w:val="235B67B7"/>
    <w:rsid w:val="240F3CE2"/>
    <w:rsid w:val="24386A0D"/>
    <w:rsid w:val="24494EA3"/>
    <w:rsid w:val="247679F6"/>
    <w:rsid w:val="249432F1"/>
    <w:rsid w:val="251D242F"/>
    <w:rsid w:val="252E7B8D"/>
    <w:rsid w:val="253B6C4B"/>
    <w:rsid w:val="25401A9D"/>
    <w:rsid w:val="261206FC"/>
    <w:rsid w:val="261C5279"/>
    <w:rsid w:val="262F4DCB"/>
    <w:rsid w:val="263F0E4D"/>
    <w:rsid w:val="26555BF8"/>
    <w:rsid w:val="26A61FA9"/>
    <w:rsid w:val="270C5549"/>
    <w:rsid w:val="271B44C4"/>
    <w:rsid w:val="27A70A31"/>
    <w:rsid w:val="27EA18BA"/>
    <w:rsid w:val="282074C9"/>
    <w:rsid w:val="283B1F3C"/>
    <w:rsid w:val="28417CD5"/>
    <w:rsid w:val="28ED036A"/>
    <w:rsid w:val="29766C34"/>
    <w:rsid w:val="2A327BF2"/>
    <w:rsid w:val="2A9F5694"/>
    <w:rsid w:val="2B4324C3"/>
    <w:rsid w:val="2B58475D"/>
    <w:rsid w:val="2BAF7B59"/>
    <w:rsid w:val="2BCE023C"/>
    <w:rsid w:val="2BD22B08"/>
    <w:rsid w:val="2C016606"/>
    <w:rsid w:val="2C29790B"/>
    <w:rsid w:val="2C7D1A05"/>
    <w:rsid w:val="2C846F6D"/>
    <w:rsid w:val="2C945AC2"/>
    <w:rsid w:val="2D0839C4"/>
    <w:rsid w:val="2D085772"/>
    <w:rsid w:val="2D6B0926"/>
    <w:rsid w:val="2D8E56A9"/>
    <w:rsid w:val="2DC04136"/>
    <w:rsid w:val="2DCC6280"/>
    <w:rsid w:val="2DE0185B"/>
    <w:rsid w:val="2E1662A0"/>
    <w:rsid w:val="2E486AB7"/>
    <w:rsid w:val="2EC61441"/>
    <w:rsid w:val="2F2E3297"/>
    <w:rsid w:val="2F633134"/>
    <w:rsid w:val="2F860AB3"/>
    <w:rsid w:val="2FAC6889"/>
    <w:rsid w:val="2FB29143"/>
    <w:rsid w:val="2FC065D3"/>
    <w:rsid w:val="2FD1009E"/>
    <w:rsid w:val="300523FE"/>
    <w:rsid w:val="30801AC4"/>
    <w:rsid w:val="31200DC9"/>
    <w:rsid w:val="316B62D0"/>
    <w:rsid w:val="31794E91"/>
    <w:rsid w:val="319172EF"/>
    <w:rsid w:val="31B71C9E"/>
    <w:rsid w:val="320057E5"/>
    <w:rsid w:val="32163D42"/>
    <w:rsid w:val="3267118D"/>
    <w:rsid w:val="32780143"/>
    <w:rsid w:val="329C56D0"/>
    <w:rsid w:val="32D3412D"/>
    <w:rsid w:val="32F00926"/>
    <w:rsid w:val="334A0512"/>
    <w:rsid w:val="334D3EDF"/>
    <w:rsid w:val="337771AE"/>
    <w:rsid w:val="33A06705"/>
    <w:rsid w:val="33AA7F40"/>
    <w:rsid w:val="33FE4C04"/>
    <w:rsid w:val="34031DE2"/>
    <w:rsid w:val="34572B3B"/>
    <w:rsid w:val="346048ED"/>
    <w:rsid w:val="3462703E"/>
    <w:rsid w:val="34BAE6A0"/>
    <w:rsid w:val="34F82570"/>
    <w:rsid w:val="351C000D"/>
    <w:rsid w:val="356674DA"/>
    <w:rsid w:val="360712F8"/>
    <w:rsid w:val="36B424C7"/>
    <w:rsid w:val="36E7289C"/>
    <w:rsid w:val="37054AD1"/>
    <w:rsid w:val="376F44BB"/>
    <w:rsid w:val="377834F5"/>
    <w:rsid w:val="37F30DCD"/>
    <w:rsid w:val="38380B13"/>
    <w:rsid w:val="3870241E"/>
    <w:rsid w:val="388471F3"/>
    <w:rsid w:val="389C36F2"/>
    <w:rsid w:val="38D52C84"/>
    <w:rsid w:val="3911775D"/>
    <w:rsid w:val="39657B4A"/>
    <w:rsid w:val="397B107A"/>
    <w:rsid w:val="3995213C"/>
    <w:rsid w:val="39A82BAB"/>
    <w:rsid w:val="39D11B36"/>
    <w:rsid w:val="39DA3296"/>
    <w:rsid w:val="3A291657"/>
    <w:rsid w:val="3A2B6F44"/>
    <w:rsid w:val="3A3B47B9"/>
    <w:rsid w:val="3A704957"/>
    <w:rsid w:val="3AB02FA5"/>
    <w:rsid w:val="3B1874C8"/>
    <w:rsid w:val="3B3B5080"/>
    <w:rsid w:val="3B8F376B"/>
    <w:rsid w:val="3BD77022"/>
    <w:rsid w:val="3BEF21C5"/>
    <w:rsid w:val="3BF13876"/>
    <w:rsid w:val="3C26000C"/>
    <w:rsid w:val="3C3A6C78"/>
    <w:rsid w:val="3CAC1FDE"/>
    <w:rsid w:val="3D45570E"/>
    <w:rsid w:val="3D7FC147"/>
    <w:rsid w:val="3DA60DBB"/>
    <w:rsid w:val="3E877D55"/>
    <w:rsid w:val="3E9E1A58"/>
    <w:rsid w:val="3EEFFBCB"/>
    <w:rsid w:val="3EFB173A"/>
    <w:rsid w:val="3F126122"/>
    <w:rsid w:val="3F474725"/>
    <w:rsid w:val="3F663E5C"/>
    <w:rsid w:val="3F9A4950"/>
    <w:rsid w:val="3FAF40A2"/>
    <w:rsid w:val="401F30A7"/>
    <w:rsid w:val="402C4D36"/>
    <w:rsid w:val="40416B7A"/>
    <w:rsid w:val="40583EC3"/>
    <w:rsid w:val="40AD06B3"/>
    <w:rsid w:val="418807D8"/>
    <w:rsid w:val="41CA5CC4"/>
    <w:rsid w:val="41D239F4"/>
    <w:rsid w:val="41EF0857"/>
    <w:rsid w:val="41F540C0"/>
    <w:rsid w:val="424B0183"/>
    <w:rsid w:val="42D00689"/>
    <w:rsid w:val="44323D41"/>
    <w:rsid w:val="443A1C04"/>
    <w:rsid w:val="44D04970"/>
    <w:rsid w:val="454F2D17"/>
    <w:rsid w:val="459D6B25"/>
    <w:rsid w:val="45FE10C4"/>
    <w:rsid w:val="46041FB3"/>
    <w:rsid w:val="46CE6FD6"/>
    <w:rsid w:val="46EB449C"/>
    <w:rsid w:val="4738011B"/>
    <w:rsid w:val="47780972"/>
    <w:rsid w:val="48435459"/>
    <w:rsid w:val="48482A6F"/>
    <w:rsid w:val="48C61162"/>
    <w:rsid w:val="4908245F"/>
    <w:rsid w:val="499C3073"/>
    <w:rsid w:val="4A21245D"/>
    <w:rsid w:val="4A2319E6"/>
    <w:rsid w:val="4A2C168E"/>
    <w:rsid w:val="4A702F34"/>
    <w:rsid w:val="4AC601DA"/>
    <w:rsid w:val="4C0D0258"/>
    <w:rsid w:val="4C252331"/>
    <w:rsid w:val="4C3F1B56"/>
    <w:rsid w:val="4C794F18"/>
    <w:rsid w:val="4D1E5F58"/>
    <w:rsid w:val="4D697710"/>
    <w:rsid w:val="4F212378"/>
    <w:rsid w:val="4F786A56"/>
    <w:rsid w:val="4F7FE763"/>
    <w:rsid w:val="4FFF165B"/>
    <w:rsid w:val="504B330B"/>
    <w:rsid w:val="50543185"/>
    <w:rsid w:val="50664295"/>
    <w:rsid w:val="50E845EB"/>
    <w:rsid w:val="51004D18"/>
    <w:rsid w:val="5146292F"/>
    <w:rsid w:val="515941C5"/>
    <w:rsid w:val="516B68C8"/>
    <w:rsid w:val="516C77CE"/>
    <w:rsid w:val="51944027"/>
    <w:rsid w:val="51956D25"/>
    <w:rsid w:val="52333949"/>
    <w:rsid w:val="5253098E"/>
    <w:rsid w:val="525D7830"/>
    <w:rsid w:val="527821A3"/>
    <w:rsid w:val="528055E2"/>
    <w:rsid w:val="528B199C"/>
    <w:rsid w:val="52B77F78"/>
    <w:rsid w:val="53377B5B"/>
    <w:rsid w:val="5337A1FA"/>
    <w:rsid w:val="53433B89"/>
    <w:rsid w:val="534C5B09"/>
    <w:rsid w:val="53761277"/>
    <w:rsid w:val="53BF62DB"/>
    <w:rsid w:val="53C946C6"/>
    <w:rsid w:val="53CF48A7"/>
    <w:rsid w:val="53DE7084"/>
    <w:rsid w:val="54602B84"/>
    <w:rsid w:val="5469304A"/>
    <w:rsid w:val="54B70895"/>
    <w:rsid w:val="54C067AF"/>
    <w:rsid w:val="54FB77E7"/>
    <w:rsid w:val="55125282"/>
    <w:rsid w:val="558F1CDD"/>
    <w:rsid w:val="564E60B0"/>
    <w:rsid w:val="56650FBD"/>
    <w:rsid w:val="56961888"/>
    <w:rsid w:val="56B75990"/>
    <w:rsid w:val="56D46032"/>
    <w:rsid w:val="571526B6"/>
    <w:rsid w:val="57650F48"/>
    <w:rsid w:val="57B8376D"/>
    <w:rsid w:val="57CC546B"/>
    <w:rsid w:val="57DF4FC7"/>
    <w:rsid w:val="581F04BC"/>
    <w:rsid w:val="586A28F0"/>
    <w:rsid w:val="587A4EC7"/>
    <w:rsid w:val="58935F89"/>
    <w:rsid w:val="593B5B4F"/>
    <w:rsid w:val="593C06C3"/>
    <w:rsid w:val="594D4389"/>
    <w:rsid w:val="59F9006D"/>
    <w:rsid w:val="59FE5C66"/>
    <w:rsid w:val="5AA6306F"/>
    <w:rsid w:val="5B146E90"/>
    <w:rsid w:val="5B444DC6"/>
    <w:rsid w:val="5B7D46E8"/>
    <w:rsid w:val="5BAFAEE9"/>
    <w:rsid w:val="5BCC5A39"/>
    <w:rsid w:val="5BF521D0"/>
    <w:rsid w:val="5C3B4F55"/>
    <w:rsid w:val="5C8E7193"/>
    <w:rsid w:val="5CBB2132"/>
    <w:rsid w:val="5D7E7207"/>
    <w:rsid w:val="5D9953D6"/>
    <w:rsid w:val="5DB449D7"/>
    <w:rsid w:val="5E174F66"/>
    <w:rsid w:val="5E913462"/>
    <w:rsid w:val="5EA04F5B"/>
    <w:rsid w:val="5EB97DCB"/>
    <w:rsid w:val="5EF010F3"/>
    <w:rsid w:val="5EFF935F"/>
    <w:rsid w:val="5F094B10"/>
    <w:rsid w:val="5F182D44"/>
    <w:rsid w:val="5FA024CF"/>
    <w:rsid w:val="5FA35A37"/>
    <w:rsid w:val="5FBB3F18"/>
    <w:rsid w:val="5FC63F11"/>
    <w:rsid w:val="601C57A4"/>
    <w:rsid w:val="607C44DA"/>
    <w:rsid w:val="60A52CFD"/>
    <w:rsid w:val="61140A35"/>
    <w:rsid w:val="61715DF6"/>
    <w:rsid w:val="61A23F71"/>
    <w:rsid w:val="61DF1A53"/>
    <w:rsid w:val="624F2F20"/>
    <w:rsid w:val="62B86D17"/>
    <w:rsid w:val="62C60314"/>
    <w:rsid w:val="63225AEA"/>
    <w:rsid w:val="63333F01"/>
    <w:rsid w:val="635F53E5"/>
    <w:rsid w:val="63A07799"/>
    <w:rsid w:val="63A96660"/>
    <w:rsid w:val="63CB5E04"/>
    <w:rsid w:val="63E458EA"/>
    <w:rsid w:val="643A375C"/>
    <w:rsid w:val="644E3AA6"/>
    <w:rsid w:val="64917820"/>
    <w:rsid w:val="64975011"/>
    <w:rsid w:val="64BA03AB"/>
    <w:rsid w:val="65014F88"/>
    <w:rsid w:val="655E40F7"/>
    <w:rsid w:val="66363287"/>
    <w:rsid w:val="66A575B3"/>
    <w:rsid w:val="66A64A6A"/>
    <w:rsid w:val="67025D72"/>
    <w:rsid w:val="677D0530"/>
    <w:rsid w:val="686147D9"/>
    <w:rsid w:val="686F7842"/>
    <w:rsid w:val="687D0E8F"/>
    <w:rsid w:val="68891B98"/>
    <w:rsid w:val="68914CF6"/>
    <w:rsid w:val="690C1B6B"/>
    <w:rsid w:val="69FBDA40"/>
    <w:rsid w:val="6A435E2C"/>
    <w:rsid w:val="6AAB0F10"/>
    <w:rsid w:val="6AFE22A3"/>
    <w:rsid w:val="6B077EC4"/>
    <w:rsid w:val="6B0C5E52"/>
    <w:rsid w:val="6B5477F9"/>
    <w:rsid w:val="6B8F6B7F"/>
    <w:rsid w:val="6B915EFD"/>
    <w:rsid w:val="6B95146B"/>
    <w:rsid w:val="6B9A3B52"/>
    <w:rsid w:val="6BC06C3D"/>
    <w:rsid w:val="6BE03080"/>
    <w:rsid w:val="6C425650"/>
    <w:rsid w:val="6C907761"/>
    <w:rsid w:val="6D2F3C23"/>
    <w:rsid w:val="6D8141AA"/>
    <w:rsid w:val="6D83255E"/>
    <w:rsid w:val="6DAE5076"/>
    <w:rsid w:val="6DFDE1D9"/>
    <w:rsid w:val="6E2039C3"/>
    <w:rsid w:val="6E3F5E20"/>
    <w:rsid w:val="6E805B45"/>
    <w:rsid w:val="6EC573AB"/>
    <w:rsid w:val="6EC922AC"/>
    <w:rsid w:val="6ECB0B43"/>
    <w:rsid w:val="6F402272"/>
    <w:rsid w:val="6F6B1DBF"/>
    <w:rsid w:val="6F8F2BAE"/>
    <w:rsid w:val="6FA5262A"/>
    <w:rsid w:val="6FFB6F9D"/>
    <w:rsid w:val="700315E3"/>
    <w:rsid w:val="700F0193"/>
    <w:rsid w:val="703D2ECD"/>
    <w:rsid w:val="70811ECA"/>
    <w:rsid w:val="71B7463E"/>
    <w:rsid w:val="729F57FE"/>
    <w:rsid w:val="72E3094A"/>
    <w:rsid w:val="732950C8"/>
    <w:rsid w:val="73832670"/>
    <w:rsid w:val="73885CA5"/>
    <w:rsid w:val="74BFDFDB"/>
    <w:rsid w:val="74EF7328"/>
    <w:rsid w:val="7506440F"/>
    <w:rsid w:val="75215851"/>
    <w:rsid w:val="75750A98"/>
    <w:rsid w:val="757C3BD5"/>
    <w:rsid w:val="771F332B"/>
    <w:rsid w:val="77512E3F"/>
    <w:rsid w:val="775D8F56"/>
    <w:rsid w:val="77617526"/>
    <w:rsid w:val="777FC8C4"/>
    <w:rsid w:val="77C80D66"/>
    <w:rsid w:val="77DD30E0"/>
    <w:rsid w:val="77F7448A"/>
    <w:rsid w:val="78085BF3"/>
    <w:rsid w:val="78113211"/>
    <w:rsid w:val="78482494"/>
    <w:rsid w:val="78A82F32"/>
    <w:rsid w:val="78BD1A3A"/>
    <w:rsid w:val="79283FF9"/>
    <w:rsid w:val="79752091"/>
    <w:rsid w:val="7979417A"/>
    <w:rsid w:val="79FF12BF"/>
    <w:rsid w:val="79FFD568"/>
    <w:rsid w:val="7A057842"/>
    <w:rsid w:val="7A2001FE"/>
    <w:rsid w:val="7A230AC3"/>
    <w:rsid w:val="7A386C67"/>
    <w:rsid w:val="7A5549F4"/>
    <w:rsid w:val="7A5F20A1"/>
    <w:rsid w:val="7A866BA8"/>
    <w:rsid w:val="7AAF09DA"/>
    <w:rsid w:val="7ABD8357"/>
    <w:rsid w:val="7ABE4C8F"/>
    <w:rsid w:val="7B5F6B2C"/>
    <w:rsid w:val="7B7B5A43"/>
    <w:rsid w:val="7BB5335F"/>
    <w:rsid w:val="7BB67714"/>
    <w:rsid w:val="7C2D5C3D"/>
    <w:rsid w:val="7CE502B1"/>
    <w:rsid w:val="7D3A1533"/>
    <w:rsid w:val="7D567401"/>
    <w:rsid w:val="7D592214"/>
    <w:rsid w:val="7DAB5338"/>
    <w:rsid w:val="7DE91552"/>
    <w:rsid w:val="7E130439"/>
    <w:rsid w:val="7E7BBF83"/>
    <w:rsid w:val="7E9671BE"/>
    <w:rsid w:val="7EB5DD38"/>
    <w:rsid w:val="7ECF758F"/>
    <w:rsid w:val="7EE226B8"/>
    <w:rsid w:val="7EFF5FE1"/>
    <w:rsid w:val="7F4F737A"/>
    <w:rsid w:val="7F6765D1"/>
    <w:rsid w:val="7F705BE8"/>
    <w:rsid w:val="7FB7003B"/>
    <w:rsid w:val="7FD6DDDA"/>
    <w:rsid w:val="7FDBEF66"/>
    <w:rsid w:val="7FF802FC"/>
    <w:rsid w:val="8F4E069A"/>
    <w:rsid w:val="9BFA6A3C"/>
    <w:rsid w:val="9F67DF16"/>
    <w:rsid w:val="A19F9ED1"/>
    <w:rsid w:val="AFEF3561"/>
    <w:rsid w:val="B79783B6"/>
    <w:rsid w:val="B7DED85F"/>
    <w:rsid w:val="B7F66B17"/>
    <w:rsid w:val="BAF78415"/>
    <w:rsid w:val="BBBF3E88"/>
    <w:rsid w:val="BBFFC8FB"/>
    <w:rsid w:val="BD7F3EA7"/>
    <w:rsid w:val="BFEC60C4"/>
    <w:rsid w:val="BFF55678"/>
    <w:rsid w:val="BFF8A7FC"/>
    <w:rsid w:val="BFFB5202"/>
    <w:rsid w:val="C6D7E602"/>
    <w:rsid w:val="C7CB1A86"/>
    <w:rsid w:val="C8FF39CD"/>
    <w:rsid w:val="CFF28163"/>
    <w:rsid w:val="D37FFC60"/>
    <w:rsid w:val="D7EF5F37"/>
    <w:rsid w:val="D96E976E"/>
    <w:rsid w:val="D9DFC6F0"/>
    <w:rsid w:val="DBCD9BAF"/>
    <w:rsid w:val="DDDF625E"/>
    <w:rsid w:val="DE4F6CC9"/>
    <w:rsid w:val="DEEF9BE5"/>
    <w:rsid w:val="DEFF389C"/>
    <w:rsid w:val="DFBE9565"/>
    <w:rsid w:val="DFDF1CBB"/>
    <w:rsid w:val="DFFDA772"/>
    <w:rsid w:val="DFFF05FF"/>
    <w:rsid w:val="E3FEDADB"/>
    <w:rsid w:val="EBBF47E5"/>
    <w:rsid w:val="EE7C8F55"/>
    <w:rsid w:val="EEDE7A7F"/>
    <w:rsid w:val="EFFEF7BD"/>
    <w:rsid w:val="F39EB040"/>
    <w:rsid w:val="F5FF27D1"/>
    <w:rsid w:val="F6DB5F82"/>
    <w:rsid w:val="FB7D9966"/>
    <w:rsid w:val="FB7F8F8F"/>
    <w:rsid w:val="FBAF53A0"/>
    <w:rsid w:val="FBDF6C04"/>
    <w:rsid w:val="FEB6735C"/>
    <w:rsid w:val="FF375FCC"/>
    <w:rsid w:val="FFC7823F"/>
    <w:rsid w:val="FFEFD13C"/>
    <w:rsid w:val="FFEFFABE"/>
    <w:rsid w:val="FFFD2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Date"/>
    <w:basedOn w:val="1"/>
    <w:next w:val="1"/>
    <w:link w:val="40"/>
    <w:qFormat/>
    <w:uiPriority w:val="0"/>
    <w:pPr>
      <w:ind w:left="100" w:leftChars="2500"/>
    </w:pPr>
  </w:style>
  <w:style w:type="paragraph" w:styleId="4">
    <w:name w:val="footer"/>
    <w:basedOn w:val="1"/>
    <w:link w:val="16"/>
    <w:qFormat/>
    <w:uiPriority w:val="99"/>
    <w:pPr>
      <w:tabs>
        <w:tab w:val="center" w:pos="4153"/>
        <w:tab w:val="right" w:pos="8306"/>
      </w:tabs>
      <w:snapToGrid w:val="0"/>
      <w:jc w:val="left"/>
    </w:pPr>
    <w:rPr>
      <w:sz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7">
    <w:name w:val="Normal (Web)"/>
    <w:basedOn w:val="1"/>
    <w:qFormat/>
    <w:uiPriority w:val="0"/>
    <w:pPr>
      <w:spacing w:before="100" w:beforeAutospacing="1" w:after="100" w:afterAutospacing="1"/>
      <w:jc w:val="left"/>
    </w:pPr>
    <w:rPr>
      <w:kern w:val="0"/>
      <w:sz w:val="24"/>
    </w:rPr>
  </w:style>
  <w:style w:type="paragraph" w:styleId="8">
    <w:name w:val="annotation subject"/>
    <w:basedOn w:val="2"/>
    <w:next w:val="2"/>
    <w:link w:val="18"/>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unhideWhenUsed/>
    <w:qFormat/>
    <w:uiPriority w:val="99"/>
    <w:rPr>
      <w:color w:val="954F72"/>
      <w:u w:val="single"/>
    </w:rPr>
  </w:style>
  <w:style w:type="character" w:styleId="13">
    <w:name w:val="Hyperlink"/>
    <w:unhideWhenUsed/>
    <w:qFormat/>
    <w:uiPriority w:val="99"/>
    <w:rPr>
      <w:color w:val="0563C1"/>
      <w:u w:val="single"/>
    </w:rPr>
  </w:style>
  <w:style w:type="character" w:styleId="14">
    <w:name w:val="annotation reference"/>
    <w:qFormat/>
    <w:uiPriority w:val="0"/>
    <w:rPr>
      <w:sz w:val="21"/>
      <w:szCs w:val="21"/>
    </w:rPr>
  </w:style>
  <w:style w:type="character" w:customStyle="1" w:styleId="15">
    <w:name w:val="批注文字 字符"/>
    <w:link w:val="2"/>
    <w:qFormat/>
    <w:uiPriority w:val="0"/>
    <w:rPr>
      <w:rFonts w:ascii="Calibri" w:hAnsi="Calibri"/>
      <w:kern w:val="2"/>
      <w:sz w:val="21"/>
      <w:szCs w:val="24"/>
    </w:rPr>
  </w:style>
  <w:style w:type="character" w:customStyle="1" w:styleId="16">
    <w:name w:val="页脚 字符"/>
    <w:link w:val="4"/>
    <w:qFormat/>
    <w:uiPriority w:val="99"/>
    <w:rPr>
      <w:rFonts w:ascii="Calibri" w:hAnsi="Calibri"/>
      <w:kern w:val="2"/>
      <w:sz w:val="18"/>
      <w:szCs w:val="24"/>
    </w:rPr>
  </w:style>
  <w:style w:type="character" w:customStyle="1" w:styleId="17">
    <w:name w:val="页眉 字符"/>
    <w:link w:val="5"/>
    <w:qFormat/>
    <w:uiPriority w:val="0"/>
    <w:rPr>
      <w:rFonts w:ascii="Calibri" w:hAnsi="Calibri"/>
      <w:kern w:val="2"/>
      <w:sz w:val="18"/>
      <w:szCs w:val="18"/>
    </w:rPr>
  </w:style>
  <w:style w:type="character" w:customStyle="1" w:styleId="18">
    <w:name w:val="批注主题 字符"/>
    <w:link w:val="8"/>
    <w:qFormat/>
    <w:uiPriority w:val="0"/>
    <w:rPr>
      <w:rFonts w:ascii="Calibri" w:hAnsi="Calibri"/>
      <w:b/>
      <w:bCs/>
      <w:kern w:val="2"/>
      <w:sz w:val="21"/>
      <w:szCs w:val="24"/>
    </w:rPr>
  </w:style>
  <w:style w:type="paragraph" w:customStyle="1" w:styleId="1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4"/>
    </w:rPr>
  </w:style>
  <w:style w:type="paragraph" w:customStyle="1" w:styleId="2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24"/>
    </w:rPr>
  </w:style>
  <w:style w:type="paragraph" w:customStyle="1" w:styleId="2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kern w:val="0"/>
      <w:sz w:val="24"/>
    </w:rPr>
  </w:style>
  <w:style w:type="paragraph" w:customStyle="1" w:styleId="2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b/>
      <w:bCs/>
      <w:kern w:val="0"/>
      <w:sz w:val="24"/>
    </w:rPr>
  </w:style>
  <w:style w:type="paragraph" w:customStyle="1" w:styleId="25">
    <w:name w:val="xl69"/>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2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2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b/>
      <w:bCs/>
      <w:kern w:val="0"/>
      <w:sz w:val="24"/>
    </w:rPr>
  </w:style>
  <w:style w:type="paragraph" w:customStyle="1" w:styleId="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2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color w:val="000000"/>
      <w:kern w:val="0"/>
      <w:sz w:val="24"/>
    </w:rPr>
  </w:style>
  <w:style w:type="paragraph" w:customStyle="1" w:styleId="30">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微软雅黑" w:hAnsi="微软雅黑" w:eastAsia="微软雅黑" w:cs="宋体"/>
      <w:b/>
      <w:bCs/>
      <w:color w:val="000000"/>
      <w:kern w:val="0"/>
      <w:sz w:val="24"/>
    </w:rPr>
  </w:style>
  <w:style w:type="paragraph" w:customStyle="1" w:styleId="31">
    <w:name w:val="xl75"/>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微软雅黑" w:hAnsi="微软雅黑" w:eastAsia="微软雅黑" w:cs="宋体"/>
      <w:b/>
      <w:bCs/>
      <w:color w:val="000000"/>
      <w:kern w:val="0"/>
      <w:sz w:val="24"/>
    </w:rPr>
  </w:style>
  <w:style w:type="paragraph" w:customStyle="1" w:styleId="32">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color w:val="000000"/>
      <w:kern w:val="0"/>
      <w:sz w:val="24"/>
    </w:rPr>
  </w:style>
  <w:style w:type="paragraph" w:customStyle="1" w:styleId="3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b/>
      <w:bCs/>
      <w:color w:val="000000"/>
      <w:kern w:val="0"/>
      <w:sz w:val="24"/>
    </w:rPr>
  </w:style>
  <w:style w:type="paragraph" w:customStyle="1" w:styleId="3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b/>
      <w:bCs/>
      <w:kern w:val="0"/>
      <w:sz w:val="24"/>
    </w:rPr>
  </w:style>
  <w:style w:type="paragraph" w:customStyle="1" w:styleId="35">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cs="宋体"/>
      <w:kern w:val="0"/>
      <w:sz w:val="24"/>
    </w:rPr>
  </w:style>
  <w:style w:type="paragraph" w:customStyle="1" w:styleId="36">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cs="宋体"/>
      <w:kern w:val="0"/>
      <w:sz w:val="24"/>
    </w:rPr>
  </w:style>
  <w:style w:type="paragraph" w:customStyle="1" w:styleId="3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cs="宋体"/>
      <w:b/>
      <w:bCs/>
      <w:kern w:val="0"/>
      <w:sz w:val="24"/>
    </w:rPr>
  </w:style>
  <w:style w:type="paragraph" w:customStyle="1" w:styleId="38">
    <w:name w:val="xl82"/>
    <w:basedOn w:val="1"/>
    <w:qFormat/>
    <w:uiPriority w:val="0"/>
    <w:pPr>
      <w:widowControl/>
      <w:spacing w:before="100" w:beforeAutospacing="1" w:after="100" w:afterAutospacing="1"/>
      <w:jc w:val="center"/>
    </w:pPr>
    <w:rPr>
      <w:rFonts w:ascii="微软雅黑" w:hAnsi="微软雅黑" w:eastAsia="微软雅黑" w:cs="宋体"/>
      <w:kern w:val="0"/>
      <w:sz w:val="24"/>
    </w:rPr>
  </w:style>
  <w:style w:type="paragraph" w:customStyle="1" w:styleId="3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000000"/>
      <w:kern w:val="0"/>
      <w:sz w:val="24"/>
    </w:rPr>
  </w:style>
  <w:style w:type="character" w:customStyle="1" w:styleId="40">
    <w:name w:val="日期 字符"/>
    <w:link w:val="3"/>
    <w:qFormat/>
    <w:uiPriority w:val="0"/>
    <w:rPr>
      <w:rFonts w:ascii="Calibri" w:hAnsi="Calibri"/>
      <w:kern w:val="2"/>
      <w:sz w:val="21"/>
      <w:szCs w:val="24"/>
    </w:rPr>
  </w:style>
  <w:style w:type="paragraph" w:customStyle="1" w:styleId="41">
    <w:name w:val="xl8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微软雅黑" w:hAnsi="微软雅黑" w:eastAsia="微软雅黑" w:cs="宋体"/>
      <w:b/>
      <w:bCs/>
      <w:kern w:val="0"/>
      <w:sz w:val="24"/>
    </w:rPr>
  </w:style>
  <w:style w:type="paragraph" w:customStyle="1" w:styleId="42">
    <w:name w:val="xl85"/>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微软雅黑" w:hAnsi="微软雅黑" w:eastAsia="微软雅黑" w:cs="宋体"/>
      <w:b/>
      <w:bCs/>
      <w:kern w:val="0"/>
      <w:sz w:val="24"/>
    </w:rPr>
  </w:style>
  <w:style w:type="paragraph" w:customStyle="1" w:styleId="43">
    <w:name w:val="xl8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4"/>
    </w:rPr>
  </w:style>
  <w:style w:type="paragraph" w:customStyle="1" w:styleId="44">
    <w:name w:val="xl87"/>
    <w:basedOn w:val="1"/>
    <w:qFormat/>
    <w:uiPriority w:val="0"/>
    <w:pPr>
      <w:widowControl/>
      <w:pBdr>
        <w:top w:val="single" w:color="auto" w:sz="4" w:space="0"/>
      </w:pBdr>
      <w:spacing w:before="100" w:beforeAutospacing="1" w:after="100" w:afterAutospacing="1"/>
      <w:jc w:val="center"/>
      <w:textAlignment w:val="center"/>
    </w:pPr>
    <w:rPr>
      <w:rFonts w:ascii="微软雅黑" w:hAnsi="微软雅黑" w:eastAsia="微软雅黑" w:cs="宋体"/>
      <w:kern w:val="0"/>
      <w:sz w:val="24"/>
    </w:rPr>
  </w:style>
  <w:style w:type="paragraph" w:customStyle="1" w:styleId="45">
    <w:name w:val="xl88"/>
    <w:basedOn w:val="1"/>
    <w:qFormat/>
    <w:uiPriority w:val="0"/>
    <w:pPr>
      <w:widowControl/>
      <w:spacing w:before="100" w:beforeAutospacing="1" w:after="100" w:afterAutospacing="1"/>
      <w:jc w:val="left"/>
      <w:textAlignment w:val="center"/>
    </w:pPr>
    <w:rPr>
      <w:rFonts w:ascii="微软雅黑" w:hAnsi="微软雅黑" w:eastAsia="微软雅黑" w:cs="宋体"/>
      <w:kern w:val="0"/>
      <w:sz w:val="24"/>
    </w:rPr>
  </w:style>
  <w:style w:type="paragraph" w:customStyle="1" w:styleId="46">
    <w:name w:val="xl8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微软雅黑" w:hAnsi="微软雅黑" w:eastAsia="微软雅黑" w:cs="宋体"/>
      <w:b/>
      <w:bCs/>
      <w:color w:val="000000"/>
      <w:kern w:val="0"/>
      <w:sz w:val="24"/>
    </w:rPr>
  </w:style>
  <w:style w:type="paragraph" w:customStyle="1" w:styleId="47">
    <w:name w:val="xl9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color w:val="000000"/>
      <w:kern w:val="0"/>
      <w:sz w:val="24"/>
    </w:rPr>
  </w:style>
  <w:style w:type="paragraph" w:customStyle="1" w:styleId="48">
    <w:name w:val="xl9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微软雅黑" w:hAnsi="微软雅黑" w:eastAsia="微软雅黑" w:cs="宋体"/>
      <w:b/>
      <w:bCs/>
      <w:color w:val="000000"/>
      <w:kern w:val="0"/>
      <w:sz w:val="24"/>
    </w:rPr>
  </w:style>
  <w:style w:type="paragraph" w:styleId="49">
    <w:name w:val="List Paragraph"/>
    <w:basedOn w:val="1"/>
    <w:qFormat/>
    <w:uiPriority w:val="34"/>
    <w:pPr>
      <w:suppressAutoHyphens/>
      <w:ind w:firstLine="420" w:firstLineChars="200"/>
    </w:pPr>
  </w:style>
  <w:style w:type="paragraph" w:customStyle="1" w:styleId="50">
    <w:name w:val="修订1"/>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10187</Words>
  <Characters>10948</Characters>
  <Lines>2928</Lines>
  <Paragraphs>1855</Paragraphs>
  <TotalTime>358</TotalTime>
  <ScaleCrop>false</ScaleCrop>
  <LinksUpToDate>false</LinksUpToDate>
  <CharactersWithSpaces>11500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2021-11-26T00:37:00Z</dcterms:created>
  <dc:creator>陈倩</dc:creator>
  <cp:lastModifiedBy>快与慢</cp:lastModifiedBy>
  <cp:lastPrinted>2024-10-21T05:02:00Z</cp:lastPrinted>
  <dcterms:modified xsi:type="dcterms:W3CDTF">2025-10-09T01:32:13Z</dcterms:modified>
  <cp:revision>666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F935C1ED43F641969094C52C5C3F7B0C</vt:lpwstr>
  </property>
  <property fmtid="{D5CDD505-2E9C-101B-9397-08002B2CF9AE}" pid="4" name="KSOTemplateDocerSaveRecord">
    <vt:lpwstr>eyJoZGlkIjoiMzlkYjc1MzMxMjVkNjFmZTk3MWQ3Yzg0ZDMyNDBiYTciLCJ1c2VySWQiOiIyMTM1MzczNjcifQ==</vt:lpwstr>
  </property>
</Properties>
</file>