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3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附件</w:t>
      </w:r>
    </w:p>
    <w:p w14:paraId="65B109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5622D7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湖北省数字</w:t>
      </w:r>
      <w:bookmarkStart w:id="0" w:name="_GoBack"/>
      <w:bookmarkEnd w:id="0"/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经济创新型企业</w:t>
      </w:r>
    </w:p>
    <w:p w14:paraId="7D5E81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8"/>
          <w:szCs w:val="56"/>
          <w:highlight w:val="none"/>
          <w:lang w:val="en-US" w:eastAsia="zh-CN"/>
        </w:rPr>
        <w:t>入库申请表</w:t>
      </w:r>
    </w:p>
    <w:p w14:paraId="5D1AE4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066DC2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73DFA8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0079DF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017F1F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lang w:val="en-US" w:eastAsia="zh-CN"/>
        </w:rPr>
        <w:t>申请企业类型：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 w14:paraId="79265B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4DB5AC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4E1FEC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5855B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321F7E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73E253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5839EE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40"/>
          <w:highlight w:val="none"/>
          <w:u w:val="single"/>
          <w:lang w:val="en-US" w:eastAsia="zh-CN"/>
        </w:rPr>
      </w:pPr>
    </w:p>
    <w:p w14:paraId="0352C6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申报单位（盖章）：</w:t>
      </w:r>
    </w:p>
    <w:p w14:paraId="370FE1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  <w:t>申  报  日  期：    2025年   月     日</w:t>
      </w:r>
    </w:p>
    <w:p w14:paraId="472B07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400" w:firstLineChars="5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28"/>
          <w:szCs w:val="36"/>
          <w:highlight w:val="none"/>
          <w:u w:val="none"/>
          <w:lang w:val="en-US" w:eastAsia="zh-CN"/>
        </w:rPr>
      </w:pPr>
    </w:p>
    <w:p w14:paraId="681B13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6E93F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填报说明</w:t>
      </w:r>
    </w:p>
    <w:p w14:paraId="4382C4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 w14:paraId="771F9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本申报表为申请入库湖北省数字经济创新型企业填写。</w:t>
      </w:r>
    </w:p>
    <w:p w14:paraId="50C40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申请企业应按照填写要求和实际情况，认真准确填写各个表项。</w:t>
      </w:r>
    </w:p>
    <w:p w14:paraId="27B8D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申请企业必须在申请书后附相关证明材料，申请企业须对申请材料真实性负责并签署《承诺书》</w:t>
      </w:r>
    </w:p>
    <w:p w14:paraId="37538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申请表填报项目页面不足时，可另附页。纸质材料请使用A4纸双面印刷，装订平整，采用普通纸质材料作为封面。</w:t>
      </w:r>
    </w:p>
    <w:p w14:paraId="7AF6A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23AE7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0A526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46C70C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br w:type="page"/>
      </w:r>
    </w:p>
    <w:p w14:paraId="45E4A7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 w14:paraId="603F21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 w14:paraId="3497F3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</w:p>
    <w:p w14:paraId="2D118D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0"/>
          <w:szCs w:val="48"/>
          <w:highlight w:val="none"/>
          <w:lang w:val="en-US" w:eastAsia="zh-CN"/>
        </w:rPr>
        <w:t>承诺书</w:t>
      </w:r>
    </w:p>
    <w:p w14:paraId="278C0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0FA72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本企业郑重承诺，所有申请材料真实、有效、合法，复印件及电子文本与原件一致。企业近三年未纳入失信名单，未出现债务违约，未发生重大安全、服务质量、数据造假、环境污染等违法违规行为或风险事件。如申请材料中有虚假、伪造等情况，本企业将承担因材料不实引发的一切后果及相应的法律责任。</w:t>
      </w:r>
    </w:p>
    <w:p w14:paraId="6947B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74134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59862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申请企业负责人签字（盖章）：</w:t>
      </w:r>
    </w:p>
    <w:p w14:paraId="1CCF8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XXX年XX月XX日</w:t>
      </w:r>
    </w:p>
    <w:p w14:paraId="32DA1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5C297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3D711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6F55E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23"/>
        <w:gridCol w:w="1064"/>
        <w:gridCol w:w="1035"/>
        <w:gridCol w:w="484"/>
        <w:gridCol w:w="1140"/>
        <w:gridCol w:w="506"/>
        <w:gridCol w:w="261"/>
        <w:gridCol w:w="1871"/>
      </w:tblGrid>
      <w:tr w14:paraId="4AC0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 w14:paraId="562671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</w:rPr>
              <w:t>一、企业基本情况</w:t>
            </w:r>
          </w:p>
        </w:tc>
      </w:tr>
      <w:tr w14:paraId="77D4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 w14:paraId="2D9C8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 w14:paraId="5A926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2315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所在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地区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 w14:paraId="3117A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6A3F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 w14:paraId="68E4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 w14:paraId="2603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136F5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 w14:paraId="600B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10BE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 w14:paraId="78AD8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法人代表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0566D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968C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5F513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286A7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  <w:t>手机</w:t>
            </w:r>
          </w:p>
        </w:tc>
        <w:tc>
          <w:tcPr>
            <w:tcW w:w="1871" w:type="dxa"/>
            <w:noWrap w:val="0"/>
            <w:vAlign w:val="center"/>
          </w:tcPr>
          <w:p w14:paraId="197CE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30DF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 w14:paraId="18256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联系人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23433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B0B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7F59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0409D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手机</w:t>
            </w:r>
          </w:p>
        </w:tc>
        <w:tc>
          <w:tcPr>
            <w:tcW w:w="1871" w:type="dxa"/>
            <w:noWrap w:val="0"/>
            <w:vAlign w:val="center"/>
          </w:tcPr>
          <w:p w14:paraId="2A9AB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3E30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 w14:paraId="13CC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传真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721D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9584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E-mail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2DBE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587E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0" w:type="dxa"/>
            <w:gridSpan w:val="4"/>
            <w:noWrap w:val="0"/>
            <w:vAlign w:val="center"/>
          </w:tcPr>
          <w:p w14:paraId="6272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6A65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3F55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8" w:type="dxa"/>
            <w:noWrap w:val="0"/>
            <w:vAlign w:val="center"/>
          </w:tcPr>
          <w:p w14:paraId="70A5C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企业类型</w:t>
            </w:r>
          </w:p>
        </w:tc>
        <w:tc>
          <w:tcPr>
            <w:tcW w:w="7084" w:type="dxa"/>
            <w:gridSpan w:val="8"/>
            <w:noWrap w:val="0"/>
            <w:vAlign w:val="center"/>
          </w:tcPr>
          <w:p w14:paraId="6569E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国有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合资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民营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u w:val="none" w:color="auto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其他</w:t>
            </w:r>
          </w:p>
        </w:tc>
      </w:tr>
      <w:tr w14:paraId="40A9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00B5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注册时间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2540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6E8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注册资本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1E3F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770E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 w14:paraId="264F2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金融机构授信额度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6162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2EB87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11C0E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</w:tr>
      <w:tr w14:paraId="34F6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1B25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4E52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00A2E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1F315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万元</w:t>
            </w:r>
          </w:p>
        </w:tc>
      </w:tr>
      <w:tr w14:paraId="6F6E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003B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所属行业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大类</w:t>
            </w:r>
            <w:r>
              <w:rPr>
                <w:rStyle w:val="14"/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41597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4D9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6C8E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细分领域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41F0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代码及名称：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1C3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 w14:paraId="446B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企业经营情况</w:t>
            </w:r>
          </w:p>
        </w:tc>
      </w:tr>
      <w:tr w14:paraId="31E7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gridSpan w:val="2"/>
            <w:noWrap w:val="0"/>
            <w:vAlign w:val="center"/>
          </w:tcPr>
          <w:p w14:paraId="6633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从事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领域时间（单位：年）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770E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</w:p>
        </w:tc>
      </w:tr>
      <w:tr w14:paraId="0646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1912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重要指标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5A9E1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 w14:paraId="19E9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76C8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1083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万元</w:t>
            </w:r>
          </w:p>
        </w:tc>
      </w:tr>
      <w:tr w14:paraId="3C31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606BA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营业收入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1BF35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万元</w:t>
            </w:r>
          </w:p>
        </w:tc>
      </w:tr>
      <w:tr w14:paraId="3D97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6058B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业务全国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4BF01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 w14:paraId="3C343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 w14:paraId="5C72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00055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数字经济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业务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全省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市场占有率及排名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1EA32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%</w:t>
            </w:r>
          </w:p>
          <w:p w14:paraId="5A925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排名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 w14:paraId="35E8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268B6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行业相关资格认证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3B081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□国家级小巨人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国家级制造业单项冠军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国家鼓励的重点软件企业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□省级专精特新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中小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□省级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服务业单项冠军 </w:t>
            </w:r>
          </w:p>
          <w:p w14:paraId="255EE37A">
            <w:pPr>
              <w:pStyle w:val="2"/>
              <w:spacing w:line="360" w:lineRule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其他： 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 w14:paraId="3EE9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3ED3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净利润总额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075A8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 w14:paraId="4790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16054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22D6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万元</w:t>
            </w:r>
          </w:p>
        </w:tc>
      </w:tr>
      <w:tr w14:paraId="5C7A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412D9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资产负债率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20D9E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%</w:t>
            </w:r>
          </w:p>
        </w:tc>
      </w:tr>
      <w:tr w14:paraId="5E81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4D5E7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04128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万元</w:t>
            </w:r>
          </w:p>
        </w:tc>
      </w:tr>
      <w:tr w14:paraId="4BD3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9"/>
            <w:noWrap w:val="0"/>
            <w:vAlign w:val="center"/>
          </w:tcPr>
          <w:p w14:paraId="72E0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创新能力</w:t>
            </w:r>
          </w:p>
        </w:tc>
      </w:tr>
      <w:tr w14:paraId="1360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5310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指标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6C4B8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年</w:t>
            </w:r>
          </w:p>
        </w:tc>
      </w:tr>
      <w:tr w14:paraId="20F5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0AAA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研发经费总额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10F9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     万元</w:t>
            </w:r>
          </w:p>
        </w:tc>
      </w:tr>
      <w:tr w14:paraId="1343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noWrap w:val="0"/>
            <w:vAlign w:val="center"/>
          </w:tcPr>
          <w:p w14:paraId="52BE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研发投入强度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35DE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        %</w:t>
            </w:r>
          </w:p>
        </w:tc>
      </w:tr>
      <w:tr w14:paraId="156E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1" w:type="dxa"/>
            <w:gridSpan w:val="2"/>
            <w:noWrap w:val="0"/>
            <w:vAlign w:val="center"/>
          </w:tcPr>
          <w:p w14:paraId="0B33D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研发人员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数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21A04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人</w:t>
            </w:r>
          </w:p>
        </w:tc>
      </w:tr>
      <w:tr w14:paraId="17B8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 w14:paraId="2E01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机构建设情况</w:t>
            </w:r>
          </w:p>
          <w:p w14:paraId="1182D89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 w14:paraId="03D47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5C986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064C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 w14:paraId="70A5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42CCE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4096F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技术创新中心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53681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 w14:paraId="2A22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67834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1D90A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50B5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 w14:paraId="21B6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1D9BE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79623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新兴产业创新中心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5419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 w14:paraId="6EF8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45772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39F8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产业技术工程化中心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5DE4D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 w14:paraId="73A4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528DF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3C314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企业技术中心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045FE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□国家级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□省级</w:t>
            </w:r>
          </w:p>
        </w:tc>
      </w:tr>
      <w:tr w14:paraId="0AE8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7F154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7C4BB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2CE46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□有       □无</w:t>
            </w:r>
          </w:p>
        </w:tc>
      </w:tr>
      <w:tr w14:paraId="32B8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2F03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4F25F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50A4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□有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 xml:space="preserve">   □无</w:t>
            </w:r>
          </w:p>
        </w:tc>
      </w:tr>
      <w:tr w14:paraId="626E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48CF1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928" w:firstLineChars="8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noWrap w:val="0"/>
            <w:vAlign w:val="center"/>
          </w:tcPr>
          <w:p w14:paraId="6AAA2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其他机构（3个以内）</w:t>
            </w:r>
          </w:p>
          <w:p w14:paraId="7249FE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1.                               </w:t>
            </w:r>
          </w:p>
          <w:p w14:paraId="133C89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2.                               </w:t>
            </w:r>
          </w:p>
          <w:p w14:paraId="734DE10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3.                               </w:t>
            </w:r>
          </w:p>
          <w:p w14:paraId="0FF8B9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研究领域已获得成果及应用情况（30字）：</w:t>
            </w:r>
          </w:p>
          <w:p w14:paraId="3D7E9BB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2E52F3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10C3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 w14:paraId="70B85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标准制定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33ECA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主导制定标准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 w14:paraId="4A2C51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 w14:paraId="408D4B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个，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 w14:paraId="1D126F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14DF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553EE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61" w:type="dxa"/>
            <w:gridSpan w:val="7"/>
            <w:noWrap w:val="0"/>
            <w:vAlign w:val="center"/>
          </w:tcPr>
          <w:p w14:paraId="2B597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参与制定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个，其中：</w:t>
            </w:r>
          </w:p>
          <w:p w14:paraId="5DC554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国际标准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/>
                <w:highlight w:val="none"/>
                <w:lang w:eastAsia="zh-CN"/>
              </w:rPr>
              <w:t>国家标准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 w14:paraId="73C533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eastAsia="zh-CN"/>
              </w:rPr>
              <w:t>行业标准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地方标准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个，</w:t>
            </w:r>
          </w:p>
          <w:p w14:paraId="06E51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2815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161" w:type="dxa"/>
            <w:gridSpan w:val="2"/>
            <w:noWrap w:val="0"/>
            <w:vAlign w:val="center"/>
          </w:tcPr>
          <w:p w14:paraId="2E619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拥有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数字经济领域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（知识产权）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34925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有效专利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数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。</w:t>
            </w:r>
          </w:p>
          <w:p w14:paraId="6DF99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其中发明专利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实用新型专利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</w:p>
          <w:p w14:paraId="3902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420" w:hangingChars="200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外观设计专利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项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软件著作权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项；</w:t>
            </w:r>
          </w:p>
          <w:p w14:paraId="176935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 w14:paraId="7E5E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161" w:type="dxa"/>
            <w:gridSpan w:val="2"/>
            <w:noWrap w:val="0"/>
            <w:vAlign w:val="center"/>
          </w:tcPr>
          <w:p w14:paraId="7D6C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创新相关资格认证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3CB7324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高新技术企业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科技型中小企业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创新型中小企业</w:t>
            </w:r>
          </w:p>
          <w:p w14:paraId="1AD3D15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176D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9"/>
            <w:noWrap w:val="0"/>
            <w:vAlign w:val="center"/>
          </w:tcPr>
          <w:p w14:paraId="5DF4B9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企业数据管理情况</w:t>
            </w:r>
          </w:p>
        </w:tc>
      </w:tr>
      <w:tr w14:paraId="45F7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 w14:paraId="27C0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数据管理能力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34437F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DCMM（数据管理能力成熟度）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690243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7330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35DB0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 w14:paraId="081CFF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DSMM（数据安全能力成熟度）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478208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7B14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restart"/>
            <w:noWrap w:val="0"/>
            <w:vAlign w:val="center"/>
          </w:tcPr>
          <w:p w14:paraId="2BB92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数据资产化情况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D0D47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获得的数据产品证书数量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69DE86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0BA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3A6C9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 w14:paraId="5E2D1C5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3815EE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2A07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vMerge w:val="continue"/>
            <w:noWrap w:val="0"/>
            <w:vAlign w:val="center"/>
          </w:tcPr>
          <w:p w14:paraId="01BB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83" w:type="dxa"/>
            <w:gridSpan w:val="3"/>
            <w:noWrap w:val="0"/>
            <w:vAlign w:val="center"/>
          </w:tcPr>
          <w:p w14:paraId="24A8F9A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数据资产评估金额（万元）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6389C9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5C38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 w14:paraId="1439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获得相关部门认定的省级及以上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数据相关资格认证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eastAsia="zh-CN"/>
              </w:rPr>
              <w:t>（有效期内）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4009038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国家高质量数据集企业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DCMM认证企业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DSMM认证企业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省级可信数据空间创新发展试点企业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 xml:space="preserve">省级数据要素型企业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省级高质量数据集企业</w:t>
            </w:r>
          </w:p>
        </w:tc>
      </w:tr>
      <w:tr w14:paraId="5AAE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9"/>
            <w:noWrap w:val="0"/>
            <w:vAlign w:val="center"/>
          </w:tcPr>
          <w:p w14:paraId="027CDC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五、</w:t>
            </w:r>
            <w:r>
              <w:rPr>
                <w:rFonts w:hint="eastAsia" w:ascii="Times New Roman" w:hAnsi="Times New Roman" w:cs="Times New Roman"/>
                <w:b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企业融资上市情况</w:t>
            </w:r>
          </w:p>
        </w:tc>
      </w:tr>
      <w:tr w14:paraId="2140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 w14:paraId="3371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融资阶段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011A7A8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2112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 w14:paraId="53F6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是否已上市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5EC9953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0B67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 w14:paraId="556C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上市板块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00E6FF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26F6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 w14:paraId="2DCFF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是否有上市计划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4D3FEA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  <w:tr w14:paraId="29CC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61" w:type="dxa"/>
            <w:gridSpan w:val="2"/>
            <w:noWrap w:val="0"/>
            <w:vAlign w:val="center"/>
          </w:tcPr>
          <w:p w14:paraId="1199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计划上市时间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 w14:paraId="553207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</w:tr>
    </w:tbl>
    <w:p w14:paraId="61FC8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EB9958E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  <w:t>企业介绍</w:t>
      </w:r>
    </w:p>
    <w:p w14:paraId="52C57A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52"/>
          <w:highlight w:val="none"/>
          <w:lang w:val="en-US" w:eastAsia="zh-CN"/>
        </w:rPr>
      </w:pPr>
    </w:p>
    <w:p w14:paraId="7D64FA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包括但不限于以下内容：</w:t>
      </w:r>
    </w:p>
    <w:p w14:paraId="195FBA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一、企业经营管理概况：涵盖企业所从事的细分领域，企业在从事细分领域的地位，企业经营战略，管理团队，法人治理结构等。</w:t>
      </w:r>
    </w:p>
    <w:p w14:paraId="54ADD63F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二、企业主营产品（服务）情况：产品（服务）在相关领域中的市场地位，近3年产品（服务）业务规模，产品（服务）与国际国内领先水平的对比情况，知识产权积累和运用情况，参与或主导相关业务领域有关技术、工艺等标准的制定情况。</w:t>
      </w:r>
    </w:p>
    <w:p w14:paraId="4B378D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三、企业研发创新基本情况：企业技术研发机构建设情况，研发经费的保障及激励机制，研发创新带头人及创新团队情况，创新人才培养情况等。</w:t>
      </w:r>
    </w:p>
    <w:p w14:paraId="4C7CC25F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四、企业数据管理基本情况：包括数字化建设投入、数据开发利用投入、数字技术投入、数据资源入表等。</w:t>
      </w:r>
    </w:p>
    <w:p w14:paraId="216738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49A2FD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14D5A563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124B7D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6E729D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702C5C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4EFDB420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 w14:paraId="5A0E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企业证明材料清单</w:t>
      </w:r>
    </w:p>
    <w:p w14:paraId="782D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43A5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企业法人营业执照、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登记证副本复印件；</w:t>
      </w:r>
    </w:p>
    <w:p w14:paraId="5D7DDE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审计报告（公司年度财务报告）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65AD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3.DCMM、DSMM等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管理体系认证材料；</w:t>
      </w:r>
    </w:p>
    <w:p w14:paraId="038C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主营产品市场占有率及排名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01F1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金融机构授信证明材料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、验资报告（估值说明）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37656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企业研发机构证明材料；</w:t>
      </w:r>
    </w:p>
    <w:p w14:paraId="34F1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企业主导（参与）制定标准清单及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5045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获得的知识产权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清单及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7128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获得荣誉称号证明材料，包括但不限于科学技术、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质量荣誉、品牌荣誉等领域；</w:t>
      </w:r>
    </w:p>
    <w:p w14:paraId="0BCB7E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10.数据管理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制度建设等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其它企业认为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需要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提供的材料。</w:t>
      </w:r>
    </w:p>
    <w:p w14:paraId="3ECD74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en-US" w:eastAsia="zh-CN"/>
        </w:rPr>
      </w:pPr>
    </w:p>
    <w:sectPr>
      <w:footnotePr>
        <w:numFmt w:val="decimal"/>
        <w:numRestart w:val="eachSect"/>
      </w:footnote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00B9D-A587-48EF-8195-7B17612964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7BE2945-93EC-4D2C-99E3-6F4FF7988E2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E9C7F7B-060D-4C22-B29B-EF7BEC8B957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B4021DA7-B4A6-46EC-8810-E7464E4EC6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BD2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6838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1A0E028">
      <w:pPr>
        <w:pStyle w:val="7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1.“行业大类”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按照《数字经济及其核心产业统计分类（2021）》（国家统计局令第33号）的大类行业填写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2位数代码及名称</w:t>
      </w:r>
      <w:r>
        <w:rPr>
          <w:rFonts w:hint="eastAsia"/>
          <w:highlight w:val="none"/>
          <w:lang w:eastAsia="zh-CN"/>
        </w:rPr>
        <w:t>。</w:t>
      </w:r>
    </w:p>
    <w:p w14:paraId="548791DD">
      <w:pPr>
        <w:pStyle w:val="7"/>
        <w:snapToGrid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2.“</w:t>
      </w:r>
      <w:r>
        <w:rPr>
          <w:rFonts w:ascii="Times New Roman" w:hAnsi="Times New Roman"/>
          <w:color w:val="000000"/>
          <w:kern w:val="0"/>
          <w:szCs w:val="21"/>
          <w:highlight w:val="none"/>
        </w:rPr>
        <w:t>细分领域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eastAsia"/>
          <w:highlight w:val="none"/>
          <w:lang w:eastAsia="zh-CN"/>
        </w:rPr>
        <w:t>按照《数字经济及其核心产业统计分类（2021）》（国家统计局令第33号）的中类</w:t>
      </w:r>
      <w:r>
        <w:rPr>
          <w:rFonts w:hint="eastAsia"/>
          <w:highlight w:val="none"/>
          <w:lang w:val="en" w:eastAsia="zh-CN"/>
        </w:rPr>
        <w:t>（小类）填写</w:t>
      </w:r>
      <w:r>
        <w:rPr>
          <w:rFonts w:hint="eastAsia" w:ascii="Times New Roman" w:hAnsi="Times New Roman"/>
          <w:color w:val="000000"/>
          <w:kern w:val="0"/>
          <w:szCs w:val="21"/>
          <w:highlight w:val="none"/>
          <w:lang w:val="en-US" w:eastAsia="zh-CN"/>
        </w:rPr>
        <w:t>4位数（6位数）</w:t>
      </w:r>
      <w:r>
        <w:rPr>
          <w:rFonts w:hint="eastAsia"/>
          <w:highlight w:val="none"/>
          <w:lang w:val="en" w:eastAsia="zh-CN"/>
        </w:rPr>
        <w:t>代码及类别名称</w:t>
      </w:r>
      <w:r>
        <w:rPr>
          <w:rFonts w:hint="eastAsia"/>
          <w:highlight w:val="none"/>
          <w:lang w:eastAsia="zh-CN"/>
        </w:rPr>
        <w:t>。</w:t>
      </w:r>
    </w:p>
    <w:p w14:paraId="5B68BA9A">
      <w:pPr>
        <w:pStyle w:val="7"/>
        <w:snapToGrid w:val="0"/>
        <w:rPr>
          <w:rFonts w:hint="default"/>
          <w:color w:val="FF0000"/>
          <w:lang w:val="en-US"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45D8"/>
    <w:rsid w:val="01CA794B"/>
    <w:rsid w:val="084B472A"/>
    <w:rsid w:val="08C04FA6"/>
    <w:rsid w:val="099079F2"/>
    <w:rsid w:val="0AE145D8"/>
    <w:rsid w:val="0F9879B8"/>
    <w:rsid w:val="128E1734"/>
    <w:rsid w:val="132135EE"/>
    <w:rsid w:val="14442997"/>
    <w:rsid w:val="14743B40"/>
    <w:rsid w:val="15A02708"/>
    <w:rsid w:val="16091DC5"/>
    <w:rsid w:val="167D7AC0"/>
    <w:rsid w:val="1E674C9E"/>
    <w:rsid w:val="247E6B2B"/>
    <w:rsid w:val="250F4C12"/>
    <w:rsid w:val="2DFF7176"/>
    <w:rsid w:val="384F2832"/>
    <w:rsid w:val="3BAD095E"/>
    <w:rsid w:val="3BFFDC85"/>
    <w:rsid w:val="3E4C3145"/>
    <w:rsid w:val="3E8731CC"/>
    <w:rsid w:val="3ED78303"/>
    <w:rsid w:val="41617CC8"/>
    <w:rsid w:val="43A21DD8"/>
    <w:rsid w:val="46056A58"/>
    <w:rsid w:val="46202DBD"/>
    <w:rsid w:val="4B302217"/>
    <w:rsid w:val="4CE377D9"/>
    <w:rsid w:val="4DE80F7C"/>
    <w:rsid w:val="51861A0C"/>
    <w:rsid w:val="573C6642"/>
    <w:rsid w:val="5C274093"/>
    <w:rsid w:val="5D7F205F"/>
    <w:rsid w:val="5DFDDA25"/>
    <w:rsid w:val="5FAA3AFF"/>
    <w:rsid w:val="60A87350"/>
    <w:rsid w:val="64B14BC2"/>
    <w:rsid w:val="66F3A3D6"/>
    <w:rsid w:val="673D3B92"/>
    <w:rsid w:val="6DB4089A"/>
    <w:rsid w:val="6EE2587F"/>
    <w:rsid w:val="703C37F5"/>
    <w:rsid w:val="71D46B4E"/>
    <w:rsid w:val="73F54B93"/>
    <w:rsid w:val="76BFD009"/>
    <w:rsid w:val="7A3E8B54"/>
    <w:rsid w:val="7AFC6F70"/>
    <w:rsid w:val="7B7B9439"/>
    <w:rsid w:val="7CBE646A"/>
    <w:rsid w:val="A58D4BC4"/>
    <w:rsid w:val="BDBD87F6"/>
    <w:rsid w:val="DB3B55A8"/>
    <w:rsid w:val="F2FE0E58"/>
    <w:rsid w:val="F8B76A36"/>
    <w:rsid w:val="FD790253"/>
    <w:rsid w:val="FD9FAD6D"/>
    <w:rsid w:val="FDBF9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Indent"/>
    <w:basedOn w:val="1"/>
    <w:qFormat/>
    <w:uiPriority w:val="99"/>
    <w:pPr>
      <w:ind w:firstLine="420"/>
    </w:pPr>
    <w:rPr>
      <w:szCs w:val="24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Default Paragraph Font Para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519fc440-2eb9-4b4e-9222-951eb68b2b57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1A911161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ce32d75c-d817-4692-8369-634b80fc75be</errorID>
      <errorWord xmlns="http://schemas.wps.cn/vas-ai-hub/contract-review">II类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Ⅱ类</item>
      </candidateList>
      <explain xmlns="http://schemas.wps.cn/vas-ai-hub/contract-review"/>
      <paraID xmlns="http://schemas.wps.cn/vas-ai-hub/contract-review">483AA732</paraID>
      <start xmlns="http://schemas.wps.cn/vas-ai-hub/contract-review">44</start>
      <end xmlns="http://schemas.wps.cn/vas-ai-hub/contract-review">46</end>
      <status xmlns="http://schemas.wps.cn/vas-ai-hub/contract-review">modified</status>
      <modifiedWord xmlns="http://schemas.wps.cn/vas-ai-hub/contract-review">Ⅱ类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e129cac4-e12b-4c14-b954-2ae35d49b821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2EE0FBAC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8ca98f02-8854-44a6-904f-4c3b6d06de81</errorID>
      <errorWord xmlns="http://schemas.wps.cn/vas-ai-hub/contract-review">II类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Ⅱ类</item>
      </candidateList>
      <explain xmlns="http://schemas.wps.cn/vas-ai-hub/contract-review"/>
      <paraID xmlns="http://schemas.wps.cn/vas-ai-hub/contract-review">47D7F873</paraID>
      <start xmlns="http://schemas.wps.cn/vas-ai-hub/contract-review">44</start>
      <end xmlns="http://schemas.wps.cn/vas-ai-hub/contract-review">46</end>
      <status xmlns="http://schemas.wps.cn/vas-ai-hub/contract-review">modified</status>
      <modifiedWord xmlns="http://schemas.wps.cn/vas-ai-hub/contract-review">Ⅱ类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2672398c-69b8-40da-b084-2c827eacd4b4</errorID>
      <errorWord xmlns="http://schemas.wps.cn/vas-ai-hub/contract-review">入选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入库</item>
      </candidateList>
      <explain xmlns="http://schemas.wps.cn/vas-ai-hub/contract-review"/>
      <paraID xmlns="http://schemas.wps.cn/vas-ai-hub/contract-review">3F8B78E2</paraID>
      <start xmlns="http://schemas.wps.cn/vas-ai-hub/contract-review">50</start>
      <end xmlns="http://schemas.wps.cn/vas-ai-hub/contract-review">52</end>
      <status xmlns="http://schemas.wps.cn/vas-ai-hub/contract-review">modified</status>
      <modifiedWord xmlns="http://schemas.wps.cn/vas-ai-hub/contract-review">入库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6fa0332a-4f34-463d-b4bf-51d4c89301d2</errorID>
      <errorWord xmlns="http://schemas.wps.cn/vas-ai-hub/contract-review">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申报</item>
      </candidateList>
      <explain xmlns="http://schemas.wps.cn/vas-ai-hub/contract-review">〈动〉用书面形式向上级或有关部门报告：向税务部门如实～营业额。</explain>
      <paraID xmlns="http://schemas.wps.cn/vas-ai-hub/contract-review">771F9C2C</paraID>
      <start xmlns="http://schemas.wps.cn/vas-ai-hub/contract-review">1</start>
      <end xmlns="http://schemas.wps.cn/vas-ai-hub/contract-review">3</end>
      <status xmlns="http://schemas.wps.cn/vas-ai-hub/contract-review">modified</status>
      <modifiedWord xmlns="http://schemas.wps.cn/vas-ai-hub/contract-review">申报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df449f1f-9378-4651-8176-7dd06ab63241</errorID>
      <errorWord xmlns="http://schemas.wps.cn/vas-ai-hub/contract-review">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印件</item>
      </candidateList>
      <explain xmlns="http://schemas.wps.cn/vas-ai-hub/contract-review"/>
      <paraID xmlns="http://schemas.wps.cn/vas-ai-hub/contract-review"> FA72F53</paraID>
      <start xmlns="http://schemas.wps.cn/vas-ai-hub/contract-review">24</start>
      <end xmlns="http://schemas.wps.cn/vas-ai-hub/contract-review">26</end>
      <status xmlns="http://schemas.wps.cn/vas-ai-hub/contract-review">modified</status>
      <modifiedWord xmlns="http://schemas.wps.cn/vas-ai-hub/contract-review">印件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d99157c0-2d63-4bbc-bdc4-723112085aaf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4BF01C60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3b4d0768-6f0d-4672-a29f-2c2b8270708c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3C3438F5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99dc2bdb-d7c6-4847-a861-5936702f3f84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1EA3216E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7d609d70-7957-404f-bc9f-e663f5661716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5A9254B6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e7ad42a9-4afc-4489-9825-c69ec9e8e7eb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7D64FAB4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cc73aabc-fd8b-4848-ba56-eea7e715c25f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43A5CFB0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dc211d96-f985-4c47-b945-e094626d0200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5D7DDE5B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87132d63-fe1f-48d5-9624-c56341aae939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65AD2373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926c865f-dec8-4928-bbd1-f527e08dd572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6F10C9B5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2710a551-a64c-4561-9b1a-66c4b9ab4e80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38C29E6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65ee58cb-2999-45f2-9c2d-3255cd984f9e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1F1A5E5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c8367bcb-9ff4-4882-8e64-7bb7793ed20c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37656BF9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73118ce2-8fb2-4dc7-a330-c158df418154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34F14CB8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8.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d8ef4b4c-a4f1-4ae1-80be-8f64265fdf12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5045237E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9.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f5b0182d-bfea-4d12-8389-998f5d4b40d9</errorID>
      <errorWord xmlns="http://schemas.wps.cn/vas-ai-hub/contract-review">10．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71285A9D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10.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b1377924-a04f-4f43-8ae1-703d8760813d</errorID>
      <errorWord xmlns="http://schemas.wps.cn/vas-ai-hub/contract-review">12．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BCB7EAE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db2cbea0-faf2-4236-a819-120637bb27c4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需要</item>
      </candidateList>
      <explain xmlns="http://schemas.wps.cn/vas-ai-hub/contract-review">❶〈动〉应该有或必须有：我们～一支强大的科学技术队伍。❷〈名〉对事物的欲望或要求：从群众的～出发。</explain>
      <paraID xmlns="http://schemas.wps.cn/vas-ai-hub/contract-review"> BCB7EAE</paraID>
      <start xmlns="http://schemas.wps.cn/vas-ai-hub/contract-review">18</start>
      <end xmlns="http://schemas.wps.cn/vas-ai-hub/contract-review">20</end>
      <status xmlns="http://schemas.wps.cn/vas-ai-hub/contract-review">modified</status>
      <modifiedWord xmlns="http://schemas.wps.cn/vas-ai-hub/contract-review">需要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1bcdff4-8139-4cdf-921e-bae5c884d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3839</Words>
  <Characters>4034</Characters>
  <Lines>0</Lines>
  <Paragraphs>0</Paragraphs>
  <TotalTime>8</TotalTime>
  <ScaleCrop>false</ScaleCrop>
  <LinksUpToDate>false</LinksUpToDate>
  <CharactersWithSpaces>4839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2025-11-09T00:23:00Z</dcterms:created>
  <dc:creator>zls</dc:creator>
  <cp:lastModifiedBy>晚安</cp:lastModifiedBy>
  <cp:lastPrinted>2025-11-14T11:06:00Z</cp:lastPrinted>
  <dcterms:modified xsi:type="dcterms:W3CDTF">2025-11-14T08:23:43Z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53666318785646479160CB2D0765029D_13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