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A6A19">
      <w:pPr>
        <w:widowControl/>
        <w:jc w:val="left"/>
        <w:rPr>
          <w:rFonts w:ascii="Nimbus Roman No9 L" w:hAnsi="Nimbus Roman No9 L" w:cs="Nimbus Roman No9 L"/>
        </w:rPr>
      </w:pPr>
      <w:r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 w14:paraId="2E3BBCE5">
      <w:pPr>
        <w:jc w:val="center"/>
        <w:rPr>
          <w:rFonts w:ascii="Nimbus Roman No9 L" w:hAnsi="Nimbus Roman No9 L" w:cs="Nimbus Roman No9 L"/>
          <w:b/>
          <w:bCs/>
          <w:sz w:val="40"/>
          <w:szCs w:val="40"/>
        </w:rPr>
      </w:pPr>
      <w:bookmarkStart w:id="0" w:name="_GoBack"/>
      <w:bookmarkEnd w:id="0"/>
    </w:p>
    <w:p w14:paraId="11D423E5">
      <w:pPr>
        <w:spacing w:line="600" w:lineRule="exact"/>
        <w:jc w:val="center"/>
        <w:rPr>
          <w:rFonts w:ascii="Nimbus Roman No9 L" w:hAnsi="Nimbus Roman No9 L" w:eastAsia="方正小标宋_GBK" w:cs="Nimbus Roman No9 L"/>
          <w:bCs/>
          <w:sz w:val="40"/>
          <w:szCs w:val="40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202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val="en-US" w:eastAsia="zh-CN"/>
        </w:rPr>
        <w:t>6</w:t>
      </w:r>
      <w:r>
        <w:rPr>
          <w:rFonts w:ascii="Nimbus Roman No9 L" w:hAnsi="Nimbus Roman No9 L" w:eastAsia="方正小标宋简体" w:cs="Nimbus Roman No9 L"/>
          <w:sz w:val="44"/>
          <w:szCs w:val="44"/>
        </w:rPr>
        <w:t>年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val="en-US" w:eastAsia="zh-CN"/>
        </w:rPr>
        <w:t>湖北省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工业软件券申领</w:t>
      </w:r>
      <w:r>
        <w:rPr>
          <w:rFonts w:ascii="Nimbus Roman No9 L" w:hAnsi="Nimbus Roman No9 L" w:eastAsia="方正小标宋简体" w:cs="Nimbus Roman No9 L"/>
          <w:sz w:val="44"/>
          <w:szCs w:val="44"/>
        </w:rPr>
        <w:t>书</w:t>
      </w:r>
    </w:p>
    <w:p w14:paraId="76AD9179">
      <w:pPr>
        <w:jc w:val="center"/>
        <w:rPr>
          <w:rFonts w:ascii="Nimbus Roman No9 L" w:hAnsi="Nimbus Roman No9 L" w:cs="Nimbus Roman No9 L"/>
          <w:b/>
          <w:bCs/>
          <w:sz w:val="40"/>
          <w:szCs w:val="40"/>
        </w:rPr>
      </w:pPr>
    </w:p>
    <w:p w14:paraId="0F554E99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hint="eastAsia" w:ascii="Nimbus Roman No9 L" w:hAnsi="Nimbus Roman No9 L" w:eastAsia="黑体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黑体" w:cs="Nimbus Roman No9 L"/>
          <w:sz w:val="32"/>
          <w:szCs w:val="32"/>
        </w:rPr>
        <w:t>单位</w:t>
      </w:r>
      <w:r>
        <w:rPr>
          <w:rFonts w:ascii="Nimbus Roman No9 L" w:hAnsi="Nimbus Roman No9 L" w:eastAsia="仿宋_GB2312" w:cs="Nimbus Roman No9 L"/>
          <w:sz w:val="32"/>
          <w:szCs w:val="32"/>
        </w:rPr>
        <w:t>（盖章）</w:t>
      </w:r>
      <w:r>
        <w:rPr>
          <w:rFonts w:ascii="Nimbus Roman No9 L" w:hAnsi="Nimbus Roman No9 L" w:eastAsia="黑体" w:cs="Nimbus Roman No9 L"/>
          <w:sz w:val="32"/>
          <w:szCs w:val="32"/>
        </w:rPr>
        <w:t>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747B114E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hint="eastAsia" w:ascii="Nimbus Roman No9 L" w:hAnsi="Nimbus Roman No9 L" w:eastAsia="黑体" w:cs="Nimbus Roman No9 L"/>
          <w:sz w:val="32"/>
          <w:szCs w:val="32"/>
          <w:lang w:eastAsia="zh-CN"/>
        </w:rPr>
        <w:t>项目</w:t>
      </w:r>
      <w:r>
        <w:rPr>
          <w:rFonts w:hint="eastAsia" w:ascii="Nimbus Roman No9 L" w:hAnsi="Nimbus Roman No9 L" w:eastAsia="黑体" w:cs="Nimbus Roman No9 L"/>
          <w:sz w:val="32"/>
          <w:szCs w:val="32"/>
        </w:rPr>
        <w:t>名称</w:t>
      </w:r>
      <w:r>
        <w:rPr>
          <w:rFonts w:ascii="Nimbus Roman No9 L" w:hAnsi="Nimbus Roman No9 L" w:eastAsia="黑体" w:cs="Nimbus Roman No9 L"/>
          <w:sz w:val="32"/>
          <w:szCs w:val="32"/>
        </w:rPr>
        <w:t>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    </w:t>
      </w:r>
    </w:p>
    <w:p w14:paraId="032DE93A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联 系 人：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53843FCA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手    机：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60C43FFB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fmt="numberInDash"/>
          <w:cols w:space="720" w:num="1"/>
          <w:docGrid w:type="lines" w:linePitch="634" w:charSpace="0"/>
        </w:sectPr>
      </w:pPr>
      <w:r>
        <w:rPr>
          <w:rFonts w:ascii="Nimbus Roman No9 L" w:hAnsi="Nimbus Roman No9 L" w:eastAsia="黑体" w:cs="Nimbus Roman No9 L"/>
          <w:sz w:val="32"/>
          <w:szCs w:val="32"/>
        </w:rPr>
        <w:t>日    期：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0E309E05">
      <w:pPr>
        <w:spacing w:line="600" w:lineRule="exact"/>
        <w:jc w:val="center"/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湖北省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工业软件券</w:t>
      </w:r>
      <w:r>
        <w:rPr>
          <w:rFonts w:ascii="Nimbus Roman No9 L" w:hAnsi="Nimbus Roman No9 L" w:eastAsia="方正小标宋简体" w:cs="Nimbus Roman No9 L"/>
          <w:sz w:val="44"/>
          <w:szCs w:val="44"/>
        </w:rPr>
        <w:t>申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领</w:t>
      </w:r>
    </w:p>
    <w:p w14:paraId="5EC066A2">
      <w:pPr>
        <w:spacing w:line="600" w:lineRule="exact"/>
        <w:jc w:val="center"/>
        <w:rPr>
          <w:rFonts w:ascii="Nimbus Roman No9 L" w:hAnsi="Nimbus Roman No9 L" w:eastAsia="方正小标宋简体" w:cs="Nimbus Roman No9 L"/>
          <w:sz w:val="44"/>
          <w:szCs w:val="44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材料编制指南</w:t>
      </w:r>
    </w:p>
    <w:p w14:paraId="0D145BFF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</w:p>
    <w:p w14:paraId="3BB3D048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仿宋_GB2312" w:cs="Nimbus Roman No9 L"/>
          <w:sz w:val="32"/>
          <w:szCs w:val="32"/>
        </w:rPr>
        <w:t>材料按照以下顺序排列，添加页码、编制目录：</w:t>
      </w:r>
    </w:p>
    <w:p w14:paraId="1051FF0D">
      <w:pPr>
        <w:ind w:firstLine="645"/>
        <w:rPr>
          <w:rFonts w:ascii="Nimbus Roman No9 L" w:hAnsi="Nimbus Roman No9 L" w:eastAsia="楷体" w:cs="Nimbus Roman No9 L"/>
          <w:bCs/>
          <w:sz w:val="32"/>
          <w:szCs w:val="32"/>
        </w:rPr>
      </w:pPr>
      <w:r>
        <w:rPr>
          <w:rFonts w:ascii="Nimbus Roman No9 L" w:hAnsi="Nimbus Roman No9 L" w:eastAsia="楷体" w:cs="Nimbus Roman No9 L"/>
          <w:bCs/>
          <w:sz w:val="32"/>
          <w:szCs w:val="32"/>
        </w:rPr>
        <w:t>（一）</w:t>
      </w:r>
      <w:r>
        <w:rPr>
          <w:rFonts w:hint="eastAsia" w:ascii="Nimbus Roman No9 L" w:hAnsi="Nimbus Roman No9 L" w:eastAsia="楷体" w:cs="Nimbus Roman No9 L"/>
          <w:bCs/>
          <w:sz w:val="32"/>
          <w:szCs w:val="32"/>
        </w:rPr>
        <w:t>湖北省工业软件券</w:t>
      </w:r>
      <w:r>
        <w:rPr>
          <w:rFonts w:hint="eastAsia" w:ascii="Nimbus Roman No9 L" w:hAnsi="Nimbus Roman No9 L" w:eastAsia="楷体" w:cs="Nimbus Roman No9 L"/>
          <w:bCs/>
          <w:sz w:val="32"/>
          <w:szCs w:val="32"/>
          <w:lang w:eastAsia="zh-CN"/>
        </w:rPr>
        <w:t>申领</w:t>
      </w:r>
      <w:r>
        <w:rPr>
          <w:rFonts w:hint="eastAsia" w:ascii="Nimbus Roman No9 L" w:hAnsi="Nimbus Roman No9 L" w:eastAsia="楷体" w:cs="Nimbus Roman No9 L"/>
          <w:bCs/>
          <w:sz w:val="32"/>
          <w:szCs w:val="32"/>
        </w:rPr>
        <w:t>书</w:t>
      </w:r>
    </w:p>
    <w:p w14:paraId="3759BC2D">
      <w:pPr>
        <w:ind w:firstLine="640" w:firstLineChars="200"/>
        <w:jc w:val="left"/>
        <w:rPr>
          <w:rFonts w:ascii="Nimbus Roman No9 L" w:hAnsi="Nimbus Roman No9 L" w:eastAsia="楷体" w:cs="Nimbus Roman No9 L"/>
          <w:sz w:val="32"/>
          <w:szCs w:val="32"/>
        </w:rPr>
      </w:pPr>
      <w:r>
        <w:rPr>
          <w:rFonts w:ascii="Nimbus Roman No9 L" w:hAnsi="Nimbus Roman No9 L" w:eastAsia="楷体" w:cs="Nimbus Roman No9 L"/>
          <w:sz w:val="32"/>
          <w:szCs w:val="32"/>
        </w:rPr>
        <w:t>（二）</w:t>
      </w:r>
      <w:r>
        <w:rPr>
          <w:rFonts w:hint="eastAsia" w:ascii="Nimbus Roman No9 L" w:hAnsi="Nimbus Roman No9 L" w:eastAsia="楷体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楷体" w:cs="Nimbus Roman No9 L"/>
          <w:sz w:val="32"/>
          <w:szCs w:val="32"/>
        </w:rPr>
        <w:t>单位相关证明材料（复印件需加盖公章）</w:t>
      </w:r>
    </w:p>
    <w:p w14:paraId="2B1D81BA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1.营业执照；</w:t>
      </w:r>
    </w:p>
    <w:p w14:paraId="2C237EDA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2.上年度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单位</w:t>
      </w:r>
      <w:r>
        <w:rPr>
          <w:rFonts w:ascii="Nimbus Roman No9 L" w:hAnsi="Nimbus Roman No9 L" w:eastAsia="仿宋_GB2312" w:cs="Nimbus Roman No9 L"/>
          <w:sz w:val="32"/>
          <w:szCs w:val="32"/>
        </w:rPr>
        <w:t>纳税证明；</w:t>
      </w:r>
    </w:p>
    <w:p w14:paraId="25647E89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3.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单位征信</w:t>
      </w:r>
      <w:r>
        <w:rPr>
          <w:rFonts w:ascii="Nimbus Roman No9 L" w:hAnsi="Nimbus Roman No9 L" w:eastAsia="仿宋_GB2312" w:cs="Nimbus Roman No9 L"/>
          <w:sz w:val="32"/>
          <w:szCs w:val="32"/>
        </w:rPr>
        <w:t>报告；</w:t>
      </w:r>
    </w:p>
    <w:p w14:paraId="3A089E23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4.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近三年未发生重大产品质量、安全和环保事故声明</w:t>
      </w:r>
      <w:r>
        <w:rPr>
          <w:rFonts w:ascii="Nimbus Roman No9 L" w:hAnsi="Nimbus Roman No9 L" w:eastAsia="仿宋_GB2312" w:cs="Nimbus Roman No9 L"/>
          <w:sz w:val="32"/>
          <w:szCs w:val="32"/>
        </w:rPr>
        <w:t>。</w:t>
      </w:r>
    </w:p>
    <w:p w14:paraId="44D566A5">
      <w:pPr>
        <w:ind w:firstLine="640" w:firstLineChars="200"/>
        <w:jc w:val="left"/>
        <w:rPr>
          <w:rFonts w:ascii="Nimbus Roman No9 L" w:hAnsi="Nimbus Roman No9 L" w:eastAsia="楷体" w:cs="Nimbus Roman No9 L"/>
          <w:sz w:val="32"/>
          <w:szCs w:val="32"/>
        </w:rPr>
      </w:pPr>
      <w:r>
        <w:rPr>
          <w:rFonts w:ascii="Nimbus Roman No9 L" w:hAnsi="Nimbus Roman No9 L" w:eastAsia="楷体" w:cs="Nimbus Roman No9 L"/>
          <w:sz w:val="32"/>
          <w:szCs w:val="32"/>
        </w:rPr>
        <w:t>（三）</w:t>
      </w:r>
      <w:r>
        <w:rPr>
          <w:rFonts w:hint="eastAsia" w:ascii="Nimbus Roman No9 L" w:hAnsi="Nimbus Roman No9 L" w:eastAsia="楷体" w:cs="Nimbus Roman No9 L"/>
          <w:sz w:val="32"/>
          <w:szCs w:val="32"/>
          <w:lang w:eastAsia="zh-CN"/>
        </w:rPr>
        <w:t>规定时间内完成采购工业</w:t>
      </w:r>
      <w:r>
        <w:rPr>
          <w:rFonts w:hint="eastAsia" w:ascii="Nimbus Roman No9 L" w:hAnsi="Nimbus Roman No9 L" w:eastAsia="楷体" w:cs="Nimbus Roman No9 L"/>
          <w:sz w:val="32"/>
          <w:szCs w:val="32"/>
        </w:rPr>
        <w:t>软件产品</w:t>
      </w:r>
      <w:r>
        <w:rPr>
          <w:rFonts w:ascii="Nimbus Roman No9 L" w:hAnsi="Nimbus Roman No9 L" w:eastAsia="楷体" w:cs="Nimbus Roman No9 L"/>
          <w:sz w:val="32"/>
          <w:szCs w:val="32"/>
        </w:rPr>
        <w:t>证明材料（复印件需加盖公章）</w:t>
      </w:r>
    </w:p>
    <w:p w14:paraId="00EE15DE">
      <w:pPr>
        <w:spacing w:line="600" w:lineRule="exact"/>
        <w:ind w:firstLine="640" w:firstLineChars="200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</w:rPr>
        <w:t>申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领单位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2026年度采购工业软件产品项目立项书、采购计划（含工业软件产品功能信息、性能信息、供应商信息（若有）、预算信息等）、配套资金说明、合同复印件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及货款到账凭证和销售发票复印件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（若已签署合同，需验原件）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。</w:t>
      </w:r>
    </w:p>
    <w:p w14:paraId="48D78F73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</w:p>
    <w:p w14:paraId="71E6A56F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所有书面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仿宋_GB2312" w:cs="Nimbus Roman No9 L"/>
          <w:sz w:val="32"/>
          <w:szCs w:val="32"/>
        </w:rPr>
        <w:t>材料请采用A4纸双面打印，于左侧装订成册（采用普通胶粘装订方式），加盖单位公章。</w:t>
      </w:r>
    </w:p>
    <w:p w14:paraId="027FB95A">
      <w:pPr>
        <w:rPr>
          <w:rFonts w:ascii="Nimbus Roman No9 L" w:hAnsi="Nimbus Roman No9 L" w:eastAsia="黑体" w:cs="Nimbus Roman No9 L"/>
          <w:sz w:val="32"/>
          <w:szCs w:val="32"/>
        </w:rPr>
        <w:sectPr>
          <w:pgSz w:w="11906" w:h="16838"/>
          <w:pgMar w:top="1440" w:right="1588" w:bottom="1440" w:left="1588" w:header="851" w:footer="851" w:gutter="0"/>
          <w:pgNumType w:fmt="numberInDash"/>
          <w:cols w:space="720" w:num="1"/>
          <w:docGrid w:type="lines" w:linePitch="634" w:charSpace="0"/>
        </w:sectPr>
      </w:pPr>
    </w:p>
    <w:p w14:paraId="6EE46DDE">
      <w:pPr>
        <w:jc w:val="center"/>
        <w:rPr>
          <w:rFonts w:ascii="Nimbus Roman No9 L" w:hAnsi="Nimbus Roman No9 L" w:eastAsia="方正小标宋简体" w:cs="Nimbus Roman No9 L"/>
          <w:kern w:val="0"/>
          <w:sz w:val="44"/>
          <w:szCs w:val="44"/>
        </w:rPr>
      </w:pP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湖北省</w:t>
      </w:r>
      <w:r>
        <w:rPr>
          <w:rFonts w:hint="eastAsia" w:ascii="Nimbus Roman No9 L" w:hAnsi="Nimbus Roman No9 L" w:eastAsia="方正小标宋简体" w:cs="Nimbus Roman No9 L"/>
          <w:kern w:val="0"/>
          <w:sz w:val="44"/>
          <w:szCs w:val="44"/>
          <w:lang w:eastAsia="zh-CN"/>
        </w:rPr>
        <w:t>工业软件券申领</w:t>
      </w: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表</w:t>
      </w:r>
    </w:p>
    <w:p w14:paraId="1E203EE4">
      <w:pPr>
        <w:widowControl/>
        <w:jc w:val="left"/>
        <w:rPr>
          <w:rFonts w:ascii="Nimbus Roman No9 L" w:hAnsi="Nimbus Roman No9 L" w:eastAsia="黑体" w:cs="Nimbus Roman No9 L"/>
          <w:bCs/>
          <w:sz w:val="28"/>
          <w:szCs w:val="28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一、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申领</w:t>
      </w:r>
      <w:r>
        <w:rPr>
          <w:rFonts w:ascii="Nimbus Roman No9 L" w:hAnsi="Nimbus Roman No9 L" w:eastAsia="黑体" w:cs="Nimbus Roman No9 L"/>
          <w:bCs/>
          <w:sz w:val="28"/>
          <w:szCs w:val="28"/>
        </w:rPr>
        <w:t>单位基本情况</w:t>
      </w:r>
    </w:p>
    <w:tbl>
      <w:tblPr>
        <w:tblStyle w:val="9"/>
        <w:tblW w:w="93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09"/>
        <w:gridCol w:w="1623"/>
        <w:gridCol w:w="912"/>
        <w:gridCol w:w="306"/>
        <w:gridCol w:w="1509"/>
        <w:gridCol w:w="95"/>
        <w:gridCol w:w="1107"/>
        <w:gridCol w:w="653"/>
        <w:gridCol w:w="1291"/>
      </w:tblGrid>
      <w:tr w14:paraId="63E16B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7290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单位名称</w:t>
            </w:r>
          </w:p>
        </w:tc>
        <w:tc>
          <w:tcPr>
            <w:tcW w:w="7496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64784140">
            <w:pPr>
              <w:jc w:val="left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26349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B3254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统一社会信用代码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EB8742">
            <w:pPr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22E8D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0C50D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注册</w:t>
            </w:r>
            <w:r>
              <w:rPr>
                <w:rFonts w:ascii="Nimbus Roman No9 L" w:hAnsi="Nimbus Roman No9 L" w:cs="Nimbus Roman No9 L"/>
                <w:szCs w:val="21"/>
              </w:rPr>
              <w:t>地址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6963BB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39F50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E411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通讯地址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E130D4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41FD0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EB94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注册时间</w:t>
            </w:r>
          </w:p>
        </w:tc>
        <w:tc>
          <w:tcPr>
            <w:tcW w:w="4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6187A5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9A4D5B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是否上市</w:t>
            </w: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80F36AC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□是   □否</w:t>
            </w:r>
          </w:p>
        </w:tc>
      </w:tr>
      <w:tr w14:paraId="46F8E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0B83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信息化</w:t>
            </w:r>
            <w:r>
              <w:rPr>
                <w:rFonts w:ascii="Nimbus Roman No9 L" w:hAnsi="Nimbus Roman No9 L" w:cs="Nimbus Roman No9 L"/>
                <w:szCs w:val="21"/>
              </w:rPr>
              <w:t>负责人</w:t>
            </w: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08F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2A943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联系电话</w:t>
            </w:r>
          </w:p>
        </w:tc>
        <w:tc>
          <w:tcPr>
            <w:tcW w:w="3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779CBB1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73893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6C63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单位性质</w:t>
            </w:r>
          </w:p>
          <w:p w14:paraId="2145E148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3FC055">
            <w:pPr>
              <w:ind w:firstLine="210" w:firstLineChars="100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 xml:space="preserve">□国有企业   □合资企业    □外资企业    □民营企业    </w:t>
            </w:r>
          </w:p>
          <w:p w14:paraId="20636678">
            <w:pPr>
              <w:ind w:firstLine="210" w:firstLineChars="100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16AA6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DA566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业务领域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994A2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石化化工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钢铁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有色金属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建材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汽车 </w:t>
            </w:r>
          </w:p>
          <w:p w14:paraId="606BF28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船舶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航空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轨道交通装备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医药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集成电路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工程机械</w:t>
            </w:r>
          </w:p>
          <w:p w14:paraId="57C29BA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重型机械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基础零部件与基础制造工艺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工业机器人</w:t>
            </w:r>
          </w:p>
          <w:p w14:paraId="4644B29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工业母机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石化通用装备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农机装备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医疗装备</w:t>
            </w:r>
          </w:p>
          <w:p w14:paraId="6D15DAC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电力装备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食品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纺织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轻工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电子元器件和电子材料</w:t>
            </w:r>
          </w:p>
          <w:p w14:paraId="27D2317F">
            <w:pP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锂电池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仪器仪表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光伏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民爆 </w:t>
            </w:r>
          </w:p>
          <w:p w14:paraId="6ED76338">
            <w:pP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14418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0E3AF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资产总额</w:t>
            </w:r>
          </w:p>
          <w:p w14:paraId="3675F928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DED11C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5B57">
            <w:pPr>
              <w:jc w:val="both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负债总额（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4760A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007">
            <w:pPr>
              <w:jc w:val="both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固定资产净值（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2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D2777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45DFB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E7D66">
            <w:pPr>
              <w:jc w:val="center"/>
              <w:rPr>
                <w:rFonts w:hint="eastAsia" w:ascii="Nimbus Roman No9 L" w:hAnsi="Nimbus Roman No9 L" w:eastAsia="宋体" w:cs="Nimbus Roman No9 L"/>
                <w:sz w:val="22"/>
                <w:szCs w:val="22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员工总数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BB7F2">
            <w:pPr>
              <w:jc w:val="both"/>
              <w:rPr>
                <w:rFonts w:hint="eastAsia" w:ascii="Nimbus Roman No9 L" w:hAnsi="Nimbus Roman No9 L" w:eastAsia="宋体" w:cs="Nimbus Roman No9 L"/>
                <w:sz w:val="22"/>
                <w:szCs w:val="22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F702">
            <w:pPr>
              <w:ind w:firstLine="210" w:firstLineChars="100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信息化从业员工人数</w:t>
            </w:r>
          </w:p>
        </w:tc>
        <w:tc>
          <w:tcPr>
            <w:tcW w:w="314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6B44E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38C2F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EB437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企业规模</w:t>
            </w:r>
          </w:p>
          <w:p w14:paraId="34281544">
            <w:pPr>
              <w:jc w:val="center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3B6832">
            <w:pPr>
              <w:ind w:firstLine="210" w:firstLineChars="100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大型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中型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小型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微型</w:t>
            </w:r>
          </w:p>
          <w:p w14:paraId="3E94AEDB">
            <w:pPr>
              <w:ind w:firstLine="210" w:firstLineChars="100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32A01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916" w:hRule="atLeast"/>
          <w:jc w:val="center"/>
        </w:trPr>
        <w:tc>
          <w:tcPr>
            <w:tcW w:w="180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003EF">
            <w:pPr>
              <w:jc w:val="center"/>
              <w:rPr>
                <w:rFonts w:hint="default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企业简介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C74DABF">
            <w:pPr>
              <w:spacing w:line="360" w:lineRule="auto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（企业发展历程、主营业务、行业地位、技术优势、发展预期等不超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00字）</w:t>
            </w:r>
          </w:p>
        </w:tc>
      </w:tr>
      <w:tr w14:paraId="5566D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2" w:hRule="atLeast"/>
          <w:jc w:val="center"/>
        </w:trPr>
        <w:tc>
          <w:tcPr>
            <w:tcW w:w="180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A2D0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单位资质信息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A2CDF9F">
            <w:pPr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1.（单位通过C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S</w:t>
            </w:r>
            <w:r>
              <w:rPr>
                <w:rFonts w:ascii="Nimbus Roman No9 L" w:hAnsi="Nimbus Roman No9 L" w:cs="Nimbus Roman No9 L"/>
                <w:szCs w:val="21"/>
              </w:rPr>
              <w:t>MM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、</w:t>
            </w:r>
            <w:r>
              <w:rPr>
                <w:rFonts w:ascii="Nimbus Roman No9 L" w:hAnsi="Nimbus Roman No9 L" w:cs="Nimbus Roman No9 L"/>
                <w:szCs w:val="21"/>
              </w:rPr>
              <w:t>DCMM等标准资质情况）</w:t>
            </w:r>
          </w:p>
        </w:tc>
      </w:tr>
      <w:tr w14:paraId="12C56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80" w:hRule="atLeast"/>
          <w:jc w:val="center"/>
        </w:trPr>
        <w:tc>
          <w:tcPr>
            <w:tcW w:w="18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B7F72A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14AB77">
            <w:pPr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color w:val="000000"/>
                <w:szCs w:val="21"/>
              </w:rPr>
              <w:t>2.（地市级及以上认定、具备软件技术产品研发功能的</w:t>
            </w:r>
            <w:r>
              <w:rPr>
                <w:rFonts w:ascii="Nimbus Roman No9 L" w:hAnsi="Nimbus Roman No9 L" w:cs="Nimbus Roman No9 L"/>
                <w:szCs w:val="21"/>
              </w:rPr>
              <w:t>工程技术研究中心、重点实验室、企业技术中心等资质）</w:t>
            </w:r>
          </w:p>
        </w:tc>
      </w:tr>
      <w:tr w14:paraId="35AF2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15" w:hRule="atLeast"/>
          <w:jc w:val="center"/>
        </w:trPr>
        <w:tc>
          <w:tcPr>
            <w:tcW w:w="180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C009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95A0680">
            <w:pPr>
              <w:rPr>
                <w:rFonts w:ascii="Nimbus Roman No9 L" w:hAnsi="Nimbus Roman No9 L" w:cs="Nimbus Roman No9 L"/>
                <w:color w:val="000000"/>
                <w:szCs w:val="21"/>
              </w:rPr>
            </w:pPr>
            <w:r>
              <w:rPr>
                <w:rFonts w:ascii="Nimbus Roman No9 L" w:hAnsi="Nimbus Roman No9 L" w:cs="Nimbus Roman No9 L"/>
                <w:color w:val="000000"/>
                <w:szCs w:val="21"/>
              </w:rPr>
              <w:t>3.（</w:t>
            </w:r>
            <w:r>
              <w:rPr>
                <w:rFonts w:ascii="Nimbus Roman No9 L" w:hAnsi="Nimbus Roman No9 L" w:cs="Nimbus Roman No9 L"/>
                <w:szCs w:val="21"/>
              </w:rPr>
              <w:t>获</w:t>
            </w:r>
            <w:r>
              <w:rPr>
                <w:rFonts w:ascii="Nimbus Roman No9 L" w:hAnsi="Nimbus Roman No9 L" w:cs="Nimbus Roman No9 L"/>
              </w:rPr>
              <w:t>得的荣誉</w:t>
            </w:r>
            <w:r>
              <w:rPr>
                <w:rFonts w:ascii="Nimbus Roman No9 L" w:hAnsi="Nimbus Roman No9 L" w:cs="Nimbus Roman No9 L"/>
                <w:szCs w:val="21"/>
              </w:rPr>
              <w:t>、制定标准等情况</w:t>
            </w:r>
            <w:r>
              <w:rPr>
                <w:rFonts w:ascii="Nimbus Roman No9 L" w:hAnsi="Nimbus Roman No9 L" w:cs="Nimbus Roman No9 L"/>
                <w:color w:val="000000"/>
                <w:szCs w:val="21"/>
              </w:rPr>
              <w:t>）</w:t>
            </w:r>
          </w:p>
        </w:tc>
      </w:tr>
      <w:tr w14:paraId="69699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117" w:hRule="atLeast"/>
          <w:jc w:val="center"/>
        </w:trPr>
        <w:tc>
          <w:tcPr>
            <w:tcW w:w="180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2686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其他信息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707A530">
            <w:pPr>
              <w:spacing w:line="360" w:lineRule="auto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（可另附页）</w:t>
            </w:r>
          </w:p>
        </w:tc>
      </w:tr>
    </w:tbl>
    <w:p w14:paraId="293BAB80">
      <w:pPr>
        <w:widowControl/>
        <w:jc w:val="left"/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二、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工业软件产品信息</w:t>
      </w:r>
      <w:r>
        <w:rPr>
          <w:rFonts w:ascii="Nimbus Roman No9 L" w:hAnsi="Nimbus Roman No9 L" w:eastAsia="黑体" w:cs="Nimbus Roman No9 L"/>
          <w:bCs/>
          <w:sz w:val="28"/>
          <w:szCs w:val="28"/>
        </w:rPr>
        <w:t>表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Cs/>
          <w:sz w:val="28"/>
          <w:szCs w:val="28"/>
          <w:lang w:eastAsia="zh-CN"/>
        </w:rPr>
        <w:t>若项目需采购多个工业软件产品，此表产品信息列可填写多个信息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）</w:t>
      </w:r>
    </w:p>
    <w:tbl>
      <w:tblPr>
        <w:tblStyle w:val="9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28"/>
        <w:gridCol w:w="2622"/>
        <w:gridCol w:w="2090"/>
        <w:gridCol w:w="2756"/>
      </w:tblGrid>
      <w:tr w14:paraId="31F67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63FF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名称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6F2F1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52DB5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DB30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  <w:szCs w:val="21"/>
              </w:rPr>
              <w:t>实施地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8E549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0EA19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36F4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工业软件产品类型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069A04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（如制造执行系统（MES））</w:t>
            </w:r>
          </w:p>
        </w:tc>
      </w:tr>
      <w:tr w14:paraId="52154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BA75C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工业软件产品名称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37FE5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（若已确定产品厂商）</w:t>
            </w:r>
          </w:p>
        </w:tc>
      </w:tr>
      <w:tr w14:paraId="2E076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37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B01C6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</w:t>
            </w:r>
          </w:p>
          <w:p w14:paraId="25A596E2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供应商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A99D7E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（若已确定厂商）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BD92B7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产品版本号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5196E3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（若已确定厂商）</w:t>
            </w:r>
          </w:p>
        </w:tc>
      </w:tr>
      <w:tr w14:paraId="38057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BF0EC">
            <w:pPr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</w:rPr>
              <w:t>投入</w:t>
            </w:r>
          </w:p>
          <w:p w14:paraId="60C34E46">
            <w:pPr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（万元）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577604">
            <w:pPr>
              <w:pStyle w:val="12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279692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购买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</w:rPr>
              <w:t>软件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产品</w:t>
            </w:r>
            <w:r>
              <w:rPr>
                <w:rFonts w:hint="eastAsia" w:ascii="Nimbus Roman No9 L" w:hAnsi="Nimbus Roman No9 L" w:cs="Nimbus Roman No9 L"/>
              </w:rPr>
              <w:t>费用（万元）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72C5AC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77BF81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51617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立项时间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8815515">
            <w:pPr>
              <w:pStyle w:val="12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16A2B0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采购（预计）时间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D7D198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194BF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4556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实施（预计）周期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E74763A">
            <w:pPr>
              <w:pStyle w:val="12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A30B83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  <w:lang w:eastAsia="zh-CN"/>
              </w:rPr>
            </w:pPr>
            <w:r>
              <w:rPr>
                <w:rFonts w:hint="eastAsia" w:ascii="Nimbus Roman No9 L" w:hAnsi="Nimbus Roman No9 L" w:cs="Nimbus Roman No9 L"/>
              </w:rPr>
              <w:t>验收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（预计）</w:t>
            </w:r>
            <w:r>
              <w:rPr>
                <w:rFonts w:hint="eastAsia" w:ascii="Nimbus Roman No9 L" w:hAnsi="Nimbus Roman No9 L" w:cs="Nimbus Roman No9 L"/>
              </w:rPr>
              <w:t>时间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78CCF6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14D53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202CD">
            <w:pPr>
              <w:spacing w:line="320" w:lineRule="exact"/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技术水平</w:t>
            </w:r>
          </w:p>
          <w:p w14:paraId="75913842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883AE1">
            <w:pPr>
              <w:spacing w:line="400" w:lineRule="exact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□国际领先   □国际先进   □国内领先   □国内先进</w:t>
            </w:r>
          </w:p>
        </w:tc>
      </w:tr>
      <w:tr w14:paraId="68503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A00F1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项目阶段</w:t>
            </w:r>
          </w:p>
          <w:p w14:paraId="6C3F00B4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AE4C36">
            <w:pPr>
              <w:spacing w:line="320" w:lineRule="exact"/>
              <w:jc w:val="both"/>
              <w:rPr>
                <w:rFonts w:hint="eastAsia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ascii="Nimbus Roman No9 L" w:hAnsi="Nimbus Roman No9 L" w:eastAsia="宋体" w:cs="Nimbus Roman No9 L"/>
                <w:szCs w:val="21"/>
              </w:rPr>
              <w:t>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规划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立项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实施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验收</w:t>
            </w:r>
          </w:p>
        </w:tc>
      </w:tr>
      <w:tr w14:paraId="55B78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33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ECAC7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项目重要性和</w:t>
            </w:r>
          </w:p>
          <w:p w14:paraId="00C41C59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必要性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0D858B2">
            <w:pPr>
              <w:spacing w:line="400" w:lineRule="exact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</w:rPr>
              <w:t>包括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项目实施过程中解决的突出问题，对公司上下游配套发展的带动作用分析、</w:t>
            </w:r>
          </w:p>
          <w:p w14:paraId="25C96F16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对其他行业的赋能作用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；应用场景特点，发挥的主要作用及预期利用情况，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29882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50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08C3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项目自主可控情况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323A1EE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包括项目所使用的服务器、整机、芯片、操作系统、数据库情况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3544C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06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E00E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经济效益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69CAC7D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</w:rPr>
              <w:t>包含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  <w:szCs w:val="21"/>
              </w:rPr>
              <w:t>直接收入和间接业务收入情况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25059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348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F7EBB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社会效益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7F6873B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对提升行业信息化水平、管理水平、安全防护能力以及完善产业链、提高国产化率</w:t>
            </w:r>
            <w:r>
              <w:rPr>
                <w:rFonts w:hint="eastAsia" w:ascii="Nimbus Roman No9 L" w:hAnsi="Nimbus Roman No9 L" w:cs="Nimbus Roman No9 L"/>
                <w:szCs w:val="21"/>
              </w:rPr>
              <w:t>、促进高质量发展</w:t>
            </w:r>
            <w:r>
              <w:rPr>
                <w:rFonts w:ascii="Nimbus Roman No9 L" w:hAnsi="Nimbus Roman No9 L" w:cs="Nimbus Roman No9 L"/>
                <w:szCs w:val="21"/>
              </w:rPr>
              <w:t>等方面的</w:t>
            </w:r>
            <w:r>
              <w:rPr>
                <w:rFonts w:hint="eastAsia" w:ascii="Nimbus Roman No9 L" w:hAnsi="Nimbus Roman No9 L" w:cs="Nimbus Roman No9 L"/>
                <w:szCs w:val="21"/>
              </w:rPr>
              <w:t>效果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0C56B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83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4BB0">
            <w:pPr>
              <w:spacing w:line="320" w:lineRule="exact"/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123B6C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（介绍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需求</w:t>
            </w:r>
            <w:r>
              <w:rPr>
                <w:rFonts w:hint="eastAsia" w:ascii="Nimbus Roman No9 L" w:hAnsi="Nimbus Roman No9 L" w:cs="Nimbus Roman No9 L"/>
                <w:szCs w:val="21"/>
              </w:rPr>
              <w:t>情况</w:t>
            </w:r>
            <w:r>
              <w:rPr>
                <w:rFonts w:ascii="Nimbus Roman No9 L" w:hAnsi="Nimbus Roman No9 L" w:cs="Nimbus Roman No9 L"/>
                <w:szCs w:val="21"/>
              </w:rPr>
              <w:t>，包括但不限于</w:t>
            </w:r>
            <w:r>
              <w:rPr>
                <w:rFonts w:hint="eastAsia" w:ascii="Nimbus Roman No9 L" w:hAnsi="Nimbus Roman No9 L" w:cs="Nimbus Roman No9 L"/>
                <w:szCs w:val="21"/>
              </w:rPr>
              <w:t>使用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软件产品的概况，及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功能指标</w:t>
            </w:r>
            <w:r>
              <w:rPr>
                <w:rFonts w:hint="eastAsia" w:ascii="Nimbus Roman No9 L" w:hAnsi="Nimbus Roman No9 L" w:cs="Nimbus Roman No9 L"/>
                <w:szCs w:val="21"/>
              </w:rPr>
              <w:t>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性能指标</w:t>
            </w:r>
            <w:r>
              <w:rPr>
                <w:rFonts w:hint="eastAsia" w:ascii="Nimbus Roman No9 L" w:hAnsi="Nimbus Roman No9 L" w:cs="Nimbus Roman No9 L"/>
                <w:szCs w:val="21"/>
              </w:rPr>
              <w:t>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安全性</w:t>
            </w:r>
            <w:r>
              <w:rPr>
                <w:rFonts w:hint="eastAsia" w:ascii="Nimbus Roman No9 L" w:hAnsi="Nimbus Roman No9 L" w:cs="Nimbus Roman No9 L"/>
                <w:szCs w:val="21"/>
              </w:rPr>
              <w:t>等内容，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并根据当前项目进展进行阶段描述，若到</w:t>
            </w:r>
            <w:r>
              <w:rPr>
                <w:rFonts w:hint="eastAsia" w:ascii="Nimbus Roman No9 L" w:hAnsi="Nimbus Roman No9 L" w:cs="Nimbus Roman No9 L"/>
                <w:szCs w:val="21"/>
              </w:rPr>
              <w:t>实施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阶段</w:t>
            </w:r>
            <w:r>
              <w:rPr>
                <w:rFonts w:hint="eastAsia" w:ascii="Nimbus Roman No9 L" w:hAnsi="Nimbus Roman No9 L" w:cs="Nimbus Roman No9 L"/>
                <w:szCs w:val="21"/>
              </w:rPr>
              <w:t>须说明购买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软件产品的合同发生时间、产品名称及版本号等信息</w:t>
            </w:r>
            <w:r>
              <w:rPr>
                <w:rFonts w:ascii="Nimbus Roman No9 L" w:hAnsi="Nimbus Roman No9 L" w:cs="Nimbus Roman No9 L"/>
                <w:szCs w:val="21"/>
              </w:rPr>
              <w:t>等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5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73AF1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32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ACA82AC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工业软件产品资质情况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noWrap w:val="0"/>
            <w:vAlign w:val="top"/>
          </w:tcPr>
          <w:p w14:paraId="68831F05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若已选项，介绍所选工业软件产品获得的荣誉、奖励、成熟度等情况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</w:tbl>
    <w:p w14:paraId="28A3B690">
      <w:pPr>
        <w:rPr>
          <w:rFonts w:ascii="Nimbus Roman No9 L" w:hAnsi="Nimbus Roman No9 L" w:cs="Nimbus Roman No9 L"/>
          <w:szCs w:val="21"/>
        </w:rPr>
        <w:sectPr>
          <w:pgSz w:w="11906" w:h="16838"/>
          <w:pgMar w:top="1440" w:right="1588" w:bottom="1440" w:left="1588" w:header="851" w:footer="851" w:gutter="0"/>
          <w:pgNumType w:fmt="numberInDash"/>
          <w:cols w:space="720" w:num="1"/>
          <w:docGrid w:type="lines" w:linePitch="634" w:charSpace="0"/>
        </w:sectPr>
      </w:pPr>
    </w:p>
    <w:p w14:paraId="11145265">
      <w:pPr>
        <w:widowControl/>
        <w:jc w:val="left"/>
        <w:rPr>
          <w:rFonts w:ascii="Nimbus Roman No9 L" w:hAnsi="Nimbus Roman No9 L" w:eastAsia="黑体" w:cs="Nimbus Roman No9 L"/>
          <w:bCs/>
          <w:sz w:val="28"/>
          <w:szCs w:val="28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三、单位承诺</w:t>
      </w:r>
    </w:p>
    <w:tbl>
      <w:tblPr>
        <w:tblStyle w:val="9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4654"/>
        <w:gridCol w:w="4642"/>
      </w:tblGrid>
      <w:tr w14:paraId="27F0D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833" w:hRule="atLeast"/>
          <w:jc w:val="center"/>
        </w:trPr>
        <w:tc>
          <w:tcPr>
            <w:tcW w:w="929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96917CF">
            <w:pPr>
              <w:spacing w:line="400" w:lineRule="exact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本单位郑重承诺：</w:t>
            </w:r>
          </w:p>
          <w:p w14:paraId="5990ACAE">
            <w:pPr>
              <w:spacing w:line="400" w:lineRule="exact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433DDB2D">
            <w:pPr>
              <w:jc w:val="left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我单位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填报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的所有材料均真实、完整，无弄虚作假现象，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</w:rPr>
              <w:t>相关项目未获得过省级制造业高质量发展专项资金中补贴的支持，不存在多头申报和重复申报问题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，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如有不实，愿承担相应的责任。</w:t>
            </w:r>
          </w:p>
        </w:tc>
      </w:tr>
      <w:tr w14:paraId="01585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353" w:hRule="atLeast"/>
          <w:jc w:val="center"/>
        </w:trPr>
        <w:tc>
          <w:tcPr>
            <w:tcW w:w="465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2E306B24">
            <w:pPr>
              <w:spacing w:line="570" w:lineRule="exact"/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法定代表人（签章）：</w:t>
            </w:r>
          </w:p>
          <w:p w14:paraId="3976F2D4">
            <w:pPr>
              <w:pStyle w:val="5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1674406B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日期：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月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</w:t>
            </w:r>
          </w:p>
        </w:tc>
        <w:tc>
          <w:tcPr>
            <w:tcW w:w="4642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69F455C6">
            <w:pPr>
              <w:spacing w:line="570" w:lineRule="exact"/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</w:pPr>
            <w:r>
              <w:rPr>
                <w:rFonts w:hint="eastAsia" w:ascii="Nimbus Roman No9 L" w:hAnsi="Nimbus Roman No9 L" w:cs="Nimbus Roman No9 L"/>
                <w:bCs/>
                <w:kern w:val="28"/>
                <w:sz w:val="22"/>
                <w:szCs w:val="22"/>
                <w:lang w:eastAsia="zh-CN"/>
              </w:rPr>
              <w:t>申领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单位（盖章）：</w:t>
            </w:r>
          </w:p>
          <w:p w14:paraId="22743029">
            <w:pPr>
              <w:pStyle w:val="5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1AE8C02D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日期：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月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</w:t>
            </w:r>
          </w:p>
        </w:tc>
      </w:tr>
    </w:tbl>
    <w:p w14:paraId="073E84D5">
      <w:pPr>
        <w:rPr>
          <w:rFonts w:hint="eastAsia" w:ascii="黑体" w:hAnsi="华文中宋" w:eastAsia="黑体"/>
          <w:sz w:val="32"/>
          <w:szCs w:val="32"/>
          <w:lang w:val="en-US" w:eastAsia="zh-CN"/>
        </w:rPr>
      </w:pPr>
    </w:p>
    <w:sectPr>
      <w:headerReference r:id="rId5" w:type="first"/>
      <w:footerReference r:id="rId7" w:type="first"/>
      <w:headerReference r:id="rId4" w:type="default"/>
      <w:footerReference r:id="rId6" w:type="default"/>
      <w:pgSz w:w="11906" w:h="16838"/>
      <w:pgMar w:top="2098" w:right="1474" w:bottom="1701" w:left="1474" w:header="851" w:footer="1276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E1234">
    <w:pPr>
      <w:pStyle w:val="7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F72B2B">
                          <w:pPr>
                            <w:pStyle w:val="7"/>
                            <w:jc w:val="center"/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t>- 1 -</w:t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L20894BAAC+AwAADgAAAGRycy9lMm9Eb2MueG1srVPBjtMwEL0j8Q+W&#10;7zTZI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UvbT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F72B2B">
                    <w:pPr>
                      <w:pStyle w:val="7"/>
                      <w:jc w:val="center"/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t>- 1 -</w:t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CC526">
    <w:pPr>
      <w:pStyle w:val="7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45D64">
                          <w:pPr>
                            <w:pStyle w:val="7"/>
                            <w:tabs>
                              <w:tab w:val="right" w:pos="8789"/>
                              <w:tab w:val="clear" w:pos="8306"/>
                            </w:tabs>
                            <w:wordWrap w:val="0"/>
                            <w:ind w:right="55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B45D64">
                    <w:pPr>
                      <w:pStyle w:val="7"/>
                      <w:tabs>
                        <w:tab w:val="right" w:pos="8789"/>
                        <w:tab w:val="clear" w:pos="8306"/>
                      </w:tabs>
                      <w:wordWrap w:val="0"/>
                      <w:ind w:right="55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F0A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3F48C">
                          <w:pPr>
                            <w:pStyle w:val="7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WH3Et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ovOXPC0sDP37+df/w6//zK&#10;rp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hYfcS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D3F48C">
                    <w:pPr>
                      <w:pStyle w:val="7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B53C6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A863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1NzNiN2M2NjJjNmQ1MGUyMGE0OTk2MGUxMTcxZGIifQ=="/>
  </w:docVars>
  <w:rsids>
    <w:rsidRoot w:val="7BB66703"/>
    <w:rsid w:val="01461624"/>
    <w:rsid w:val="030516AD"/>
    <w:rsid w:val="06BB0913"/>
    <w:rsid w:val="081D1A2C"/>
    <w:rsid w:val="0B5C4C9A"/>
    <w:rsid w:val="11BA0762"/>
    <w:rsid w:val="1573375D"/>
    <w:rsid w:val="161D2412"/>
    <w:rsid w:val="17AF7F00"/>
    <w:rsid w:val="17D995BB"/>
    <w:rsid w:val="17EC01C0"/>
    <w:rsid w:val="180B5F90"/>
    <w:rsid w:val="183C121E"/>
    <w:rsid w:val="18CD45C3"/>
    <w:rsid w:val="19023500"/>
    <w:rsid w:val="1B641270"/>
    <w:rsid w:val="1B6B4AFE"/>
    <w:rsid w:val="1CF10156"/>
    <w:rsid w:val="1EAB572A"/>
    <w:rsid w:val="1F7F68CD"/>
    <w:rsid w:val="1FF76533"/>
    <w:rsid w:val="20194AB6"/>
    <w:rsid w:val="275FB4C5"/>
    <w:rsid w:val="2776431E"/>
    <w:rsid w:val="277E4201"/>
    <w:rsid w:val="2DC89494"/>
    <w:rsid w:val="2EECA42B"/>
    <w:rsid w:val="2F5D04A6"/>
    <w:rsid w:val="2F7F6F1B"/>
    <w:rsid w:val="2FCFA7BF"/>
    <w:rsid w:val="2FF94D93"/>
    <w:rsid w:val="35BD68EE"/>
    <w:rsid w:val="35EC7055"/>
    <w:rsid w:val="37DD3248"/>
    <w:rsid w:val="37F700E1"/>
    <w:rsid w:val="3A0F2654"/>
    <w:rsid w:val="3AA57149"/>
    <w:rsid w:val="3AC7F5C9"/>
    <w:rsid w:val="3B743B75"/>
    <w:rsid w:val="3CF1FB65"/>
    <w:rsid w:val="3D7B1384"/>
    <w:rsid w:val="3DADE956"/>
    <w:rsid w:val="3DC51178"/>
    <w:rsid w:val="3DFF42E0"/>
    <w:rsid w:val="3E6D14C9"/>
    <w:rsid w:val="3E7889B2"/>
    <w:rsid w:val="3EB96CA0"/>
    <w:rsid w:val="3EF3C719"/>
    <w:rsid w:val="3EF5C9EA"/>
    <w:rsid w:val="3F3E6736"/>
    <w:rsid w:val="3FAE8BC8"/>
    <w:rsid w:val="3FD8E5FB"/>
    <w:rsid w:val="3FE4306F"/>
    <w:rsid w:val="3FEF3215"/>
    <w:rsid w:val="3FEFC1B1"/>
    <w:rsid w:val="3FF1FF60"/>
    <w:rsid w:val="3FF94A36"/>
    <w:rsid w:val="3FFE0B01"/>
    <w:rsid w:val="437102D8"/>
    <w:rsid w:val="44490D8E"/>
    <w:rsid w:val="46226794"/>
    <w:rsid w:val="49FEE734"/>
    <w:rsid w:val="4AD70DA9"/>
    <w:rsid w:val="4BA8E30C"/>
    <w:rsid w:val="4BDFC5F0"/>
    <w:rsid w:val="4BFFF7E0"/>
    <w:rsid w:val="4DFB0673"/>
    <w:rsid w:val="4EBF5A32"/>
    <w:rsid w:val="4EFF8BDA"/>
    <w:rsid w:val="4F7B100B"/>
    <w:rsid w:val="4FBF3444"/>
    <w:rsid w:val="50634250"/>
    <w:rsid w:val="515A62BD"/>
    <w:rsid w:val="51B55619"/>
    <w:rsid w:val="51FFF3F3"/>
    <w:rsid w:val="538B1B1F"/>
    <w:rsid w:val="56EFB2EC"/>
    <w:rsid w:val="57F522D5"/>
    <w:rsid w:val="59464E72"/>
    <w:rsid w:val="59DF149F"/>
    <w:rsid w:val="5A9FE159"/>
    <w:rsid w:val="5AF83209"/>
    <w:rsid w:val="5AFD66B7"/>
    <w:rsid w:val="5BF275D8"/>
    <w:rsid w:val="5BFF8DF7"/>
    <w:rsid w:val="5C1C2823"/>
    <w:rsid w:val="5DA21C7E"/>
    <w:rsid w:val="5DBF0A15"/>
    <w:rsid w:val="5DE371EB"/>
    <w:rsid w:val="5DFFBB15"/>
    <w:rsid w:val="5E8F88A0"/>
    <w:rsid w:val="5E9BFC34"/>
    <w:rsid w:val="5ECD4DD9"/>
    <w:rsid w:val="5F3B02BD"/>
    <w:rsid w:val="5F670CCE"/>
    <w:rsid w:val="5F6CD7A4"/>
    <w:rsid w:val="5FB7B51D"/>
    <w:rsid w:val="5FBC0FF7"/>
    <w:rsid w:val="5FEDA01C"/>
    <w:rsid w:val="5FEDF693"/>
    <w:rsid w:val="5FFA7432"/>
    <w:rsid w:val="5FFBB452"/>
    <w:rsid w:val="5FFC08B7"/>
    <w:rsid w:val="62FFDF14"/>
    <w:rsid w:val="65EA682F"/>
    <w:rsid w:val="674260DA"/>
    <w:rsid w:val="678F99E3"/>
    <w:rsid w:val="692D56B2"/>
    <w:rsid w:val="6AF43AE2"/>
    <w:rsid w:val="6AFF1C25"/>
    <w:rsid w:val="6B67A073"/>
    <w:rsid w:val="6E7CE99F"/>
    <w:rsid w:val="6E7F74E7"/>
    <w:rsid w:val="6EA821E5"/>
    <w:rsid w:val="6ED78255"/>
    <w:rsid w:val="6EF791B4"/>
    <w:rsid w:val="6EFE55C0"/>
    <w:rsid w:val="6FCF11C6"/>
    <w:rsid w:val="6FD52B2A"/>
    <w:rsid w:val="6FDA8ECC"/>
    <w:rsid w:val="6FDD0A89"/>
    <w:rsid w:val="6FEE1DBD"/>
    <w:rsid w:val="6FF70086"/>
    <w:rsid w:val="6FFDE51E"/>
    <w:rsid w:val="6FFF150A"/>
    <w:rsid w:val="6FFFB55F"/>
    <w:rsid w:val="70894809"/>
    <w:rsid w:val="733D1322"/>
    <w:rsid w:val="7367E475"/>
    <w:rsid w:val="737DFC50"/>
    <w:rsid w:val="73BFF13C"/>
    <w:rsid w:val="73DA0347"/>
    <w:rsid w:val="73DB3ED3"/>
    <w:rsid w:val="756DD242"/>
    <w:rsid w:val="75FBA542"/>
    <w:rsid w:val="769A5DBE"/>
    <w:rsid w:val="76EF7E44"/>
    <w:rsid w:val="778D6691"/>
    <w:rsid w:val="77FD90B2"/>
    <w:rsid w:val="793E9CBF"/>
    <w:rsid w:val="79BD825D"/>
    <w:rsid w:val="79EF8B26"/>
    <w:rsid w:val="79F92512"/>
    <w:rsid w:val="79FB9B0C"/>
    <w:rsid w:val="7A372C07"/>
    <w:rsid w:val="7A7F0136"/>
    <w:rsid w:val="7AA3CB70"/>
    <w:rsid w:val="7B7EEEA0"/>
    <w:rsid w:val="7BAF6568"/>
    <w:rsid w:val="7BB66703"/>
    <w:rsid w:val="7BB7A3C5"/>
    <w:rsid w:val="7BE357FB"/>
    <w:rsid w:val="7BED18D6"/>
    <w:rsid w:val="7BFA3AAA"/>
    <w:rsid w:val="7BFF11EA"/>
    <w:rsid w:val="7C5E5A2F"/>
    <w:rsid w:val="7CF8B736"/>
    <w:rsid w:val="7D957F29"/>
    <w:rsid w:val="7DBD64BB"/>
    <w:rsid w:val="7DFF00CF"/>
    <w:rsid w:val="7DFFE48B"/>
    <w:rsid w:val="7E7EB06B"/>
    <w:rsid w:val="7EC6585F"/>
    <w:rsid w:val="7EDCC307"/>
    <w:rsid w:val="7EDFBB58"/>
    <w:rsid w:val="7EFE8EED"/>
    <w:rsid w:val="7EFF47DF"/>
    <w:rsid w:val="7EFFDA81"/>
    <w:rsid w:val="7EFFF700"/>
    <w:rsid w:val="7F397BAE"/>
    <w:rsid w:val="7F4B8ED0"/>
    <w:rsid w:val="7F5A408E"/>
    <w:rsid w:val="7F7E542C"/>
    <w:rsid w:val="7F7FBD2E"/>
    <w:rsid w:val="7F9BEA8A"/>
    <w:rsid w:val="7FACFEDE"/>
    <w:rsid w:val="7FBB7CC3"/>
    <w:rsid w:val="7FBF2258"/>
    <w:rsid w:val="7FD7D6F4"/>
    <w:rsid w:val="7FDDDB27"/>
    <w:rsid w:val="7FDFA447"/>
    <w:rsid w:val="7FE1ACED"/>
    <w:rsid w:val="7FED0838"/>
    <w:rsid w:val="7FEDC714"/>
    <w:rsid w:val="7FFD30F6"/>
    <w:rsid w:val="7FFF58F8"/>
    <w:rsid w:val="7FFF780D"/>
    <w:rsid w:val="7FFFB000"/>
    <w:rsid w:val="7FFFE7A1"/>
    <w:rsid w:val="8FAFFFC5"/>
    <w:rsid w:val="8FD76BC4"/>
    <w:rsid w:val="8FF639EF"/>
    <w:rsid w:val="93B9FED8"/>
    <w:rsid w:val="93FEC3CC"/>
    <w:rsid w:val="96FF4C54"/>
    <w:rsid w:val="9AFBF85F"/>
    <w:rsid w:val="9BFC9780"/>
    <w:rsid w:val="9D7F0A0A"/>
    <w:rsid w:val="9DDF40A5"/>
    <w:rsid w:val="9DFFC6CF"/>
    <w:rsid w:val="9FE6EFA4"/>
    <w:rsid w:val="ABBE6AB0"/>
    <w:rsid w:val="ABF70368"/>
    <w:rsid w:val="ADB240BD"/>
    <w:rsid w:val="AF6D3870"/>
    <w:rsid w:val="B3BD9C3A"/>
    <w:rsid w:val="B539A98C"/>
    <w:rsid w:val="B5BADEDB"/>
    <w:rsid w:val="B5DA7E9E"/>
    <w:rsid w:val="B5FDBC8C"/>
    <w:rsid w:val="B7F4BD48"/>
    <w:rsid w:val="B9D9F833"/>
    <w:rsid w:val="BBA3E9C0"/>
    <w:rsid w:val="BBFB955A"/>
    <w:rsid w:val="BBFBE5F3"/>
    <w:rsid w:val="BBFD2A16"/>
    <w:rsid w:val="BDE71EC1"/>
    <w:rsid w:val="BDFDDDB4"/>
    <w:rsid w:val="BE6FEA7D"/>
    <w:rsid w:val="BE7FFC27"/>
    <w:rsid w:val="BEF5936B"/>
    <w:rsid w:val="BF5EB860"/>
    <w:rsid w:val="BF7F001C"/>
    <w:rsid w:val="BFBEAACC"/>
    <w:rsid w:val="BFDB9F96"/>
    <w:rsid w:val="BFFF1632"/>
    <w:rsid w:val="C1EB5CBA"/>
    <w:rsid w:val="C6FFBD1C"/>
    <w:rsid w:val="CCFFD2EA"/>
    <w:rsid w:val="CD4B28F7"/>
    <w:rsid w:val="CDFF5ABD"/>
    <w:rsid w:val="CDFFCDBC"/>
    <w:rsid w:val="CF76B408"/>
    <w:rsid w:val="CFFF40B8"/>
    <w:rsid w:val="D3ED3A66"/>
    <w:rsid w:val="D44CEB98"/>
    <w:rsid w:val="D5D7192F"/>
    <w:rsid w:val="D5EB8AA7"/>
    <w:rsid w:val="D76E1609"/>
    <w:rsid w:val="D79B2D1D"/>
    <w:rsid w:val="D99AD6D8"/>
    <w:rsid w:val="D9FDE5AA"/>
    <w:rsid w:val="DBFD7398"/>
    <w:rsid w:val="DBFFB625"/>
    <w:rsid w:val="DBFFCACA"/>
    <w:rsid w:val="DDDF8CC9"/>
    <w:rsid w:val="DEADC0BA"/>
    <w:rsid w:val="DEF404D7"/>
    <w:rsid w:val="DEFF39D8"/>
    <w:rsid w:val="DF99AAA8"/>
    <w:rsid w:val="DFEAC80B"/>
    <w:rsid w:val="E0EFCA57"/>
    <w:rsid w:val="E6B76793"/>
    <w:rsid w:val="E77F2EE8"/>
    <w:rsid w:val="E7BF7433"/>
    <w:rsid w:val="E8EF7F91"/>
    <w:rsid w:val="E9C6164D"/>
    <w:rsid w:val="EBDFD0C1"/>
    <w:rsid w:val="EDDF9A03"/>
    <w:rsid w:val="EE7378DD"/>
    <w:rsid w:val="EEA760C7"/>
    <w:rsid w:val="EEB6C56D"/>
    <w:rsid w:val="EEDB6C96"/>
    <w:rsid w:val="EEEF20B4"/>
    <w:rsid w:val="EF3B1CC1"/>
    <w:rsid w:val="EF5B8760"/>
    <w:rsid w:val="EF66BFF9"/>
    <w:rsid w:val="EFB9F1FA"/>
    <w:rsid w:val="EFDF5FED"/>
    <w:rsid w:val="EFF9EA6C"/>
    <w:rsid w:val="EFFC1531"/>
    <w:rsid w:val="EFFD4B46"/>
    <w:rsid w:val="EFFF78C0"/>
    <w:rsid w:val="F2E7520F"/>
    <w:rsid w:val="F37F010B"/>
    <w:rsid w:val="F5779F1A"/>
    <w:rsid w:val="F5ADD34D"/>
    <w:rsid w:val="F5CF9772"/>
    <w:rsid w:val="F5EA0A61"/>
    <w:rsid w:val="F66B5D77"/>
    <w:rsid w:val="F6FB98FB"/>
    <w:rsid w:val="F7DD59CF"/>
    <w:rsid w:val="F7F3E081"/>
    <w:rsid w:val="F7F5FFB8"/>
    <w:rsid w:val="F7FF62DA"/>
    <w:rsid w:val="F8FD5B35"/>
    <w:rsid w:val="F9E73414"/>
    <w:rsid w:val="F9FD3A40"/>
    <w:rsid w:val="FAB47B21"/>
    <w:rsid w:val="FAFFF79D"/>
    <w:rsid w:val="FBDFDAF9"/>
    <w:rsid w:val="FBED312D"/>
    <w:rsid w:val="FBEF043B"/>
    <w:rsid w:val="FBF97B75"/>
    <w:rsid w:val="FBFFBF29"/>
    <w:rsid w:val="FCEDF5F9"/>
    <w:rsid w:val="FCEF7E62"/>
    <w:rsid w:val="FDBD7E70"/>
    <w:rsid w:val="FDBF96B5"/>
    <w:rsid w:val="FDFD209A"/>
    <w:rsid w:val="FE7AA7A6"/>
    <w:rsid w:val="FE7FD12D"/>
    <w:rsid w:val="FE8FCF05"/>
    <w:rsid w:val="FEB7EDB0"/>
    <w:rsid w:val="FEDF3B78"/>
    <w:rsid w:val="FEED3851"/>
    <w:rsid w:val="FEF730C4"/>
    <w:rsid w:val="FF5B6473"/>
    <w:rsid w:val="FF67842F"/>
    <w:rsid w:val="FF7985A8"/>
    <w:rsid w:val="FF7D1374"/>
    <w:rsid w:val="FF7D67C4"/>
    <w:rsid w:val="FF7FA3E6"/>
    <w:rsid w:val="FFB77CCF"/>
    <w:rsid w:val="FFBF23A6"/>
    <w:rsid w:val="FFD7BA17"/>
    <w:rsid w:val="FFDB170A"/>
    <w:rsid w:val="FFEB1EE4"/>
    <w:rsid w:val="FFEF4B58"/>
    <w:rsid w:val="FFEF7B21"/>
    <w:rsid w:val="FFFB0151"/>
    <w:rsid w:val="FFFDDD55"/>
    <w:rsid w:val="FFFF651F"/>
    <w:rsid w:val="FFFF6B42"/>
    <w:rsid w:val="FFFFC285"/>
    <w:rsid w:val="FFFFF35D"/>
    <w:rsid w:val="FFFFF5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rPr>
      <w:rFonts w:ascii="Calibri" w:hAnsi="Calibri" w:eastAsia="宋体" w:cs="Times New Roman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CESI宋体-GB2312"/>
      <w:sz w:val="28"/>
      <w:szCs w:val="2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 w:cs="Times New Roman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Paragraph"/>
    <w:basedOn w:val="1"/>
    <w:unhideWhenUsed/>
    <w:qFormat/>
    <w:uiPriority w:val="1"/>
    <w:rPr>
      <w:rFonts w:hAnsi="Calibri" w:eastAsia="宋体" w:cs="Times New Roman"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1605</Words>
  <Characters>1655</Characters>
  <Lines>0</Lines>
  <Paragraphs>0</Paragraphs>
  <TotalTime>1</TotalTime>
  <ScaleCrop>false</ScaleCrop>
  <LinksUpToDate>false</LinksUpToDate>
  <CharactersWithSpaces>2030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2021-10-23T07:58:00Z</dcterms:created>
  <dc:creator>蓝色火焰</dc:creator>
  <cp:lastModifiedBy>青柠与我</cp:lastModifiedBy>
  <cp:lastPrinted>2026-07-30T00:05:00Z</cp:lastPrinted>
  <dcterms:modified xsi:type="dcterms:W3CDTF">2026-08-03T02:47:16Z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FC1481447E2045ED43FF1A6739FF0D0A_43</vt:lpwstr>
  </property>
  <property fmtid="{D5CDD505-2E9C-101B-9397-08002B2CF9AE}" pid="4" name="KSOTemplateDocerSaveRecord">
    <vt:lpwstr>eyJoZGlkIjoiMjVjZmM1Mjk5MGNjOGNjNTU5MjM4ODdkNDgzYmEwODYiLCJ1c2VySWQiOiI2NzMyNjkxNDgifQ==</vt:lpwstr>
  </property>
</Properties>
</file>