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8D4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465456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产业政策要求</w:t>
      </w:r>
    </w:p>
    <w:p w14:paraId="3B496D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val="en-US" w:eastAsia="zh-CN" w:bidi="ar"/>
        </w:rPr>
        <w:t xml:space="preserve">一、整体要求 </w:t>
      </w:r>
    </w:p>
    <w:p w14:paraId="481001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（一）项目应采用先进工艺、技术和装备，有利于推进先进产能比重持续提升，符合产业政策导向。 </w:t>
      </w:r>
    </w:p>
    <w:p w14:paraId="1720DB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（二）项目实施后不属于《产业结构调整指导目录（2024年本）》中限制类、淘汰类项目，避免低水平重复建设。 </w:t>
      </w:r>
    </w:p>
    <w:p w14:paraId="39077F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（三）鼓励企业在项目实施中开展工业控制系统、工业软件等更新升级，购买人工智能设备和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软件服务，促进“人工智能+制造业”发展。 </w:t>
      </w:r>
    </w:p>
    <w:p w14:paraId="2E2F6C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（四）鼓励已获得超长期特别国债资金支持、且符合申报条件的项目积极申报，加强政策协同。</w:t>
      </w:r>
    </w:p>
    <w:p w14:paraId="7189C0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2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1"/>
          <w:szCs w:val="31"/>
          <w:lang w:val="en-US" w:eastAsia="zh-CN" w:bidi="ar"/>
        </w:rPr>
        <w:t xml:space="preserve">二、重点行业要求 </w:t>
      </w:r>
    </w:p>
    <w:p w14:paraId="621D18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（一）炼油、乙烯、对二甲苯（PX）、异氰酸酯（MDI）、煤制甲醇、氧化铝、铜冶炼等资源加工类项目须列入国家规划和通过省级核准，并提供核准批复文件。 </w:t>
      </w:r>
    </w:p>
    <w:p w14:paraId="4F5C7E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（二）新能源汽车、光伏行业新增产能项目须</w:t>
      </w: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lang w:val="en-US" w:eastAsia="zh-CN" w:bidi="ar"/>
        </w:rPr>
        <w:t>符合相关产业政策要求和项目管理要求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，并提供合规备案材料。 </w:t>
      </w:r>
    </w:p>
    <w:p w14:paraId="1D8468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（三）钢铁、电解铝、水泥、平板玻璃、船舶等行业新增产能项目须完成产能置换，确保实际产能与备案产能统一，并提供省级工业和信息化等部门产能置换公告方案等文件。</w:t>
      </w:r>
    </w:p>
    <w:p w14:paraId="17D3CD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（四）鼓励列入石化化工行业老旧装置更新改造工作台账的项目积极申报，并提供有关证明材料。</w:t>
      </w:r>
    </w:p>
    <w:sectPr>
      <w:pgSz w:w="11910" w:h="16840"/>
      <w:pgMar w:top="2098" w:right="1474" w:bottom="1701" w:left="1587" w:header="720" w:footer="72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gb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A1BC1"/>
    <w:rsid w:val="00F05EB3"/>
    <w:rsid w:val="01DD53BE"/>
    <w:rsid w:val="02254895"/>
    <w:rsid w:val="06CA1BC1"/>
    <w:rsid w:val="0CB11F5E"/>
    <w:rsid w:val="184513A4"/>
    <w:rsid w:val="1B351331"/>
    <w:rsid w:val="270914F3"/>
    <w:rsid w:val="2BC730F4"/>
    <w:rsid w:val="2C1856FE"/>
    <w:rsid w:val="2FB75990"/>
    <w:rsid w:val="32DA6EDB"/>
    <w:rsid w:val="38CF35E8"/>
    <w:rsid w:val="39736B31"/>
    <w:rsid w:val="3EBA4F1D"/>
    <w:rsid w:val="4C5A3A1A"/>
    <w:rsid w:val="4F1418FD"/>
    <w:rsid w:val="4F735774"/>
    <w:rsid w:val="539E7A53"/>
    <w:rsid w:val="602F1645"/>
    <w:rsid w:val="638A2F01"/>
    <w:rsid w:val="64252409"/>
    <w:rsid w:val="644524D3"/>
    <w:rsid w:val="6B596BBE"/>
    <w:rsid w:val="6ECB1D58"/>
    <w:rsid w:val="6F936A9B"/>
    <w:rsid w:val="767D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ind w:firstLine="0" w:firstLineChars="0"/>
      <w:jc w:val="left"/>
      <w:outlineLvl w:val="0"/>
    </w:pPr>
    <w:rPr>
      <w:rFonts w:hint="eastAsia" w:ascii="宋体" w:hAnsi="宋体" w:eastAsia="方正小标宋_GBK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autoSpaceDE w:val="0"/>
      <w:autoSpaceDN w:val="0"/>
      <w:spacing w:beforeLines="0" w:beforeAutospacing="0" w:afterLines="0" w:afterAutospacing="0" w:line="570" w:lineRule="exact"/>
      <w:jc w:val="center"/>
      <w:outlineLvl w:val="1"/>
    </w:pPr>
    <w:rPr>
      <w:rFonts w:ascii="Times New Roman" w:hAnsi="Times New Roman" w:eastAsia="方正小标宋gbk" w:cs="Times New Roman"/>
      <w:b/>
      <w:spacing w:val="-6"/>
      <w:sz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 w:line="570" w:lineRule="exact"/>
      <w:ind w:firstLine="880" w:firstLineChars="200"/>
      <w:jc w:val="both"/>
      <w:outlineLvl w:val="2"/>
    </w:pPr>
    <w:rPr>
      <w:rFonts w:hint="default" w:ascii="Times New Roman" w:hAnsi="Times New Roman" w:eastAsia="黑体" w:cs="宋体"/>
      <w:bCs/>
      <w:kern w:val="0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0" w:lineRule="exact"/>
      <w:jc w:val="both"/>
      <w:outlineLvl w:val="3"/>
    </w:pPr>
    <w:rPr>
      <w:rFonts w:ascii="Times New Roman" w:hAnsi="Times New Roman" w:eastAsia="楷体_GB2312" w:cs="Times New Roman"/>
      <w:b/>
      <w:spacing w:val="-6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452</Characters>
  <Lines>0</Lines>
  <Paragraphs>0</Paragraphs>
  <TotalTime>7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2025-12-15T06:46:00Z</dcterms:created>
  <dc:creator>考拉小巫娇娘</dc:creator>
  <cp:lastModifiedBy>茜茜</cp:lastModifiedBy>
  <dcterms:modified xsi:type="dcterms:W3CDTF">2026-08-03T00:49:33Z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3D61AE73B0D845729CE71CB922D8CE89_11</vt:lpwstr>
  </property>
  <property fmtid="{D5CDD505-2E9C-101B-9397-08002B2CF9AE}" pid="4" name="KSOTemplateDocerSaveRecord">
    <vt:lpwstr>eyJoZGlkIjoiMzlkYjc1MzMxMjVkNjFmZTk3MWQ3Yzg0ZDMyNDBiYTciLCJ1c2VySWQiOiIxNjM2NjExMDE1In0=</vt:lpwstr>
  </property>
</Properties>
</file>