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2D9A1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cs="Times New Roman"/>
          <w:snapToGrid w:val="0"/>
          <w:color w:val="000000"/>
          <w:kern w:val="0"/>
          <w:sz w:val="32"/>
          <w:szCs w:val="32"/>
          <w:lang w:eastAsia="en-US"/>
        </w:rPr>
      </w:pPr>
    </w:p>
    <w:p w14:paraId="64A39C4D" w14:textId="6DBCD2BD" w:rsid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cs="Times New Roman"/>
          <w:snapToGrid w:val="0"/>
          <w:color w:val="000000"/>
          <w:kern w:val="0"/>
          <w:sz w:val="32"/>
          <w:szCs w:val="32"/>
          <w:lang w:eastAsia="en-US"/>
        </w:rPr>
      </w:pPr>
    </w:p>
    <w:p w14:paraId="7FED9225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cs="Times New Roman"/>
          <w:snapToGrid w:val="0"/>
          <w:color w:val="000000"/>
          <w:kern w:val="0"/>
          <w:sz w:val="32"/>
          <w:szCs w:val="32"/>
          <w:lang w:eastAsia="en-US"/>
        </w:rPr>
      </w:pPr>
    </w:p>
    <w:p w14:paraId="73B01341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cs="Times New Roman"/>
          <w:snapToGrid w:val="0"/>
          <w:color w:val="000000"/>
          <w:kern w:val="0"/>
          <w:sz w:val="32"/>
          <w:szCs w:val="32"/>
          <w:lang w:eastAsia="en-US"/>
        </w:rPr>
      </w:pPr>
    </w:p>
    <w:p w14:paraId="44DFAA49" w14:textId="77777777" w:rsidR="007D64CC" w:rsidRPr="007D64CC" w:rsidRDefault="007D64CC" w:rsidP="007D64CC">
      <w:pPr>
        <w:suppressAutoHyphens/>
        <w:jc w:val="center"/>
        <w:rPr>
          <w:rFonts w:eastAsia="黑体" w:cs="Times New Roman"/>
          <w:sz w:val="48"/>
          <w:szCs w:val="48"/>
        </w:rPr>
      </w:pPr>
      <w:r w:rsidRPr="007D64CC">
        <w:rPr>
          <w:rFonts w:eastAsia="黑体" w:cs="Times New Roman"/>
          <w:sz w:val="36"/>
          <w:szCs w:val="36"/>
        </w:rPr>
        <w:t>202</w:t>
      </w:r>
      <w:r w:rsidRPr="007D64CC">
        <w:rPr>
          <w:rFonts w:eastAsia="黑体" w:cs="Times New Roman" w:hint="eastAsia"/>
          <w:sz w:val="36"/>
          <w:szCs w:val="36"/>
        </w:rPr>
        <w:t>6</w:t>
      </w:r>
      <w:r w:rsidRPr="007D64CC">
        <w:rPr>
          <w:rFonts w:eastAsia="黑体" w:cs="Times New Roman"/>
          <w:sz w:val="36"/>
          <w:szCs w:val="36"/>
        </w:rPr>
        <w:t>年湖北省工业互联网平台申报书</w:t>
      </w:r>
    </w:p>
    <w:p w14:paraId="53948E28" w14:textId="77777777" w:rsidR="007D64CC" w:rsidRPr="007D64CC" w:rsidRDefault="007D64CC" w:rsidP="007D64CC">
      <w:pPr>
        <w:tabs>
          <w:tab w:val="left" w:pos="5220"/>
        </w:tabs>
        <w:suppressAutoHyphens/>
        <w:ind w:firstLineChars="400" w:firstLine="964"/>
        <w:rPr>
          <w:rFonts w:eastAsia="宋体" w:cs="Times New Roman"/>
          <w:b/>
          <w:szCs w:val="24"/>
        </w:rPr>
      </w:pPr>
    </w:p>
    <w:p w14:paraId="051E73FE" w14:textId="77777777" w:rsidR="007D64CC" w:rsidRPr="007D64CC" w:rsidRDefault="007D64CC" w:rsidP="007D64CC">
      <w:pPr>
        <w:suppressAutoHyphens/>
        <w:rPr>
          <w:rFonts w:eastAsia="宋体" w:cs="Times New Roman"/>
          <w:szCs w:val="24"/>
        </w:rPr>
      </w:pPr>
    </w:p>
    <w:p w14:paraId="7C549A7B" w14:textId="77777777" w:rsidR="007D64CC" w:rsidRPr="007D64CC" w:rsidRDefault="007D64CC" w:rsidP="007D64CC">
      <w:pPr>
        <w:suppressAutoHyphens/>
        <w:jc w:val="left"/>
        <w:rPr>
          <w:rFonts w:eastAsia="宋体" w:cs="Times New Roman"/>
          <w:szCs w:val="24"/>
        </w:rPr>
      </w:pPr>
    </w:p>
    <w:p w14:paraId="54B75E43" w14:textId="77777777" w:rsidR="007D64CC" w:rsidRPr="007D64CC" w:rsidRDefault="007D64CC" w:rsidP="007D64CC">
      <w:pPr>
        <w:suppressAutoHyphens/>
        <w:adjustRightInd w:val="0"/>
        <w:snapToGrid w:val="0"/>
        <w:spacing w:line="800" w:lineRule="exact"/>
        <w:rPr>
          <w:rFonts w:eastAsia="黑体" w:cs="Times New Roman"/>
          <w:sz w:val="32"/>
          <w:szCs w:val="32"/>
        </w:rPr>
      </w:pPr>
    </w:p>
    <w:p w14:paraId="19A81AAA" w14:textId="77777777" w:rsidR="007D64CC" w:rsidRPr="007D64CC" w:rsidRDefault="007D64CC" w:rsidP="007D64CC">
      <w:pPr>
        <w:suppressAutoHyphens/>
        <w:adjustRightInd w:val="0"/>
        <w:snapToGrid w:val="0"/>
        <w:spacing w:line="800" w:lineRule="exact"/>
        <w:rPr>
          <w:rFonts w:eastAsia="黑体" w:cs="Times New Roman"/>
          <w:sz w:val="32"/>
          <w:szCs w:val="32"/>
          <w:u w:val="single"/>
        </w:rPr>
      </w:pPr>
      <w:r w:rsidRPr="007D64CC">
        <w:rPr>
          <w:rFonts w:eastAsia="黑体" w:cs="Times New Roman"/>
          <w:sz w:val="32"/>
          <w:szCs w:val="32"/>
        </w:rPr>
        <w:t>申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</w:rPr>
        <w:t>报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</w:rPr>
        <w:t>单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</w:rPr>
        <w:t>位（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盖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章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）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  <w:u w:val="single"/>
        </w:rPr>
        <w:t xml:space="preserve">                                </w:t>
      </w:r>
    </w:p>
    <w:p w14:paraId="6113BBEE" w14:textId="77777777" w:rsidR="007D64CC" w:rsidRPr="007D64CC" w:rsidRDefault="007D64CC" w:rsidP="007D64CC">
      <w:pPr>
        <w:suppressAutoHyphens/>
        <w:adjustRightInd w:val="0"/>
        <w:snapToGrid w:val="0"/>
        <w:spacing w:line="800" w:lineRule="exact"/>
        <w:rPr>
          <w:rFonts w:eastAsia="黑体" w:cs="Times New Roman"/>
          <w:sz w:val="32"/>
          <w:szCs w:val="32"/>
          <w:u w:val="single"/>
        </w:rPr>
      </w:pPr>
      <w:r w:rsidRPr="007D64CC">
        <w:rPr>
          <w:rFonts w:eastAsia="黑体" w:cs="Times New Roman"/>
          <w:sz w:val="32"/>
          <w:szCs w:val="32"/>
        </w:rPr>
        <w:t>项</w:t>
      </w:r>
      <w:r w:rsidRPr="007D64CC">
        <w:rPr>
          <w:rFonts w:eastAsia="黑体" w:cs="Times New Roman"/>
          <w:sz w:val="32"/>
          <w:szCs w:val="32"/>
        </w:rPr>
        <w:t xml:space="preserve">   </w:t>
      </w:r>
      <w:r w:rsidRPr="007D64CC">
        <w:rPr>
          <w:rFonts w:eastAsia="黑体" w:cs="Times New Roman"/>
          <w:sz w:val="32"/>
          <w:szCs w:val="32"/>
        </w:rPr>
        <w:t>目</w:t>
      </w:r>
      <w:r w:rsidRPr="007D64CC">
        <w:rPr>
          <w:rFonts w:eastAsia="黑体" w:cs="Times New Roman"/>
          <w:sz w:val="32"/>
          <w:szCs w:val="32"/>
        </w:rPr>
        <w:t xml:space="preserve">   </w:t>
      </w:r>
      <w:r w:rsidRPr="007D64CC">
        <w:rPr>
          <w:rFonts w:eastAsia="黑体" w:cs="Times New Roman"/>
          <w:sz w:val="32"/>
          <w:szCs w:val="32"/>
        </w:rPr>
        <w:t>名</w:t>
      </w:r>
      <w:r w:rsidRPr="007D64CC">
        <w:rPr>
          <w:rFonts w:eastAsia="黑体" w:cs="Times New Roman"/>
          <w:sz w:val="32"/>
          <w:szCs w:val="32"/>
        </w:rPr>
        <w:t xml:space="preserve">   </w:t>
      </w:r>
      <w:r w:rsidRPr="007D64CC">
        <w:rPr>
          <w:rFonts w:eastAsia="黑体" w:cs="Times New Roman"/>
          <w:sz w:val="32"/>
          <w:szCs w:val="32"/>
        </w:rPr>
        <w:t>称</w:t>
      </w:r>
      <w:r w:rsidRPr="007D64CC">
        <w:rPr>
          <w:rFonts w:eastAsia="黑体" w:cs="Times New Roman"/>
          <w:sz w:val="32"/>
          <w:szCs w:val="32"/>
        </w:rPr>
        <w:t xml:space="preserve">    </w:t>
      </w:r>
      <w:r w:rsidRPr="007D64CC">
        <w:rPr>
          <w:rFonts w:eastAsia="黑体" w:cs="Times New Roman"/>
          <w:sz w:val="32"/>
          <w:szCs w:val="32"/>
          <w:u w:val="single"/>
        </w:rPr>
        <w:t xml:space="preserve">                                </w:t>
      </w:r>
    </w:p>
    <w:p w14:paraId="4D1D80F0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800" w:lineRule="exact"/>
        <w:jc w:val="left"/>
        <w:textAlignment w:val="baseline"/>
        <w:rPr>
          <w:rFonts w:eastAsia="黑体" w:cs="Times New Roman"/>
          <w:snapToGrid w:val="0"/>
          <w:color w:val="000000"/>
          <w:kern w:val="0"/>
          <w:sz w:val="32"/>
          <w:szCs w:val="32"/>
          <w:u w:val="single"/>
        </w:rPr>
      </w:pP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>申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 xml:space="preserve">   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>报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 xml:space="preserve">   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>类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 xml:space="preserve">   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>别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</w:rPr>
        <w:t xml:space="preserve">    </w:t>
      </w:r>
      <w:r w:rsidRPr="007D64CC">
        <w:rPr>
          <w:rFonts w:eastAsia="黑体" w:cs="Times New Roman"/>
          <w:snapToGrid w:val="0"/>
          <w:color w:val="000000"/>
          <w:kern w:val="0"/>
          <w:sz w:val="32"/>
          <w:szCs w:val="32"/>
          <w:u w:val="single"/>
        </w:rPr>
        <w:t xml:space="preserve">                                </w:t>
      </w:r>
    </w:p>
    <w:p w14:paraId="7FE84B1B" w14:textId="77777777" w:rsidR="007D64CC" w:rsidRPr="007D64CC" w:rsidRDefault="007D64CC" w:rsidP="007D64CC">
      <w:pPr>
        <w:suppressAutoHyphens/>
        <w:adjustRightInd w:val="0"/>
        <w:snapToGrid w:val="0"/>
        <w:spacing w:line="800" w:lineRule="exact"/>
        <w:rPr>
          <w:rFonts w:eastAsia="黑体" w:cs="Times New Roman"/>
          <w:sz w:val="32"/>
          <w:szCs w:val="32"/>
          <w:u w:val="single"/>
        </w:rPr>
      </w:pPr>
      <w:r w:rsidRPr="007D64CC">
        <w:rPr>
          <w:rFonts w:eastAsia="黑体" w:cs="Times New Roman"/>
          <w:sz w:val="32"/>
          <w:szCs w:val="32"/>
        </w:rPr>
        <w:t>推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</w:rPr>
        <w:t>荐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</w:rPr>
        <w:t>单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</w:rPr>
        <w:t>位（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盖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章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）</w:t>
      </w:r>
      <w:r w:rsidRPr="007D64CC">
        <w:rPr>
          <w:rFonts w:eastAsia="黑体" w:cs="Times New Roman"/>
          <w:sz w:val="32"/>
          <w:szCs w:val="32"/>
        </w:rPr>
        <w:t xml:space="preserve"> </w:t>
      </w:r>
      <w:r w:rsidRPr="007D64CC">
        <w:rPr>
          <w:rFonts w:eastAsia="黑体" w:cs="Times New Roman"/>
          <w:sz w:val="32"/>
          <w:szCs w:val="32"/>
          <w:u w:val="single"/>
        </w:rPr>
        <w:t xml:space="preserve">                                </w:t>
      </w:r>
    </w:p>
    <w:p w14:paraId="0D96356F" w14:textId="77777777" w:rsidR="007D64CC" w:rsidRPr="007D64CC" w:rsidRDefault="007D64CC" w:rsidP="007D64CC">
      <w:pPr>
        <w:suppressAutoHyphens/>
        <w:adjustRightInd w:val="0"/>
        <w:snapToGrid w:val="0"/>
        <w:spacing w:line="800" w:lineRule="exact"/>
        <w:rPr>
          <w:rFonts w:eastAsia="黑体" w:cs="Times New Roman"/>
          <w:sz w:val="32"/>
          <w:szCs w:val="32"/>
        </w:rPr>
      </w:pPr>
      <w:r w:rsidRPr="007D64CC">
        <w:rPr>
          <w:rFonts w:eastAsia="黑体" w:cs="Times New Roman"/>
          <w:sz w:val="32"/>
          <w:szCs w:val="32"/>
        </w:rPr>
        <w:t>申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报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日</w:t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ab/>
      </w:r>
      <w:r w:rsidRPr="007D64CC">
        <w:rPr>
          <w:rFonts w:eastAsia="黑体" w:cs="Times New Roman"/>
          <w:sz w:val="32"/>
          <w:szCs w:val="32"/>
        </w:rPr>
        <w:t>期</w:t>
      </w:r>
      <w:r w:rsidRPr="007D64CC">
        <w:rPr>
          <w:rFonts w:eastAsia="黑体" w:cs="Times New Roman"/>
          <w:sz w:val="32"/>
          <w:szCs w:val="32"/>
        </w:rPr>
        <w:t xml:space="preserve">    </w:t>
      </w:r>
      <w:r w:rsidRPr="007D64CC">
        <w:rPr>
          <w:rFonts w:eastAsia="黑体" w:cs="Times New Roman"/>
          <w:sz w:val="32"/>
          <w:szCs w:val="32"/>
          <w:u w:val="single"/>
        </w:rPr>
        <w:t xml:space="preserve">                                </w:t>
      </w:r>
    </w:p>
    <w:p w14:paraId="568CA915" w14:textId="77777777" w:rsidR="007D64CC" w:rsidRPr="007D64CC" w:rsidRDefault="007D64CC" w:rsidP="007D64CC">
      <w:pPr>
        <w:tabs>
          <w:tab w:val="left" w:pos="5220"/>
        </w:tabs>
        <w:suppressAutoHyphens/>
        <w:rPr>
          <w:rFonts w:eastAsia="黑体" w:cs="Times New Roman"/>
          <w:b/>
          <w:sz w:val="32"/>
          <w:szCs w:val="32"/>
        </w:rPr>
      </w:pPr>
    </w:p>
    <w:p w14:paraId="6D3F6896" w14:textId="77777777" w:rsidR="007D64CC" w:rsidRPr="007D64CC" w:rsidRDefault="007D64CC" w:rsidP="007D64CC">
      <w:pPr>
        <w:tabs>
          <w:tab w:val="left" w:pos="5220"/>
        </w:tabs>
        <w:suppressAutoHyphens/>
        <w:rPr>
          <w:rFonts w:eastAsia="黑体" w:cs="Times New Roman"/>
          <w:b/>
          <w:sz w:val="32"/>
          <w:szCs w:val="32"/>
        </w:rPr>
      </w:pPr>
    </w:p>
    <w:p w14:paraId="349C3A27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eastAsia="黑体" w:cs="Times New Roman"/>
          <w:b/>
          <w:snapToGrid w:val="0"/>
          <w:color w:val="000000"/>
          <w:kern w:val="0"/>
          <w:sz w:val="32"/>
          <w:szCs w:val="32"/>
        </w:rPr>
      </w:pPr>
    </w:p>
    <w:p w14:paraId="686FC727" w14:textId="77777777" w:rsidR="007D64CC" w:rsidRPr="007D64CC" w:rsidRDefault="007D64CC" w:rsidP="007D64CC">
      <w:pPr>
        <w:suppressAutoHyphens/>
        <w:spacing w:line="240" w:lineRule="auto"/>
        <w:rPr>
          <w:rFonts w:eastAsia="宋体" w:cs="Times New Roman"/>
          <w:sz w:val="21"/>
          <w:szCs w:val="24"/>
        </w:rPr>
      </w:pPr>
    </w:p>
    <w:p w14:paraId="23380CF8" w14:textId="77777777" w:rsidR="007D64CC" w:rsidRPr="007D64CC" w:rsidRDefault="007D64CC" w:rsidP="007D64CC">
      <w:pPr>
        <w:suppressAutoHyphens/>
        <w:spacing w:line="240" w:lineRule="auto"/>
        <w:rPr>
          <w:rFonts w:eastAsia="宋体" w:cs="Times New Roman"/>
          <w:sz w:val="21"/>
          <w:szCs w:val="24"/>
        </w:rPr>
      </w:pPr>
    </w:p>
    <w:p w14:paraId="38564BDA" w14:textId="77777777" w:rsidR="007D64CC" w:rsidRPr="007D64CC" w:rsidRDefault="007D64CC" w:rsidP="007D64CC">
      <w:pPr>
        <w:suppressAutoHyphens/>
        <w:spacing w:line="240" w:lineRule="auto"/>
        <w:rPr>
          <w:rFonts w:eastAsia="宋体" w:cs="Times New Roman"/>
          <w:sz w:val="21"/>
          <w:szCs w:val="24"/>
        </w:rPr>
      </w:pPr>
    </w:p>
    <w:p w14:paraId="61A8C827" w14:textId="77777777" w:rsidR="007D64CC" w:rsidRPr="007D64CC" w:rsidRDefault="007D64CC" w:rsidP="007D64CC">
      <w:pPr>
        <w:tabs>
          <w:tab w:val="left" w:pos="5220"/>
        </w:tabs>
        <w:suppressAutoHyphens/>
        <w:rPr>
          <w:rFonts w:eastAsia="黑体" w:cs="Times New Roman"/>
          <w:b/>
          <w:sz w:val="32"/>
          <w:szCs w:val="32"/>
        </w:rPr>
      </w:pPr>
    </w:p>
    <w:p w14:paraId="231377D5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eastAsia="Microsoft YaHei UI" w:cs="Times New Roman"/>
          <w:snapToGrid w:val="0"/>
          <w:color w:val="000000"/>
          <w:kern w:val="0"/>
          <w:sz w:val="18"/>
          <w:szCs w:val="18"/>
        </w:rPr>
      </w:pPr>
    </w:p>
    <w:p w14:paraId="3CE8DCED" w14:textId="77777777" w:rsidR="007D64CC" w:rsidRPr="007D64CC" w:rsidRDefault="007D64CC" w:rsidP="007D64CC">
      <w:pPr>
        <w:tabs>
          <w:tab w:val="left" w:pos="5220"/>
        </w:tabs>
        <w:suppressAutoHyphens/>
        <w:jc w:val="center"/>
        <w:rPr>
          <w:rFonts w:eastAsia="黑体" w:cs="Times New Roman"/>
          <w:sz w:val="32"/>
          <w:szCs w:val="32"/>
        </w:rPr>
      </w:pPr>
      <w:r w:rsidRPr="007D64CC">
        <w:rPr>
          <w:rFonts w:eastAsia="黑体" w:cs="Times New Roman"/>
          <w:sz w:val="32"/>
          <w:szCs w:val="32"/>
        </w:rPr>
        <w:t>湖北省经济和信息化厅编制</w:t>
      </w:r>
    </w:p>
    <w:p w14:paraId="4C7052ED" w14:textId="77777777" w:rsidR="007D64CC" w:rsidRPr="007D64CC" w:rsidRDefault="007D64CC" w:rsidP="007D64CC">
      <w:pPr>
        <w:suppressAutoHyphens/>
        <w:spacing w:afterLines="30" w:after="93"/>
        <w:rPr>
          <w:rFonts w:eastAsia="黑体" w:cs="Times New Roman"/>
          <w:b/>
          <w:color w:val="000000"/>
          <w:sz w:val="32"/>
          <w:szCs w:val="32"/>
        </w:rPr>
      </w:pPr>
    </w:p>
    <w:p w14:paraId="0C2A3E58" w14:textId="77777777" w:rsidR="007D64CC" w:rsidRPr="007D64CC" w:rsidRDefault="007D64CC" w:rsidP="007D64CC">
      <w:pPr>
        <w:suppressAutoHyphens/>
        <w:spacing w:afterLines="30" w:after="93"/>
        <w:rPr>
          <w:rFonts w:ascii="Calibri" w:eastAsia="黑体" w:hAnsi="Calibri" w:cs="Times New Roman"/>
          <w:b/>
          <w:color w:val="000000"/>
          <w:sz w:val="32"/>
          <w:szCs w:val="32"/>
        </w:rPr>
        <w:sectPr w:rsidR="007D64CC" w:rsidRPr="007D64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587" w:bottom="1440" w:left="1587" w:header="851" w:footer="1276" w:gutter="0"/>
          <w:pgNumType w:fmt="numberInDash"/>
          <w:cols w:space="720"/>
          <w:titlePg/>
          <w:docGrid w:type="lines" w:linePitch="312"/>
        </w:sectPr>
      </w:pPr>
    </w:p>
    <w:p w14:paraId="4BA66D31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eastAsia="黑体" w:cs="Times New Roman"/>
          <w:b/>
          <w:sz w:val="30"/>
          <w:szCs w:val="30"/>
        </w:rPr>
      </w:pPr>
      <w:r w:rsidRPr="007D64CC">
        <w:rPr>
          <w:rFonts w:eastAsia="黑体" w:cs="Times New Roman" w:hint="eastAsia"/>
          <w:b/>
          <w:sz w:val="30"/>
          <w:szCs w:val="30"/>
        </w:rPr>
        <w:lastRenderedPageBreak/>
        <w:t>一、</w:t>
      </w:r>
      <w:r w:rsidRPr="007D64CC">
        <w:rPr>
          <w:rFonts w:eastAsia="黑体" w:cs="Times New Roman"/>
          <w:b/>
          <w:sz w:val="30"/>
          <w:szCs w:val="30"/>
        </w:rPr>
        <w:t>申报企业基本信息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"/>
        <w:gridCol w:w="675"/>
        <w:gridCol w:w="1144"/>
        <w:gridCol w:w="2017"/>
        <w:gridCol w:w="1092"/>
        <w:gridCol w:w="1309"/>
        <w:gridCol w:w="2012"/>
      </w:tblGrid>
      <w:tr w:rsidR="007D64CC" w:rsidRPr="007D64CC" w14:paraId="07252FEB" w14:textId="77777777" w:rsidTr="00942E3F">
        <w:trPr>
          <w:trHeight w:val="427"/>
          <w:jc w:val="center"/>
        </w:trPr>
        <w:tc>
          <w:tcPr>
            <w:tcW w:w="9320" w:type="dxa"/>
            <w:gridSpan w:val="7"/>
            <w:vAlign w:val="center"/>
          </w:tcPr>
          <w:p w14:paraId="4AB7C59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>企业基本信息</w:t>
            </w:r>
          </w:p>
        </w:tc>
      </w:tr>
      <w:tr w:rsidR="007D64CC" w:rsidRPr="007D64CC" w14:paraId="5D505CDD" w14:textId="77777777" w:rsidTr="00942E3F">
        <w:trPr>
          <w:trHeight w:val="427"/>
          <w:jc w:val="center"/>
        </w:trPr>
        <w:tc>
          <w:tcPr>
            <w:tcW w:w="1746" w:type="dxa"/>
            <w:gridSpan w:val="2"/>
            <w:vAlign w:val="center"/>
          </w:tcPr>
          <w:p w14:paraId="38AC04F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企业名称</w:t>
            </w:r>
          </w:p>
        </w:tc>
        <w:tc>
          <w:tcPr>
            <w:tcW w:w="7574" w:type="dxa"/>
            <w:gridSpan w:val="5"/>
            <w:vAlign w:val="center"/>
          </w:tcPr>
          <w:p w14:paraId="3A47533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783FF6AE" w14:textId="77777777" w:rsidTr="00942E3F">
        <w:trPr>
          <w:trHeight w:val="384"/>
          <w:jc w:val="center"/>
        </w:trPr>
        <w:tc>
          <w:tcPr>
            <w:tcW w:w="1746" w:type="dxa"/>
            <w:gridSpan w:val="2"/>
            <w:vAlign w:val="center"/>
          </w:tcPr>
          <w:p w14:paraId="6F077C1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组织机构代码</w:t>
            </w:r>
          </w:p>
        </w:tc>
        <w:tc>
          <w:tcPr>
            <w:tcW w:w="4253" w:type="dxa"/>
            <w:gridSpan w:val="3"/>
          </w:tcPr>
          <w:p w14:paraId="0D30C7E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2372272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成立时间</w:t>
            </w:r>
          </w:p>
        </w:tc>
        <w:tc>
          <w:tcPr>
            <w:tcW w:w="2012" w:type="dxa"/>
            <w:vAlign w:val="center"/>
          </w:tcPr>
          <w:p w14:paraId="6D5530D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401F3B00" w14:textId="77777777" w:rsidTr="00942E3F">
        <w:trPr>
          <w:trHeight w:val="384"/>
          <w:jc w:val="center"/>
        </w:trPr>
        <w:tc>
          <w:tcPr>
            <w:tcW w:w="1746" w:type="dxa"/>
            <w:gridSpan w:val="2"/>
            <w:vAlign w:val="center"/>
          </w:tcPr>
          <w:p w14:paraId="48E7692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单位地址</w:t>
            </w:r>
          </w:p>
        </w:tc>
        <w:tc>
          <w:tcPr>
            <w:tcW w:w="7574" w:type="dxa"/>
            <w:gridSpan w:val="5"/>
          </w:tcPr>
          <w:p w14:paraId="70BA8F7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26497741" w14:textId="77777777" w:rsidTr="00942E3F">
        <w:trPr>
          <w:trHeight w:val="384"/>
          <w:jc w:val="center"/>
        </w:trPr>
        <w:tc>
          <w:tcPr>
            <w:tcW w:w="1746" w:type="dxa"/>
            <w:gridSpan w:val="2"/>
            <w:vMerge w:val="restart"/>
            <w:vAlign w:val="center"/>
          </w:tcPr>
          <w:p w14:paraId="09273643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联系人</w:t>
            </w:r>
          </w:p>
        </w:tc>
        <w:tc>
          <w:tcPr>
            <w:tcW w:w="1144" w:type="dxa"/>
            <w:vAlign w:val="center"/>
          </w:tcPr>
          <w:p w14:paraId="405951D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姓名</w:t>
            </w:r>
          </w:p>
        </w:tc>
        <w:tc>
          <w:tcPr>
            <w:tcW w:w="2017" w:type="dxa"/>
            <w:vAlign w:val="center"/>
          </w:tcPr>
          <w:p w14:paraId="3DA5E3C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020ED8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电话</w:t>
            </w:r>
          </w:p>
        </w:tc>
        <w:tc>
          <w:tcPr>
            <w:tcW w:w="3321" w:type="dxa"/>
            <w:gridSpan w:val="2"/>
            <w:vAlign w:val="center"/>
          </w:tcPr>
          <w:p w14:paraId="2A44A3B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20DC18BF" w14:textId="77777777" w:rsidTr="00942E3F">
        <w:trPr>
          <w:trHeight w:val="384"/>
          <w:jc w:val="center"/>
        </w:trPr>
        <w:tc>
          <w:tcPr>
            <w:tcW w:w="1746" w:type="dxa"/>
            <w:gridSpan w:val="2"/>
            <w:vMerge/>
            <w:vAlign w:val="center"/>
          </w:tcPr>
          <w:p w14:paraId="6B70AEE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5CF3FB1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职务</w:t>
            </w:r>
          </w:p>
        </w:tc>
        <w:tc>
          <w:tcPr>
            <w:tcW w:w="2017" w:type="dxa"/>
            <w:vAlign w:val="center"/>
          </w:tcPr>
          <w:p w14:paraId="16F55DC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E1B77C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手机</w:t>
            </w:r>
          </w:p>
        </w:tc>
        <w:tc>
          <w:tcPr>
            <w:tcW w:w="3321" w:type="dxa"/>
            <w:gridSpan w:val="2"/>
            <w:vAlign w:val="center"/>
          </w:tcPr>
          <w:p w14:paraId="5ECE067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73A989CE" w14:textId="77777777" w:rsidTr="00942E3F">
        <w:trPr>
          <w:trHeight w:val="384"/>
          <w:jc w:val="center"/>
        </w:trPr>
        <w:tc>
          <w:tcPr>
            <w:tcW w:w="1746" w:type="dxa"/>
            <w:gridSpan w:val="2"/>
            <w:vMerge/>
            <w:vAlign w:val="center"/>
          </w:tcPr>
          <w:p w14:paraId="36AE0C5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4E1D0F5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传真</w:t>
            </w:r>
          </w:p>
        </w:tc>
        <w:tc>
          <w:tcPr>
            <w:tcW w:w="2017" w:type="dxa"/>
            <w:vAlign w:val="center"/>
          </w:tcPr>
          <w:p w14:paraId="4BE3833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22D5DF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E-mail</w:t>
            </w:r>
          </w:p>
        </w:tc>
        <w:tc>
          <w:tcPr>
            <w:tcW w:w="3321" w:type="dxa"/>
            <w:gridSpan w:val="2"/>
            <w:vAlign w:val="center"/>
          </w:tcPr>
          <w:p w14:paraId="517AEB8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4B8F5DEA" w14:textId="77777777" w:rsidTr="00942E3F">
        <w:trPr>
          <w:trHeight w:val="384"/>
          <w:jc w:val="center"/>
        </w:trPr>
        <w:tc>
          <w:tcPr>
            <w:tcW w:w="2890" w:type="dxa"/>
            <w:gridSpan w:val="3"/>
          </w:tcPr>
          <w:p w14:paraId="4A188AC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总资产（万元）</w:t>
            </w:r>
          </w:p>
        </w:tc>
        <w:tc>
          <w:tcPr>
            <w:tcW w:w="2017" w:type="dxa"/>
          </w:tcPr>
          <w:p w14:paraId="2A91310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1F13155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负债率</w:t>
            </w:r>
          </w:p>
        </w:tc>
        <w:tc>
          <w:tcPr>
            <w:tcW w:w="2012" w:type="dxa"/>
          </w:tcPr>
          <w:p w14:paraId="3A257F3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47DBFCF1" w14:textId="77777777" w:rsidTr="00942E3F">
        <w:trPr>
          <w:trHeight w:val="384"/>
          <w:jc w:val="center"/>
        </w:trPr>
        <w:tc>
          <w:tcPr>
            <w:tcW w:w="2890" w:type="dxa"/>
            <w:gridSpan w:val="3"/>
          </w:tcPr>
          <w:p w14:paraId="5612C58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信用等级</w:t>
            </w:r>
          </w:p>
        </w:tc>
        <w:tc>
          <w:tcPr>
            <w:tcW w:w="2017" w:type="dxa"/>
          </w:tcPr>
          <w:p w14:paraId="2930BEF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4E1B9573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上年销售（万元）</w:t>
            </w:r>
          </w:p>
        </w:tc>
        <w:tc>
          <w:tcPr>
            <w:tcW w:w="2012" w:type="dxa"/>
          </w:tcPr>
          <w:p w14:paraId="134136B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4CBC7DD4" w14:textId="77777777" w:rsidTr="00942E3F">
        <w:trPr>
          <w:trHeight w:val="384"/>
          <w:jc w:val="center"/>
        </w:trPr>
        <w:tc>
          <w:tcPr>
            <w:tcW w:w="2890" w:type="dxa"/>
            <w:gridSpan w:val="3"/>
          </w:tcPr>
          <w:p w14:paraId="5D837ED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上年税金（万元）</w:t>
            </w:r>
          </w:p>
        </w:tc>
        <w:tc>
          <w:tcPr>
            <w:tcW w:w="2017" w:type="dxa"/>
          </w:tcPr>
          <w:p w14:paraId="18A50CE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0EEC4F1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上年利润（万元）</w:t>
            </w:r>
          </w:p>
        </w:tc>
        <w:tc>
          <w:tcPr>
            <w:tcW w:w="2012" w:type="dxa"/>
          </w:tcPr>
          <w:p w14:paraId="1AA1D03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564523A7" w14:textId="77777777" w:rsidTr="00942E3F">
        <w:trPr>
          <w:trHeight w:val="1508"/>
          <w:jc w:val="center"/>
        </w:trPr>
        <w:tc>
          <w:tcPr>
            <w:tcW w:w="2890" w:type="dxa"/>
            <w:gridSpan w:val="3"/>
            <w:vAlign w:val="center"/>
          </w:tcPr>
          <w:p w14:paraId="7634174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申报类别</w:t>
            </w:r>
          </w:p>
        </w:tc>
        <w:tc>
          <w:tcPr>
            <w:tcW w:w="6430" w:type="dxa"/>
            <w:gridSpan w:val="4"/>
          </w:tcPr>
          <w:p w14:paraId="476E539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专业型工业互联网平台</w:t>
            </w:r>
          </w:p>
          <w:p w14:paraId="6E899C4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行业型工业互联网平台</w:t>
            </w:r>
          </w:p>
          <w:p w14:paraId="303E04A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 w:hint="eastAsia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协作型工业互联网平台</w:t>
            </w:r>
          </w:p>
        </w:tc>
      </w:tr>
      <w:tr w:rsidR="007D64CC" w:rsidRPr="007D64CC" w14:paraId="196F0230" w14:textId="77777777" w:rsidTr="00942E3F">
        <w:trPr>
          <w:trHeight w:val="2632"/>
          <w:jc w:val="center"/>
        </w:trPr>
        <w:tc>
          <w:tcPr>
            <w:tcW w:w="1071" w:type="dxa"/>
            <w:vAlign w:val="center"/>
          </w:tcPr>
          <w:p w14:paraId="3575A53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企业</w:t>
            </w:r>
          </w:p>
          <w:p w14:paraId="7D50303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简介</w:t>
            </w:r>
          </w:p>
        </w:tc>
        <w:tc>
          <w:tcPr>
            <w:tcW w:w="8249" w:type="dxa"/>
            <w:gridSpan w:val="6"/>
          </w:tcPr>
          <w:p w14:paraId="08572DF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（限</w:t>
            </w:r>
            <w:r w:rsidRPr="007D64CC">
              <w:rPr>
                <w:rFonts w:cs="Times New Roman"/>
                <w:szCs w:val="24"/>
              </w:rPr>
              <w:t>1000</w:t>
            </w:r>
            <w:r w:rsidRPr="007D64CC">
              <w:rPr>
                <w:rFonts w:cs="Times New Roman"/>
                <w:szCs w:val="24"/>
              </w:rPr>
              <w:t>字）</w:t>
            </w:r>
          </w:p>
          <w:p w14:paraId="138A164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（一）申报单位情况介绍</w:t>
            </w:r>
          </w:p>
          <w:p w14:paraId="3384425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发展历程、主营业务、市场销售等方面基本情况。</w:t>
            </w:r>
          </w:p>
          <w:p w14:paraId="73F2843B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（二）申报单位核心竞争力介绍</w:t>
            </w:r>
          </w:p>
          <w:p w14:paraId="39C7D03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突出工业互联网平台技术、产品、解决方案等相关能力，包括优势技术、人才队伍、研发能力、实施能力、服务保障、应用效果等。</w:t>
            </w:r>
          </w:p>
          <w:p w14:paraId="418B55F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cs="Times New Roman"/>
                <w:szCs w:val="24"/>
              </w:rPr>
            </w:pPr>
          </w:p>
        </w:tc>
      </w:tr>
      <w:tr w:rsidR="007D64CC" w:rsidRPr="007D64CC" w14:paraId="56364444" w14:textId="77777777" w:rsidTr="00942E3F">
        <w:trPr>
          <w:trHeight w:val="1891"/>
          <w:jc w:val="center"/>
        </w:trPr>
        <w:tc>
          <w:tcPr>
            <w:tcW w:w="1071" w:type="dxa"/>
            <w:vAlign w:val="center"/>
          </w:tcPr>
          <w:p w14:paraId="52B3AA2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>真实性承诺</w:t>
            </w:r>
          </w:p>
        </w:tc>
        <w:tc>
          <w:tcPr>
            <w:tcW w:w="8249" w:type="dxa"/>
            <w:gridSpan w:val="6"/>
          </w:tcPr>
          <w:p w14:paraId="5193754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="480"/>
              <w:contextualSpacing/>
              <w:textAlignment w:val="baseline"/>
              <w:rPr>
                <w:rFonts w:cs="Times New Roman"/>
                <w:b/>
                <w:bCs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本单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位近三年无重大违法违规记录</w:t>
            </w: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，本次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提交的</w:t>
            </w: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所有申报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材料均真实、完整。如有不实</w:t>
            </w: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之处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，</w:t>
            </w: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愿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承担</w:t>
            </w: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相应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责任</w:t>
            </w:r>
            <w:r w:rsidRPr="007D64CC">
              <w:rPr>
                <w:rFonts w:cs="Times New Roman" w:hint="eastAsia"/>
                <w:b/>
                <w:bCs/>
                <w:kern w:val="0"/>
                <w:szCs w:val="24"/>
              </w:rPr>
              <w:t>及后果</w:t>
            </w:r>
            <w:r w:rsidRPr="007D64CC">
              <w:rPr>
                <w:rFonts w:cs="Times New Roman"/>
                <w:b/>
                <w:bCs/>
                <w:kern w:val="0"/>
                <w:szCs w:val="24"/>
              </w:rPr>
              <w:t>。</w:t>
            </w:r>
          </w:p>
          <w:p w14:paraId="2107203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="480"/>
              <w:contextualSpacing/>
              <w:textAlignment w:val="baseline"/>
              <w:rPr>
                <w:rFonts w:cs="Times New Roman"/>
                <w:b/>
                <w:bCs/>
                <w:kern w:val="0"/>
                <w:szCs w:val="24"/>
                <w:highlight w:val="yellow"/>
              </w:rPr>
            </w:pPr>
          </w:p>
          <w:p w14:paraId="296B249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 xml:space="preserve">                               </w:t>
            </w:r>
            <w:r w:rsidRPr="007D64CC">
              <w:rPr>
                <w:rFonts w:cs="Times New Roman" w:hint="eastAsia"/>
                <w:kern w:val="0"/>
                <w:szCs w:val="24"/>
              </w:rPr>
              <w:t>申报单位（盖</w:t>
            </w:r>
            <w:r w:rsidRPr="007D64CC">
              <w:rPr>
                <w:rFonts w:cs="Times New Roman"/>
                <w:kern w:val="0"/>
                <w:szCs w:val="24"/>
              </w:rPr>
              <w:t>章</w:t>
            </w:r>
            <w:r w:rsidRPr="007D64CC">
              <w:rPr>
                <w:rFonts w:cs="Times New Roman" w:hint="eastAsia"/>
                <w:kern w:val="0"/>
                <w:szCs w:val="24"/>
              </w:rPr>
              <w:t>）</w:t>
            </w:r>
            <w:r w:rsidRPr="007D64CC">
              <w:rPr>
                <w:rFonts w:cs="Times New Roman"/>
                <w:kern w:val="0"/>
                <w:szCs w:val="24"/>
              </w:rPr>
              <w:t>：</w:t>
            </w:r>
          </w:p>
          <w:p w14:paraId="0E67631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 xml:space="preserve">                             </w:t>
            </w:r>
            <w:r w:rsidRPr="007D64CC">
              <w:rPr>
                <w:rFonts w:cs="Times New Roman"/>
                <w:kern w:val="0"/>
                <w:szCs w:val="24"/>
              </w:rPr>
              <w:t>法定代表人</w:t>
            </w:r>
            <w:r w:rsidRPr="007D64CC">
              <w:rPr>
                <w:rFonts w:cs="Times New Roman" w:hint="eastAsia"/>
                <w:kern w:val="0"/>
                <w:szCs w:val="24"/>
              </w:rPr>
              <w:t>（</w:t>
            </w:r>
            <w:r w:rsidRPr="007D64CC">
              <w:rPr>
                <w:rFonts w:cs="Times New Roman"/>
                <w:kern w:val="0"/>
                <w:szCs w:val="24"/>
              </w:rPr>
              <w:t>签</w:t>
            </w:r>
            <w:r w:rsidRPr="007D64CC">
              <w:rPr>
                <w:rFonts w:cs="Times New Roman" w:hint="eastAsia"/>
                <w:kern w:val="0"/>
                <w:szCs w:val="24"/>
              </w:rPr>
              <w:t>字）</w:t>
            </w:r>
            <w:r w:rsidRPr="007D64CC">
              <w:rPr>
                <w:rFonts w:cs="Times New Roman"/>
                <w:kern w:val="0"/>
                <w:szCs w:val="24"/>
              </w:rPr>
              <w:t>：</w:t>
            </w:r>
          </w:p>
          <w:p w14:paraId="2F511F9B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szCs w:val="24"/>
              </w:rPr>
              <w:t xml:space="preserve">                      </w:t>
            </w:r>
            <w:r w:rsidRPr="007D64CC">
              <w:rPr>
                <w:rFonts w:cs="Times New Roman" w:hint="eastAsia"/>
                <w:szCs w:val="24"/>
              </w:rPr>
              <w:t xml:space="preserve">                    </w:t>
            </w:r>
            <w:r w:rsidRPr="007D64CC">
              <w:rPr>
                <w:rFonts w:cs="Times New Roman"/>
                <w:szCs w:val="24"/>
              </w:rPr>
              <w:t xml:space="preserve"> </w:t>
            </w:r>
            <w:r w:rsidRPr="007D64CC">
              <w:rPr>
                <w:rFonts w:cs="Times New Roman" w:hint="eastAsia"/>
                <w:szCs w:val="24"/>
              </w:rPr>
              <w:t>日期：</w:t>
            </w:r>
            <w:r w:rsidRPr="007D64CC">
              <w:rPr>
                <w:rFonts w:cs="Times New Roman" w:hint="eastAsia"/>
                <w:szCs w:val="24"/>
              </w:rPr>
              <w:t xml:space="preserve">      </w:t>
            </w:r>
            <w:r w:rsidRPr="007D64CC">
              <w:rPr>
                <w:rFonts w:cs="Times New Roman"/>
                <w:szCs w:val="24"/>
              </w:rPr>
              <w:t>年</w:t>
            </w:r>
            <w:r w:rsidRPr="007D64CC">
              <w:rPr>
                <w:rFonts w:cs="Times New Roman"/>
                <w:szCs w:val="24"/>
              </w:rPr>
              <w:t xml:space="preserve">   </w:t>
            </w:r>
            <w:r w:rsidRPr="007D64CC">
              <w:rPr>
                <w:rFonts w:cs="Times New Roman"/>
                <w:szCs w:val="24"/>
              </w:rPr>
              <w:t>月</w:t>
            </w:r>
            <w:r w:rsidRPr="007D64CC">
              <w:rPr>
                <w:rFonts w:cs="Times New Roman"/>
                <w:szCs w:val="24"/>
              </w:rPr>
              <w:t xml:space="preserve">   </w:t>
            </w:r>
            <w:r w:rsidRPr="007D64CC">
              <w:rPr>
                <w:rFonts w:cs="Times New Roman"/>
                <w:szCs w:val="24"/>
              </w:rPr>
              <w:t>日</w:t>
            </w:r>
          </w:p>
        </w:tc>
      </w:tr>
    </w:tbl>
    <w:p w14:paraId="7AE5BF10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eastAsia="黑体" w:cs="Times New Roman"/>
          <w:b/>
          <w:sz w:val="30"/>
          <w:szCs w:val="30"/>
        </w:rPr>
      </w:pPr>
      <w:r w:rsidRPr="007D64CC">
        <w:rPr>
          <w:rFonts w:eastAsia="黑体" w:cs="Times New Roman" w:hint="eastAsia"/>
          <w:b/>
          <w:sz w:val="30"/>
          <w:szCs w:val="30"/>
        </w:rPr>
        <w:t>二、</w:t>
      </w:r>
      <w:r w:rsidRPr="007D64CC">
        <w:rPr>
          <w:rFonts w:eastAsia="黑体" w:cs="Times New Roman"/>
          <w:b/>
          <w:sz w:val="30"/>
          <w:szCs w:val="30"/>
        </w:rPr>
        <w:t>工业互联网平台申报材料</w:t>
      </w:r>
    </w:p>
    <w:p w14:paraId="5ADFCB43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contextualSpacing/>
        <w:textAlignment w:val="baseline"/>
        <w:rPr>
          <w:rFonts w:cs="Times New Roman"/>
          <w:b/>
          <w:bCs/>
          <w:szCs w:val="24"/>
        </w:rPr>
      </w:pPr>
      <w:r w:rsidRPr="007D64CC">
        <w:rPr>
          <w:rFonts w:cs="Times New Roman"/>
          <w:b/>
          <w:bCs/>
          <w:szCs w:val="24"/>
        </w:rPr>
        <w:t>（</w:t>
      </w:r>
      <w:r w:rsidRPr="007D64CC">
        <w:rPr>
          <w:rFonts w:cs="Times New Roman"/>
          <w:b/>
          <w:bCs/>
          <w:szCs w:val="24"/>
        </w:rPr>
        <w:t>1</w:t>
      </w:r>
      <w:r w:rsidRPr="007D64CC">
        <w:rPr>
          <w:rFonts w:cs="Times New Roman"/>
          <w:b/>
          <w:bCs/>
          <w:szCs w:val="24"/>
        </w:rPr>
        <w:t>）工业互联网平台基本信息</w:t>
      </w:r>
    </w:p>
    <w:tbl>
      <w:tblPr>
        <w:tblW w:w="9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5"/>
        <w:gridCol w:w="7794"/>
      </w:tblGrid>
      <w:tr w:rsidR="007D64CC" w:rsidRPr="007D64CC" w14:paraId="211B18A7" w14:textId="77777777" w:rsidTr="00942E3F">
        <w:trPr>
          <w:jc w:val="center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AC5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平台名称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09D9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32E9B12D" w14:textId="77777777" w:rsidTr="00942E3F">
        <w:trPr>
          <w:jc w:val="center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943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lastRenderedPageBreak/>
              <w:t>建设主体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AC4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0308B7B1" w14:textId="77777777" w:rsidTr="00942E3F">
        <w:trPr>
          <w:jc w:val="center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EEA9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建</w:t>
            </w:r>
            <w:r w:rsidRPr="007D64CC">
              <w:rPr>
                <w:rFonts w:cs="Times New Roman" w:hint="eastAsia"/>
                <w:kern w:val="0"/>
                <w:szCs w:val="24"/>
              </w:rPr>
              <w:t>成</w:t>
            </w:r>
            <w:r w:rsidRPr="007D64CC">
              <w:rPr>
                <w:rFonts w:cs="Times New Roman"/>
                <w:kern w:val="0"/>
                <w:szCs w:val="24"/>
              </w:rPr>
              <w:t>时间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2AC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1D484AB5" w14:textId="77777777" w:rsidTr="00942E3F">
        <w:trPr>
          <w:jc w:val="center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C42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投资金额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4D7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6133C042" w14:textId="77777777" w:rsidTr="00942E3F">
        <w:trPr>
          <w:trHeight w:val="516"/>
          <w:jc w:val="center"/>
        </w:trPr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66B3D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建设方式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0E3C7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自建</w:t>
            </w:r>
          </w:p>
        </w:tc>
      </w:tr>
      <w:tr w:rsidR="007D64CC" w:rsidRPr="007D64CC" w14:paraId="475E8409" w14:textId="77777777" w:rsidTr="00942E3F">
        <w:trPr>
          <w:trHeight w:val="520"/>
          <w:jc w:val="center"/>
        </w:trPr>
        <w:tc>
          <w:tcPr>
            <w:tcW w:w="16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3820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7F855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合作共建</w:t>
            </w:r>
          </w:p>
          <w:p w14:paraId="4C2BCCD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请注明合作企业名称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__________________________</w:t>
            </w:r>
          </w:p>
        </w:tc>
      </w:tr>
      <w:tr w:rsidR="007D64CC" w:rsidRPr="007D64CC" w14:paraId="6FDAD23E" w14:textId="77777777" w:rsidTr="00942E3F">
        <w:trPr>
          <w:trHeight w:val="520"/>
          <w:jc w:val="center"/>
        </w:trPr>
        <w:tc>
          <w:tcPr>
            <w:tcW w:w="1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C39FE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IaaS</w:t>
            </w:r>
            <w:r w:rsidRPr="007D64CC">
              <w:rPr>
                <w:rFonts w:cs="Times New Roman"/>
                <w:kern w:val="0"/>
                <w:szCs w:val="24"/>
              </w:rPr>
              <w:t>基础</w:t>
            </w:r>
          </w:p>
          <w:p w14:paraId="5A498E4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center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设施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2E32A4E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自建</w:t>
            </w:r>
          </w:p>
        </w:tc>
      </w:tr>
      <w:tr w:rsidR="007D64CC" w:rsidRPr="007D64CC" w14:paraId="5565A937" w14:textId="77777777" w:rsidTr="00942E3F">
        <w:trPr>
          <w:trHeight w:val="520"/>
          <w:jc w:val="center"/>
        </w:trPr>
        <w:tc>
          <w:tcPr>
            <w:tcW w:w="16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C0818B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36966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租用</w:t>
            </w:r>
          </w:p>
          <w:p w14:paraId="6535A0C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请注明服务商名称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__________________________</w:t>
            </w:r>
          </w:p>
        </w:tc>
      </w:tr>
    </w:tbl>
    <w:p w14:paraId="3819824A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contextualSpacing/>
        <w:textAlignment w:val="baseline"/>
        <w:rPr>
          <w:rFonts w:cs="Times New Roman"/>
          <w:b/>
          <w:bCs/>
          <w:szCs w:val="24"/>
        </w:rPr>
      </w:pPr>
      <w:r w:rsidRPr="007D64CC">
        <w:rPr>
          <w:rFonts w:cs="Times New Roman"/>
          <w:b/>
          <w:bCs/>
          <w:szCs w:val="24"/>
        </w:rPr>
        <w:t>（</w:t>
      </w:r>
      <w:r w:rsidRPr="007D64CC">
        <w:rPr>
          <w:rFonts w:cs="Times New Roman"/>
          <w:b/>
          <w:bCs/>
          <w:szCs w:val="24"/>
        </w:rPr>
        <w:t>2</w:t>
      </w:r>
      <w:r w:rsidRPr="007D64CC">
        <w:rPr>
          <w:rFonts w:cs="Times New Roman"/>
          <w:b/>
          <w:bCs/>
          <w:szCs w:val="24"/>
        </w:rPr>
        <w:t>）工业互联网平台能力介绍</w:t>
      </w:r>
    </w:p>
    <w:tbl>
      <w:tblPr>
        <w:tblW w:w="9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9"/>
      </w:tblGrid>
      <w:tr w:rsidR="007D64CC" w:rsidRPr="007D64CC" w14:paraId="5FC0C9C6" w14:textId="77777777" w:rsidTr="00942E3F">
        <w:trPr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2C85" w14:textId="77777777" w:rsidR="007D64CC" w:rsidRPr="007D64CC" w:rsidRDefault="007D64CC" w:rsidP="007D64CC">
            <w:pPr>
              <w:widowControl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kern w:val="0"/>
                <w:szCs w:val="24"/>
              </w:rPr>
              <w:t xml:space="preserve">1 </w:t>
            </w:r>
            <w:r w:rsidRPr="007D64CC">
              <w:rPr>
                <w:rFonts w:cs="Times New Roman"/>
                <w:b/>
                <w:kern w:val="0"/>
                <w:szCs w:val="24"/>
              </w:rPr>
              <w:t>平台资源管理能力</w:t>
            </w:r>
          </w:p>
        </w:tc>
      </w:tr>
      <w:tr w:rsidR="007D64CC" w:rsidRPr="007D64CC" w14:paraId="2B750024" w14:textId="77777777" w:rsidTr="00942E3F">
        <w:trPr>
          <w:trHeight w:val="90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9A8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 xml:space="preserve">1.1 </w:t>
            </w:r>
            <w:r w:rsidRPr="007D64CC">
              <w:rPr>
                <w:rFonts w:cs="Times New Roman"/>
                <w:b/>
                <w:kern w:val="0"/>
                <w:szCs w:val="24"/>
              </w:rPr>
              <w:t>工业设备数量</w:t>
            </w:r>
          </w:p>
          <w:p w14:paraId="45791E1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 w:hint="eastAsia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可</w:t>
            </w:r>
            <w:r w:rsidRPr="007D64CC">
              <w:rPr>
                <w:rFonts w:cs="Times New Roman"/>
                <w:szCs w:val="24"/>
              </w:rPr>
              <w:t>连接的工业设备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产品</w:t>
            </w:r>
            <w:r w:rsidRPr="007D64CC">
              <w:rPr>
                <w:rFonts w:cs="Times New Roman"/>
                <w:szCs w:val="24"/>
              </w:rPr>
              <w:t>/</w:t>
            </w:r>
            <w:proofErr w:type="gramStart"/>
            <w:r w:rsidRPr="007D64CC">
              <w:rPr>
                <w:rFonts w:cs="Times New Roman"/>
                <w:szCs w:val="24"/>
              </w:rPr>
              <w:t>产线种类</w:t>
            </w:r>
            <w:proofErr w:type="gramEnd"/>
            <w:r w:rsidRPr="007D64CC">
              <w:rPr>
                <w:rFonts w:cs="Times New Roman"/>
                <w:szCs w:val="24"/>
              </w:rPr>
              <w:t>及数量：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</w:p>
          <w:p w14:paraId="5283CF9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leftChars="114" w:left="274"/>
              <w:contextualSpacing/>
              <w:textAlignment w:val="baseline"/>
              <w:rPr>
                <w:rFonts w:cs="Times New Roman" w:hint="eastAsia"/>
                <w:szCs w:val="24"/>
              </w:rPr>
            </w:pPr>
            <w:r w:rsidRPr="007D64CC">
              <w:rPr>
                <w:rFonts w:cs="Times New Roman"/>
                <w:szCs w:val="24"/>
              </w:rPr>
              <w:t>其中，运行设备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  <w:r w:rsidRPr="007D64CC">
              <w:rPr>
                <w:rFonts w:cs="Times New Roman" w:hint="eastAsia"/>
                <w:szCs w:val="24"/>
              </w:rPr>
              <w:t>、</w:t>
            </w:r>
            <w:r w:rsidRPr="007D64CC">
              <w:rPr>
                <w:rFonts w:cs="Times New Roman"/>
                <w:szCs w:val="24"/>
              </w:rPr>
              <w:t>加工设备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  <w:r w:rsidRPr="007D64CC">
              <w:rPr>
                <w:rFonts w:cs="Times New Roman" w:hint="eastAsia"/>
                <w:szCs w:val="24"/>
              </w:rPr>
              <w:t>、</w:t>
            </w:r>
            <w:r w:rsidRPr="007D64CC">
              <w:rPr>
                <w:rFonts w:cs="Times New Roman"/>
                <w:szCs w:val="24"/>
              </w:rPr>
              <w:t>行走设备</w:t>
            </w:r>
            <w:r w:rsidRPr="007D64CC">
              <w:rPr>
                <w:rFonts w:eastAsia="CESI黑体-GB13000" w:cs="Times New Roman"/>
                <w:szCs w:val="24"/>
              </w:rPr>
              <w:t>___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  <w:r w:rsidRPr="007D64CC">
              <w:rPr>
                <w:rFonts w:cs="Times New Roman" w:hint="eastAsia"/>
                <w:szCs w:val="24"/>
              </w:rPr>
              <w:t>、其他设备</w:t>
            </w:r>
            <w:r w:rsidRPr="007D64CC">
              <w:rPr>
                <w:rFonts w:eastAsia="CESI黑体-GB13000" w:cs="Times New Roman"/>
                <w:szCs w:val="24"/>
              </w:rPr>
              <w:t>___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  <w:r w:rsidRPr="007D64CC">
              <w:rPr>
                <w:rFonts w:cs="Times New Roman" w:hint="eastAsia"/>
                <w:szCs w:val="24"/>
              </w:rPr>
              <w:t>。</w:t>
            </w:r>
          </w:p>
          <w:p w14:paraId="25BFBB0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leftChars="114" w:left="274"/>
              <w:contextualSpacing/>
              <w:textAlignment w:val="baseline"/>
              <w:rPr>
                <w:rFonts w:cs="Times New Roman" w:hint="eastAsia"/>
                <w:szCs w:val="24"/>
              </w:rPr>
            </w:pPr>
            <w:r w:rsidRPr="007D64CC">
              <w:rPr>
                <w:rFonts w:cs="Times New Roman"/>
                <w:szCs w:val="24"/>
              </w:rPr>
              <w:t>（运行设备：采矿设备、化工设备、冶炼设备、电力设备、建材设备、动力设备、仪器仪表等；加工设备：机床、机器人、电工、电子设备、轻工设备等；行走设备：工程机械、农林机械、物流设备、交通设备等；其他设备：安全生产设备、污染防治设备等</w:t>
            </w:r>
            <w:r w:rsidRPr="007D64CC">
              <w:rPr>
                <w:rFonts w:cs="Times New Roman" w:hint="eastAsia"/>
                <w:szCs w:val="24"/>
              </w:rPr>
              <w:t>）</w:t>
            </w:r>
          </w:p>
          <w:p w14:paraId="4777005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leftChars="114" w:left="274"/>
              <w:contextualSpacing/>
              <w:textAlignment w:val="baseline"/>
              <w:rPr>
                <w:rFonts w:cs="Times New Roman" w:hint="eastAsia"/>
                <w:szCs w:val="24"/>
              </w:rPr>
            </w:pPr>
            <w:r w:rsidRPr="007D64CC">
              <w:rPr>
                <w:rFonts w:cs="Times New Roman"/>
                <w:szCs w:val="24"/>
              </w:rPr>
              <w:t>其中，</w:t>
            </w:r>
            <w:proofErr w:type="gramStart"/>
            <w:r w:rsidRPr="007D64CC">
              <w:rPr>
                <w:rFonts w:cs="Times New Roman"/>
                <w:szCs w:val="24"/>
              </w:rPr>
              <w:t>公有云</w:t>
            </w:r>
            <w:proofErr w:type="gramEnd"/>
            <w:r w:rsidRPr="007D64CC">
              <w:rPr>
                <w:rFonts w:cs="Times New Roman"/>
                <w:szCs w:val="24"/>
              </w:rPr>
              <w:t>连接设备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</w:t>
            </w:r>
            <w:r w:rsidRPr="007D64CC">
              <w:rPr>
                <w:rFonts w:eastAsia="CESI黑体-GB13000" w:cs="Times New Roman"/>
                <w:szCs w:val="24"/>
              </w:rPr>
              <w:t>__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  <w:r w:rsidRPr="007D64CC">
              <w:rPr>
                <w:rFonts w:cs="Times New Roman" w:hint="eastAsia"/>
                <w:szCs w:val="24"/>
              </w:rPr>
              <w:t>、</w:t>
            </w:r>
            <w:proofErr w:type="gramStart"/>
            <w:r w:rsidRPr="007D64CC">
              <w:rPr>
                <w:rFonts w:cs="Times New Roman"/>
                <w:szCs w:val="24"/>
              </w:rPr>
              <w:t>私有云</w:t>
            </w:r>
            <w:proofErr w:type="gramEnd"/>
            <w:r w:rsidRPr="007D64CC">
              <w:rPr>
                <w:rFonts w:cs="Times New Roman"/>
                <w:szCs w:val="24"/>
              </w:rPr>
              <w:t>连接设备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</w:t>
            </w:r>
            <w:r w:rsidRPr="007D64CC">
              <w:rPr>
                <w:rFonts w:eastAsia="CESI黑体-GB13000" w:cs="Times New Roman"/>
                <w:szCs w:val="24"/>
              </w:rPr>
              <w:t>__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</w:t>
            </w:r>
            <w:r w:rsidRPr="007D64CC">
              <w:rPr>
                <w:rFonts w:cs="Times New Roman" w:hint="eastAsia"/>
                <w:szCs w:val="24"/>
              </w:rPr>
              <w:t>；</w:t>
            </w:r>
            <w:r w:rsidRPr="007D64CC">
              <w:rPr>
                <w:rFonts w:cs="Times New Roman"/>
                <w:szCs w:val="24"/>
              </w:rPr>
              <w:t>基于</w:t>
            </w:r>
            <w:proofErr w:type="gramStart"/>
            <w:r w:rsidRPr="007D64CC">
              <w:rPr>
                <w:rFonts w:cs="Times New Roman"/>
                <w:szCs w:val="24"/>
              </w:rPr>
              <w:t>公有云</w:t>
            </w:r>
            <w:proofErr w:type="gramEnd"/>
            <w:r w:rsidRPr="007D64CC">
              <w:rPr>
                <w:rFonts w:cs="Times New Roman"/>
                <w:szCs w:val="24"/>
              </w:rPr>
              <w:t>的工业设备日运行数量：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</w:t>
            </w:r>
            <w:r w:rsidRPr="007D64CC">
              <w:rPr>
                <w:rFonts w:eastAsia="CESI黑体-GB13000" w:cs="Times New Roman"/>
                <w:szCs w:val="24"/>
              </w:rPr>
              <w:t>__</w:t>
            </w:r>
            <w:r w:rsidRPr="007D64CC">
              <w:rPr>
                <w:rFonts w:cs="Times New Roman"/>
                <w:szCs w:val="24"/>
              </w:rPr>
              <w:t>台</w:t>
            </w:r>
            <w:r w:rsidRPr="007D64CC">
              <w:rPr>
                <w:rFonts w:cs="Times New Roman"/>
                <w:szCs w:val="24"/>
              </w:rPr>
              <w:t>/</w:t>
            </w:r>
            <w:r w:rsidRPr="007D64CC">
              <w:rPr>
                <w:rFonts w:cs="Times New Roman"/>
                <w:szCs w:val="24"/>
              </w:rPr>
              <w:t>套（指每日上传实时运行数据的工业设备数量）</w:t>
            </w:r>
            <w:r w:rsidRPr="007D64CC">
              <w:rPr>
                <w:rFonts w:cs="Times New Roman" w:hint="eastAsia"/>
                <w:szCs w:val="24"/>
              </w:rPr>
              <w:t>。</w:t>
            </w:r>
          </w:p>
          <w:p w14:paraId="3B53F82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工</w:t>
            </w:r>
            <w:r w:rsidRPr="007D64CC">
              <w:rPr>
                <w:rFonts w:cs="Times New Roman"/>
                <w:szCs w:val="24"/>
              </w:rPr>
              <w:t>业协议兼容适配数量：</w:t>
            </w:r>
            <w:r w:rsidRPr="007D64CC">
              <w:rPr>
                <w:rFonts w:eastAsia="CESI黑体-GB13000" w:cs="Times New Roman"/>
                <w:szCs w:val="24"/>
              </w:rPr>
              <w:t>_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_</w:t>
            </w:r>
            <w:r w:rsidRPr="007D64CC">
              <w:rPr>
                <w:rFonts w:eastAsia="CESI黑体-GB13000" w:cs="Times New Roman"/>
                <w:szCs w:val="24"/>
              </w:rPr>
              <w:t>__</w:t>
            </w:r>
            <w:r w:rsidRPr="007D64CC">
              <w:rPr>
                <w:rFonts w:cs="Times New Roman"/>
                <w:szCs w:val="24"/>
              </w:rPr>
              <w:t>种</w:t>
            </w:r>
          </w:p>
          <w:p w14:paraId="1F64742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>补充说明和分类详细介绍</w:t>
            </w:r>
            <w:r w:rsidRPr="007D64CC">
              <w:rPr>
                <w:rFonts w:cs="Times New Roman"/>
                <w:szCs w:val="24"/>
              </w:rPr>
              <w:t>（接入管理的工业设备</w:t>
            </w:r>
            <w:r w:rsidRPr="007D64CC">
              <w:rPr>
                <w:rFonts w:cs="Times New Roman" w:hint="eastAsia"/>
                <w:szCs w:val="24"/>
              </w:rPr>
              <w:t>、</w:t>
            </w:r>
            <w:r w:rsidRPr="007D64CC">
              <w:rPr>
                <w:rFonts w:cs="Times New Roman"/>
                <w:szCs w:val="24"/>
              </w:rPr>
              <w:t>可兼容的工业协议</w:t>
            </w:r>
            <w:r w:rsidRPr="007D64CC">
              <w:rPr>
                <w:rFonts w:cs="Times New Roman" w:hint="eastAsia"/>
                <w:szCs w:val="24"/>
              </w:rPr>
              <w:t>等详情</w:t>
            </w:r>
            <w:r w:rsidRPr="007D64CC">
              <w:rPr>
                <w:rFonts w:cs="Times New Roman"/>
                <w:szCs w:val="24"/>
              </w:rPr>
              <w:t>）</w:t>
            </w:r>
            <w:r w:rsidRPr="007D64CC">
              <w:rPr>
                <w:rFonts w:cs="Times New Roman"/>
                <w:b/>
                <w:bCs/>
                <w:szCs w:val="24"/>
              </w:rPr>
              <w:t>：</w:t>
            </w:r>
          </w:p>
          <w:p w14:paraId="6BC97AB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cs="Times New Roman"/>
                <w:snapToGrid w:val="0"/>
                <w:color w:val="000000"/>
                <w:kern w:val="0"/>
                <w:szCs w:val="24"/>
              </w:rPr>
            </w:pPr>
          </w:p>
        </w:tc>
      </w:tr>
      <w:tr w:rsidR="007D64CC" w:rsidRPr="007D64CC" w14:paraId="23C4DEE3" w14:textId="77777777" w:rsidTr="00942E3F">
        <w:trPr>
          <w:trHeight w:val="3535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3A1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 xml:space="preserve">1.2 </w:t>
            </w:r>
            <w:r w:rsidRPr="007D64CC">
              <w:rPr>
                <w:rFonts w:cs="Times New Roman"/>
                <w:b/>
                <w:kern w:val="0"/>
                <w:szCs w:val="24"/>
              </w:rPr>
              <w:t>工业模型数量</w:t>
            </w:r>
          </w:p>
          <w:p w14:paraId="2529975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szCs w:val="24"/>
              </w:rPr>
              <w:t>工业模型数量：</w:t>
            </w:r>
            <w:r w:rsidRPr="007D64CC">
              <w:rPr>
                <w:rFonts w:eastAsia="CESI黑体-GB13000" w:cs="Times New Roman"/>
                <w:szCs w:val="24"/>
              </w:rPr>
              <w:t>____</w:t>
            </w:r>
            <w:r w:rsidRPr="007D64CC">
              <w:rPr>
                <w:rFonts w:cs="Times New Roman"/>
                <w:szCs w:val="24"/>
              </w:rPr>
              <w:t>个</w:t>
            </w:r>
            <w:r w:rsidRPr="007D64CC">
              <w:rPr>
                <w:rFonts w:cs="Times New Roman"/>
                <w:szCs w:val="24"/>
              </w:rPr>
              <w:t xml:space="preserve"> </w:t>
            </w:r>
          </w:p>
          <w:p w14:paraId="479EF96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其中，研发仿真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业务流程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行业机理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数据算法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</w:t>
            </w:r>
            <w:proofErr w:type="gramStart"/>
            <w:r w:rsidRPr="007D64CC">
              <w:rPr>
                <w:rFonts w:cs="Times New Roman" w:hint="eastAsia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。</w:t>
            </w:r>
          </w:p>
          <w:p w14:paraId="38D2013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 w:hint="eastAsia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工业模型</w:t>
            </w:r>
            <w:r w:rsidRPr="007D64CC">
              <w:rPr>
                <w:rFonts w:cs="Times New Roman"/>
                <w:kern w:val="0"/>
                <w:szCs w:val="24"/>
              </w:rPr>
              <w:t>API</w:t>
            </w:r>
            <w:r w:rsidRPr="007D64CC">
              <w:rPr>
                <w:rFonts w:cs="Times New Roman"/>
                <w:kern w:val="0"/>
                <w:szCs w:val="24"/>
              </w:rPr>
              <w:t>接口调用次数（月均）：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次</w:t>
            </w:r>
          </w:p>
          <w:p w14:paraId="6B8561E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已构建</w:t>
            </w:r>
            <w:r w:rsidRPr="007D64CC">
              <w:rPr>
                <w:rFonts w:cs="Times New Roman" w:hint="eastAsia"/>
                <w:kern w:val="0"/>
                <w:szCs w:val="24"/>
              </w:rPr>
              <w:t>高标准数据集</w:t>
            </w:r>
            <w:r w:rsidRPr="007D64CC">
              <w:rPr>
                <w:rFonts w:cs="Times New Roman"/>
                <w:kern w:val="0"/>
                <w:szCs w:val="24"/>
              </w:rPr>
              <w:t>：</w:t>
            </w:r>
            <w:r w:rsidRPr="007D64CC">
              <w:rPr>
                <w:rFonts w:eastAsia="CESI黑体-GB13000" w:cs="Times New Roman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770B0E8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leftChars="114" w:left="274"/>
              <w:contextualSpacing/>
              <w:textAlignment w:val="baseline"/>
              <w:rPr>
                <w:rFonts w:cs="Times New Roman" w:hint="eastAsia"/>
                <w:kern w:val="0"/>
                <w:szCs w:val="24"/>
              </w:rPr>
            </w:pPr>
            <w:r w:rsidRPr="007D64CC">
              <w:rPr>
                <w:rFonts w:cs="Times New Roman"/>
                <w:szCs w:val="24"/>
              </w:rPr>
              <w:t>其中，</w:t>
            </w:r>
            <w:r w:rsidRPr="007D64CC">
              <w:rPr>
                <w:rFonts w:cs="Times New Roman"/>
                <w:kern w:val="0"/>
                <w:szCs w:val="24"/>
              </w:rPr>
              <w:t>行业专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识数据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集</w:t>
            </w:r>
            <w:r w:rsidRPr="007D64CC">
              <w:rPr>
                <w:rFonts w:eastAsia="CESI黑体-GB13000" w:cs="Times New Roman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，总数据量</w:t>
            </w:r>
            <w:r w:rsidRPr="007D64CC">
              <w:rPr>
                <w:rFonts w:eastAsia="CESI黑体-GB13000" w:cs="Times New Roman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TB</w:t>
            </w:r>
            <w:r w:rsidRPr="007D64CC">
              <w:rPr>
                <w:rFonts w:cs="Times New Roman" w:hint="eastAsia"/>
                <w:kern w:val="0"/>
                <w:szCs w:val="24"/>
              </w:rPr>
              <w:t>；</w:t>
            </w:r>
            <w:r w:rsidRPr="007D64CC">
              <w:rPr>
                <w:rFonts w:cs="Times New Roman"/>
                <w:kern w:val="0"/>
                <w:szCs w:val="24"/>
              </w:rPr>
              <w:t>跨行业通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识数据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集</w:t>
            </w:r>
            <w:r w:rsidRPr="007D64CC">
              <w:rPr>
                <w:rFonts w:eastAsia="CESI黑体-GB13000" w:cs="Times New Roman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，</w:t>
            </w:r>
            <w:r w:rsidRPr="007D64CC">
              <w:rPr>
                <w:rFonts w:cs="Times New Roman"/>
                <w:szCs w:val="24"/>
              </w:rPr>
              <w:t>总数</w:t>
            </w:r>
            <w:r w:rsidRPr="007D64CC">
              <w:rPr>
                <w:rFonts w:cs="Times New Roman"/>
                <w:kern w:val="0"/>
                <w:szCs w:val="24"/>
              </w:rPr>
              <w:t>据量</w:t>
            </w:r>
            <w:r w:rsidRPr="007D64CC">
              <w:rPr>
                <w:rFonts w:eastAsia="CESI黑体-GB13000" w:cs="Times New Roman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TB</w:t>
            </w:r>
            <w:r w:rsidRPr="007D64CC">
              <w:rPr>
                <w:rFonts w:cs="Times New Roman" w:hint="eastAsia"/>
                <w:kern w:val="0"/>
                <w:szCs w:val="24"/>
              </w:rPr>
              <w:t>。</w:t>
            </w:r>
          </w:p>
          <w:p w14:paraId="7E3A137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>补充说明和分类详细介绍</w:t>
            </w:r>
            <w:r w:rsidRPr="007D64CC">
              <w:rPr>
                <w:rFonts w:cs="Times New Roman"/>
                <w:szCs w:val="24"/>
              </w:rPr>
              <w:t>（</w:t>
            </w:r>
            <w:r w:rsidRPr="007D64CC">
              <w:rPr>
                <w:rFonts w:cs="Times New Roman" w:hint="eastAsia"/>
                <w:szCs w:val="24"/>
              </w:rPr>
              <w:t>部署或构建的</w:t>
            </w:r>
            <w:r w:rsidRPr="007D64CC">
              <w:rPr>
                <w:rFonts w:cs="Times New Roman"/>
                <w:szCs w:val="24"/>
              </w:rPr>
              <w:t>工业模型</w:t>
            </w:r>
            <w:r w:rsidRPr="007D64CC">
              <w:rPr>
                <w:rFonts w:cs="Times New Roman" w:hint="eastAsia"/>
                <w:szCs w:val="24"/>
              </w:rPr>
              <w:t>、高质量数据集等详情</w:t>
            </w:r>
            <w:r w:rsidRPr="007D64CC">
              <w:rPr>
                <w:rFonts w:cs="Times New Roman"/>
                <w:szCs w:val="24"/>
              </w:rPr>
              <w:t>）：</w:t>
            </w:r>
          </w:p>
          <w:p w14:paraId="1509606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cs="Times New Roman"/>
                <w:snapToGrid w:val="0"/>
                <w:color w:val="000000"/>
                <w:kern w:val="0"/>
                <w:szCs w:val="24"/>
              </w:rPr>
            </w:pPr>
          </w:p>
        </w:tc>
      </w:tr>
      <w:tr w:rsidR="007D64CC" w:rsidRPr="007D64CC" w14:paraId="00732651" w14:textId="77777777" w:rsidTr="00942E3F">
        <w:trPr>
          <w:trHeight w:val="5294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612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lastRenderedPageBreak/>
              <w:t xml:space="preserve">1.3 </w:t>
            </w:r>
            <w:r w:rsidRPr="007D64CC">
              <w:rPr>
                <w:rFonts w:cs="Times New Roman"/>
                <w:b/>
                <w:kern w:val="0"/>
                <w:szCs w:val="24"/>
              </w:rPr>
              <w:t>工业</w:t>
            </w:r>
            <w:r w:rsidRPr="007D64CC">
              <w:rPr>
                <w:rFonts w:cs="Times New Roman"/>
                <w:b/>
                <w:kern w:val="0"/>
                <w:szCs w:val="24"/>
              </w:rPr>
              <w:t>APP</w:t>
            </w:r>
            <w:r w:rsidRPr="007D64CC">
              <w:rPr>
                <w:rFonts w:cs="Times New Roman"/>
                <w:b/>
                <w:kern w:val="0"/>
                <w:szCs w:val="24"/>
              </w:rPr>
              <w:t>数量</w:t>
            </w:r>
          </w:p>
          <w:p w14:paraId="7A4752A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工业</w:t>
            </w:r>
            <w:r w:rsidRPr="007D64CC">
              <w:rPr>
                <w:rFonts w:cs="Times New Roman"/>
                <w:kern w:val="0"/>
                <w:szCs w:val="24"/>
              </w:rPr>
              <w:t>APP</w:t>
            </w:r>
            <w:r w:rsidRPr="007D64CC">
              <w:rPr>
                <w:rFonts w:cs="Times New Roman"/>
                <w:kern w:val="0"/>
                <w:szCs w:val="24"/>
              </w:rPr>
              <w:t>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1D3B056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leftChars="114" w:left="274"/>
              <w:contextualSpacing/>
              <w:textAlignment w:val="baseline"/>
              <w:rPr>
                <w:rFonts w:cs="Times New Roman" w:hint="eastAsia"/>
                <w:kern w:val="0"/>
                <w:szCs w:val="24"/>
              </w:rPr>
            </w:pPr>
            <w:r w:rsidRPr="007D64CC">
              <w:rPr>
                <w:rFonts w:cs="Times New Roman" w:hint="eastAsia"/>
                <w:kern w:val="0"/>
                <w:szCs w:val="24"/>
              </w:rPr>
              <w:t>其中，</w:t>
            </w:r>
            <w:r w:rsidRPr="007D64CC">
              <w:rPr>
                <w:rFonts w:cs="Times New Roman"/>
                <w:kern w:val="0"/>
                <w:szCs w:val="24"/>
              </w:rPr>
              <w:t>安全生产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节能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减排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质量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管控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供应链管理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研发设计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生产制造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运营管理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仓储物流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、运维服务</w:t>
            </w:r>
            <w:r w:rsidRPr="007D64CC">
              <w:rPr>
                <w:rFonts w:cs="Times New Roman" w:hint="eastAsia"/>
                <w:kern w:val="0"/>
                <w:szCs w:val="24"/>
              </w:rPr>
              <w:t>类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。</w:t>
            </w:r>
          </w:p>
          <w:p w14:paraId="7C4AD20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left="240" w:hangingChars="100" w:hanging="240"/>
              <w:contextualSpacing/>
              <w:textAlignment w:val="baseline"/>
              <w:rPr>
                <w:rFonts w:cs="Times New Roman" w:hint="eastAsia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 xml:space="preserve">  </w:t>
            </w:r>
            <w:r w:rsidRPr="007D64CC">
              <w:rPr>
                <w:rFonts w:cs="Times New Roman"/>
                <w:kern w:val="0"/>
                <w:szCs w:val="24"/>
              </w:rPr>
              <w:t>其中，自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研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工业</w:t>
            </w:r>
            <w:r w:rsidRPr="007D64CC">
              <w:rPr>
                <w:rFonts w:cs="Times New Roman"/>
                <w:kern w:val="0"/>
                <w:szCs w:val="24"/>
              </w:rPr>
              <w:t>APP</w:t>
            </w:r>
            <w:r w:rsidRPr="007D64CC">
              <w:rPr>
                <w:rFonts w:cs="Times New Roman"/>
                <w:kern w:val="0"/>
                <w:szCs w:val="24"/>
              </w:rPr>
              <w:t>数量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、生态伙伴工业</w:t>
            </w:r>
            <w:r w:rsidRPr="007D64CC">
              <w:rPr>
                <w:rFonts w:cs="Times New Roman"/>
                <w:kern w:val="0"/>
                <w:szCs w:val="24"/>
              </w:rPr>
              <w:t>APP</w:t>
            </w:r>
            <w:r w:rsidRPr="007D64CC">
              <w:rPr>
                <w:rFonts w:cs="Times New Roman"/>
                <w:kern w:val="0"/>
                <w:szCs w:val="24"/>
              </w:rPr>
              <w:t>数量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；基于平台开发的工业</w:t>
            </w:r>
            <w:r w:rsidRPr="007D64CC">
              <w:rPr>
                <w:rFonts w:cs="Times New Roman"/>
                <w:kern w:val="0"/>
                <w:szCs w:val="24"/>
              </w:rPr>
              <w:t>APP</w:t>
            </w:r>
            <w:r w:rsidRPr="007D64CC">
              <w:rPr>
                <w:rFonts w:cs="Times New Roman"/>
                <w:kern w:val="0"/>
                <w:szCs w:val="24"/>
              </w:rPr>
              <w:t>数量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、传统工业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软件云化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APP</w:t>
            </w:r>
            <w:r w:rsidRPr="007D64CC">
              <w:rPr>
                <w:rFonts w:cs="Times New Roman"/>
                <w:kern w:val="0"/>
                <w:szCs w:val="24"/>
              </w:rPr>
              <w:t>数量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。</w:t>
            </w:r>
          </w:p>
          <w:p w14:paraId="5D68245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工业</w:t>
            </w:r>
            <w:r w:rsidRPr="007D64CC">
              <w:rPr>
                <w:rFonts w:cs="Times New Roman"/>
                <w:kern w:val="0"/>
                <w:szCs w:val="24"/>
              </w:rPr>
              <w:t>APP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月活跃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（指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当月有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用户访问或者调用过的工业</w:t>
            </w:r>
            <w:r w:rsidRPr="007D64CC">
              <w:rPr>
                <w:rFonts w:cs="Times New Roman"/>
                <w:kern w:val="0"/>
                <w:szCs w:val="24"/>
              </w:rPr>
              <w:t>APP</w:t>
            </w:r>
            <w:r w:rsidRPr="007D64CC">
              <w:rPr>
                <w:rFonts w:cs="Times New Roman"/>
                <w:kern w:val="0"/>
                <w:szCs w:val="24"/>
              </w:rPr>
              <w:t>数量）</w:t>
            </w:r>
          </w:p>
          <w:p w14:paraId="7F46263E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是否提供</w:t>
            </w:r>
            <w:r w:rsidRPr="007D64CC">
              <w:rPr>
                <w:rFonts w:cs="Times New Roman"/>
                <w:kern w:val="0"/>
                <w:szCs w:val="24"/>
              </w:rPr>
              <w:t>“</w:t>
            </w:r>
            <w:r w:rsidRPr="007D64CC">
              <w:rPr>
                <w:rFonts w:cs="Times New Roman"/>
                <w:kern w:val="0"/>
                <w:szCs w:val="24"/>
              </w:rPr>
              <w:t>模型即服务</w:t>
            </w:r>
            <w:r w:rsidRPr="007D64CC">
              <w:rPr>
                <w:rFonts w:cs="Times New Roman"/>
                <w:kern w:val="0"/>
                <w:szCs w:val="24"/>
              </w:rPr>
              <w:t>”</w:t>
            </w:r>
            <w:r w:rsidRPr="007D64CC">
              <w:rPr>
                <w:rFonts w:cs="Times New Roman"/>
                <w:kern w:val="0"/>
                <w:szCs w:val="24"/>
              </w:rPr>
              <w:t>（</w:t>
            </w:r>
            <w:proofErr w:type="spellStart"/>
            <w:r w:rsidRPr="007D64CC">
              <w:rPr>
                <w:rFonts w:cs="Times New Roman"/>
                <w:kern w:val="0"/>
                <w:szCs w:val="24"/>
              </w:rPr>
              <w:t>MaaS</w:t>
            </w:r>
            <w:proofErr w:type="spellEnd"/>
            <w:r w:rsidRPr="007D64CC">
              <w:rPr>
                <w:rFonts w:cs="Times New Roman"/>
                <w:kern w:val="0"/>
                <w:szCs w:val="24"/>
              </w:rPr>
              <w:t>）模式：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41360B2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部署工业</w:t>
            </w:r>
            <w:r w:rsidRPr="007D64CC">
              <w:rPr>
                <w:rFonts w:cs="Times New Roman" w:hint="eastAsia"/>
                <w:kern w:val="0"/>
                <w:szCs w:val="24"/>
              </w:rPr>
              <w:t>场景</w:t>
            </w:r>
            <w:r w:rsidRPr="007D64CC">
              <w:rPr>
                <w:rFonts w:cs="Times New Roman"/>
                <w:kern w:val="0"/>
                <w:szCs w:val="24"/>
              </w:rPr>
              <w:t>智能体数量：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 w:hint="eastAsia"/>
                <w:kern w:val="0"/>
                <w:szCs w:val="24"/>
              </w:rPr>
              <w:t>。</w:t>
            </w:r>
            <w:r w:rsidRPr="007D64CC">
              <w:rPr>
                <w:rFonts w:cs="Times New Roman"/>
                <w:kern w:val="0"/>
                <w:szCs w:val="24"/>
              </w:rPr>
              <w:t>（如：流程自动化助手、智慧巡检数字人、工艺优化智能体等）</w:t>
            </w:r>
            <w:r w:rsidRPr="007D64CC">
              <w:rPr>
                <w:rFonts w:cs="Times New Roman"/>
                <w:kern w:val="0"/>
                <w:szCs w:val="24"/>
              </w:rPr>
              <w:br/>
              <w:t>□</w:t>
            </w:r>
            <w:r w:rsidRPr="007D64CC">
              <w:rPr>
                <w:rFonts w:cs="Times New Roman"/>
                <w:kern w:val="0"/>
                <w:szCs w:val="24"/>
              </w:rPr>
              <w:t>支持多智能体群体协作：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515720C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部署或应用的</w:t>
            </w:r>
            <w:r w:rsidRPr="007D64CC">
              <w:rPr>
                <w:rFonts w:cs="Times New Roman"/>
                <w:bCs/>
                <w:kern w:val="0"/>
                <w:szCs w:val="24"/>
              </w:rPr>
              <w:t>工业</w:t>
            </w:r>
            <w:r w:rsidRPr="007D64CC">
              <w:rPr>
                <w:rFonts w:cs="Times New Roman"/>
                <w:bCs/>
                <w:kern w:val="0"/>
                <w:szCs w:val="24"/>
              </w:rPr>
              <w:t>APP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、工业场景智能体等详情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）</w:t>
            </w:r>
            <w:r w:rsidRPr="007D64CC">
              <w:rPr>
                <w:rFonts w:cs="Times New Roman"/>
                <w:b/>
                <w:kern w:val="0"/>
                <w:szCs w:val="24"/>
              </w:rPr>
              <w:t>：</w:t>
            </w:r>
          </w:p>
          <w:p w14:paraId="16922A7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78A30023" w14:textId="77777777" w:rsidTr="00942E3F">
        <w:trPr>
          <w:trHeight w:val="192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1AF2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 xml:space="preserve">1.4 </w:t>
            </w:r>
            <w:r w:rsidRPr="007D64CC">
              <w:rPr>
                <w:rFonts w:cs="Times New Roman"/>
                <w:b/>
                <w:kern w:val="0"/>
                <w:szCs w:val="24"/>
              </w:rPr>
              <w:t>服务工业企业数量</w:t>
            </w:r>
          </w:p>
          <w:p w14:paraId="5BF9D1D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注册工业企业用户数</w:t>
            </w:r>
            <w:r w:rsidRPr="007D64CC">
              <w:rPr>
                <w:rFonts w:eastAsia="CESI黑体-GB13000" w:cs="Times New Roman"/>
                <w:kern w:val="0"/>
                <w:szCs w:val="24"/>
              </w:rPr>
              <w:t>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19F547B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其中，付费工业企业数：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71CDA41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所</w:t>
            </w:r>
            <w:r w:rsidRPr="007D64CC">
              <w:rPr>
                <w:rFonts w:cs="Times New Roman"/>
                <w:bCs/>
                <w:kern w:val="0"/>
                <w:szCs w:val="24"/>
              </w:rPr>
              <w:t>服务的工业企业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、所</w:t>
            </w:r>
            <w:r w:rsidRPr="007D64CC">
              <w:rPr>
                <w:rFonts w:cs="Times New Roman"/>
                <w:bCs/>
                <w:kern w:val="0"/>
                <w:szCs w:val="24"/>
              </w:rPr>
              <w:t>提供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的</w:t>
            </w:r>
            <w:r w:rsidRPr="007D64CC">
              <w:rPr>
                <w:rFonts w:cs="Times New Roman"/>
                <w:bCs/>
                <w:kern w:val="0"/>
                <w:szCs w:val="24"/>
              </w:rPr>
              <w:t>产品或服务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等详情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）</w:t>
            </w:r>
            <w:r w:rsidRPr="007D64CC">
              <w:rPr>
                <w:rFonts w:cs="Times New Roman"/>
                <w:b/>
                <w:kern w:val="0"/>
                <w:szCs w:val="24"/>
              </w:rPr>
              <w:t>：</w:t>
            </w:r>
          </w:p>
          <w:p w14:paraId="791D6B1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3320315F" w14:textId="77777777" w:rsidTr="00942E3F">
        <w:trPr>
          <w:trHeight w:val="1825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3F5E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 xml:space="preserve">1.5 </w:t>
            </w:r>
            <w:r w:rsidRPr="007D64CC">
              <w:rPr>
                <w:rFonts w:cs="Times New Roman"/>
                <w:b/>
                <w:kern w:val="0"/>
                <w:szCs w:val="24"/>
              </w:rPr>
              <w:t>平台开发者数量</w:t>
            </w:r>
          </w:p>
          <w:p w14:paraId="3510CE5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第三方开发者注册总数：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60C8CD9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第三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方活跃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开发者数：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（活跃开发者为近一个月至少登陆</w:t>
            </w:r>
            <w:r w:rsidRPr="007D64CC">
              <w:rPr>
                <w:rFonts w:cs="Times New Roman"/>
                <w:kern w:val="0"/>
                <w:szCs w:val="24"/>
              </w:rPr>
              <w:t>1</w:t>
            </w:r>
            <w:r w:rsidRPr="007D64CC">
              <w:rPr>
                <w:rFonts w:cs="Times New Roman"/>
                <w:kern w:val="0"/>
                <w:szCs w:val="24"/>
              </w:rPr>
              <w:t>次平台且对平台的工具或者环境进行调用的开发者）</w:t>
            </w:r>
          </w:p>
          <w:p w14:paraId="1284594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lastRenderedPageBreak/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（每类开发者调用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的</w:t>
            </w:r>
            <w:r w:rsidRPr="007D64CC">
              <w:rPr>
                <w:rFonts w:cs="Times New Roman"/>
                <w:bCs/>
                <w:kern w:val="0"/>
                <w:szCs w:val="24"/>
              </w:rPr>
              <w:t>工具包、算法模型和</w:t>
            </w:r>
            <w:proofErr w:type="gramStart"/>
            <w:r w:rsidRPr="007D64CC">
              <w:rPr>
                <w:rFonts w:cs="Times New Roman"/>
                <w:bCs/>
                <w:kern w:val="0"/>
                <w:szCs w:val="24"/>
              </w:rPr>
              <w:t>微服务</w:t>
            </w:r>
            <w:proofErr w:type="gramEnd"/>
            <w:r w:rsidRPr="007D64CC">
              <w:rPr>
                <w:rFonts w:cs="Times New Roman" w:hint="eastAsia"/>
                <w:bCs/>
                <w:kern w:val="0"/>
                <w:szCs w:val="24"/>
              </w:rPr>
              <w:t>等详情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）</w:t>
            </w:r>
            <w:r w:rsidRPr="007D64CC">
              <w:rPr>
                <w:rFonts w:cs="Times New Roman"/>
                <w:b/>
                <w:kern w:val="0"/>
                <w:szCs w:val="24"/>
              </w:rPr>
              <w:t>：</w:t>
            </w:r>
          </w:p>
          <w:p w14:paraId="7A6295F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</w:p>
        </w:tc>
      </w:tr>
      <w:tr w:rsidR="007D64CC" w:rsidRPr="007D64CC" w14:paraId="6004279A" w14:textId="77777777" w:rsidTr="00942E3F">
        <w:trPr>
          <w:trHeight w:val="1552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2E11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bookmarkStart w:id="1" w:name="_Hlk44153100"/>
            <w:r w:rsidRPr="007D64CC">
              <w:rPr>
                <w:rFonts w:cs="Times New Roman"/>
                <w:b/>
                <w:kern w:val="0"/>
                <w:szCs w:val="24"/>
              </w:rPr>
              <w:lastRenderedPageBreak/>
              <w:t>1.</w:t>
            </w:r>
            <w:r w:rsidRPr="007D64CC">
              <w:rPr>
                <w:rFonts w:cs="Times New Roman" w:hint="eastAsia"/>
                <w:b/>
                <w:kern w:val="0"/>
                <w:szCs w:val="24"/>
              </w:rPr>
              <w:t>6</w:t>
            </w:r>
            <w:r w:rsidRPr="007D64CC">
              <w:rPr>
                <w:rFonts w:cs="Times New Roman"/>
                <w:b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b/>
                <w:kern w:val="0"/>
                <w:szCs w:val="24"/>
              </w:rPr>
              <w:t>产业协同与资源配置能力（</w:t>
            </w:r>
            <w:r w:rsidRPr="007D64CC">
              <w:rPr>
                <w:rFonts w:cs="Times New Roman" w:hint="eastAsia"/>
                <w:b/>
                <w:kern w:val="0"/>
                <w:szCs w:val="24"/>
              </w:rPr>
              <w:t>仅</w:t>
            </w:r>
            <w:r w:rsidRPr="007D64CC">
              <w:rPr>
                <w:rFonts w:cs="Times New Roman"/>
                <w:b/>
                <w:kern w:val="0"/>
                <w:szCs w:val="24"/>
              </w:rPr>
              <w:t>协作型平台</w:t>
            </w:r>
            <w:r w:rsidRPr="007D64CC">
              <w:rPr>
                <w:rFonts w:cs="Times New Roman" w:hint="eastAsia"/>
                <w:b/>
                <w:kern w:val="0"/>
                <w:szCs w:val="24"/>
              </w:rPr>
              <w:t>填写</w:t>
            </w:r>
            <w:r w:rsidRPr="007D64CC">
              <w:rPr>
                <w:rFonts w:cs="Times New Roman"/>
                <w:b/>
                <w:kern w:val="0"/>
                <w:szCs w:val="24"/>
              </w:rPr>
              <w:t>）</w:t>
            </w:r>
          </w:p>
          <w:p w14:paraId="7052893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 w:hint="eastAsia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 w:hint="eastAsia"/>
                <w:kern w:val="0"/>
                <w:szCs w:val="24"/>
              </w:rPr>
              <w:t>平台核心协同模式（可多选）</w:t>
            </w:r>
            <w:r w:rsidRPr="007D64CC">
              <w:rPr>
                <w:rFonts w:cs="Times New Roman"/>
                <w:kern w:val="0"/>
                <w:szCs w:val="24"/>
              </w:rPr>
              <w:t>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 w:hint="eastAsia"/>
                <w:kern w:val="0"/>
                <w:szCs w:val="24"/>
              </w:rPr>
              <w:t>交易撮合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 w:hint="eastAsia"/>
                <w:kern w:val="0"/>
                <w:szCs w:val="24"/>
              </w:rPr>
              <w:t>集采集销</w:t>
            </w:r>
            <w:r w:rsidRPr="007D64CC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 w:hint="eastAsia"/>
                <w:kern w:val="0"/>
                <w:szCs w:val="24"/>
              </w:rPr>
              <w:t>产融合作</w:t>
            </w:r>
            <w:r w:rsidRPr="007D64CC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 w:hint="eastAsia"/>
                <w:kern w:val="0"/>
                <w:szCs w:val="24"/>
              </w:rPr>
              <w:t>其他</w:t>
            </w:r>
          </w:p>
          <w:p w14:paraId="296817D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平台连接产业链上下游企业数量：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家</w:t>
            </w:r>
          </w:p>
          <w:p w14:paraId="1966965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 w:hint="eastAsia"/>
                <w:kern w:val="0"/>
                <w:szCs w:val="24"/>
              </w:rPr>
              <w:t>2025</w:t>
            </w:r>
            <w:r w:rsidRPr="007D64CC">
              <w:rPr>
                <w:rFonts w:cs="Times New Roman" w:hint="eastAsia"/>
                <w:kern w:val="0"/>
                <w:szCs w:val="24"/>
              </w:rPr>
              <w:t>年产业链跨企业资源配置规模：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</w:t>
            </w:r>
          </w:p>
          <w:p w14:paraId="0FA2C3F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平台实现交易撮合、集采集销、产融合作等详情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）</w:t>
            </w:r>
            <w:r w:rsidRPr="007D64CC">
              <w:rPr>
                <w:rFonts w:cs="Times New Roman"/>
                <w:b/>
                <w:kern w:val="0"/>
                <w:szCs w:val="24"/>
              </w:rPr>
              <w:t>：</w:t>
            </w:r>
          </w:p>
          <w:p w14:paraId="72451A0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</w:p>
        </w:tc>
      </w:tr>
      <w:tr w:rsidR="007D64CC" w:rsidRPr="007D64CC" w14:paraId="5C8D04FF" w14:textId="77777777" w:rsidTr="00942E3F">
        <w:trPr>
          <w:trHeight w:val="90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2D78" w14:textId="77777777" w:rsidR="007D64CC" w:rsidRPr="007D64CC" w:rsidRDefault="007D64CC" w:rsidP="007D64CC">
            <w:pPr>
              <w:widowControl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bCs/>
                <w:szCs w:val="24"/>
              </w:rPr>
              <w:t xml:space="preserve">2 </w:t>
            </w:r>
            <w:r w:rsidRPr="007D64CC">
              <w:rPr>
                <w:rFonts w:cs="Times New Roman"/>
                <w:b/>
                <w:bCs/>
                <w:szCs w:val="24"/>
              </w:rPr>
              <w:t>平台核心技术水平</w:t>
            </w:r>
          </w:p>
        </w:tc>
      </w:tr>
      <w:tr w:rsidR="007D64CC" w:rsidRPr="007D64CC" w14:paraId="36ED3A09" w14:textId="77777777" w:rsidTr="00942E3F">
        <w:trPr>
          <w:trHeight w:val="2419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918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>2.1</w:t>
            </w:r>
            <w:r w:rsidRPr="007D64CC">
              <w:rPr>
                <w:rFonts w:cs="Times New Roman" w:hint="eastAsia"/>
                <w:b/>
                <w:bCs/>
                <w:szCs w:val="24"/>
              </w:rPr>
              <w:t xml:space="preserve"> </w:t>
            </w:r>
            <w:r w:rsidRPr="007D64CC">
              <w:rPr>
                <w:rFonts w:cs="Times New Roman"/>
                <w:b/>
                <w:bCs/>
                <w:szCs w:val="24"/>
              </w:rPr>
              <w:t>平台技术创新能力</w:t>
            </w:r>
          </w:p>
          <w:p w14:paraId="55AC377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平台核心软硬件技术获得的专利数量：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4AD99BA3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平台核心软硬件技术获得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的软著数量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1934A54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参与融合发展领域省部级及以上项目建设或相关标准制定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项</w:t>
            </w:r>
          </w:p>
          <w:p w14:paraId="13B4EE8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sz w:val="21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平台是否融合使用国家标识解析系统：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1F2EABA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（包含但不限于平台新技术融合情况、对应用及解决方案的支撑能力、技术产品化能力等）</w:t>
            </w:r>
            <w:r w:rsidRPr="007D64CC">
              <w:rPr>
                <w:rFonts w:cs="Times New Roman"/>
                <w:b/>
                <w:kern w:val="0"/>
                <w:szCs w:val="24"/>
              </w:rPr>
              <w:t>：</w:t>
            </w:r>
          </w:p>
          <w:p w14:paraId="5C7CB30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b/>
                <w:snapToGrid w:val="0"/>
                <w:color w:val="000000"/>
                <w:kern w:val="0"/>
                <w:szCs w:val="18"/>
              </w:rPr>
            </w:pPr>
          </w:p>
        </w:tc>
      </w:tr>
      <w:tr w:rsidR="007D64CC" w:rsidRPr="007D64CC" w14:paraId="0051E122" w14:textId="77777777" w:rsidTr="00942E3F">
        <w:trPr>
          <w:trHeight w:val="1002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35F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bCs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 xml:space="preserve">2.2 </w:t>
            </w:r>
            <w:r w:rsidRPr="007D64CC">
              <w:rPr>
                <w:rFonts w:cs="Times New Roman"/>
                <w:b/>
                <w:bCs/>
                <w:szCs w:val="24"/>
              </w:rPr>
              <w:t>平台产品可靠性和安全防护能力</w:t>
            </w:r>
          </w:p>
          <w:p w14:paraId="129B6EF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具有设备和数据接入安全防护手段：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6FFCEDF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具有数据安全防护：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55412C3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具有代码安全防护：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40490E2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具有应用安全防护：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4DB1749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bCs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具有访问安全防护：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2BD1BC9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 w:hint="eastAsia"/>
                <w:kern w:val="0"/>
                <w:szCs w:val="24"/>
              </w:rPr>
              <w:t>已完成全国工业互联网安全分类分级管理平台自主定级</w:t>
            </w:r>
            <w:r w:rsidRPr="007D64CC">
              <w:rPr>
                <w:rFonts w:cs="Times New Roman"/>
                <w:kern w:val="0"/>
                <w:szCs w:val="24"/>
              </w:rPr>
              <w:t>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  <w:p w14:paraId="283BAAA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b/>
                <w:bCs/>
                <w:kern w:val="0"/>
                <w:szCs w:val="24"/>
              </w:rPr>
              <w:t>补充说明</w:t>
            </w:r>
            <w:r w:rsidRPr="007D64CC">
              <w:rPr>
                <w:rFonts w:cs="Times New Roman"/>
                <w:b/>
                <w:kern w:val="0"/>
                <w:szCs w:val="24"/>
              </w:rPr>
              <w:t>和分类详细介绍</w:t>
            </w:r>
            <w:r w:rsidRPr="007D64CC">
              <w:rPr>
                <w:rFonts w:cs="Times New Roman"/>
                <w:kern w:val="0"/>
                <w:szCs w:val="24"/>
              </w:rPr>
              <w:t>（包括平台安全防护体系和防护能力介绍）</w:t>
            </w:r>
          </w:p>
          <w:p w14:paraId="140E369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  <w:tr w:rsidR="007D64CC" w:rsidRPr="007D64CC" w14:paraId="254ED429" w14:textId="77777777" w:rsidTr="00942E3F">
        <w:trPr>
          <w:trHeight w:val="90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7C63" w14:textId="77777777" w:rsidR="007D64CC" w:rsidRPr="007D64CC" w:rsidRDefault="007D64CC" w:rsidP="007D64CC">
            <w:pPr>
              <w:widowControl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kern w:val="0"/>
                <w:szCs w:val="24"/>
              </w:rPr>
              <w:t xml:space="preserve">3 </w:t>
            </w:r>
            <w:r w:rsidRPr="007D64CC">
              <w:rPr>
                <w:rFonts w:cs="Times New Roman"/>
                <w:b/>
                <w:kern w:val="0"/>
                <w:szCs w:val="24"/>
              </w:rPr>
              <w:t>平台赋能成效</w:t>
            </w:r>
          </w:p>
        </w:tc>
      </w:tr>
      <w:bookmarkEnd w:id="1"/>
      <w:tr w:rsidR="007D64CC" w:rsidRPr="007D64CC" w14:paraId="3B2347F4" w14:textId="77777777" w:rsidTr="00942E3F">
        <w:trPr>
          <w:trHeight w:val="406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DE3D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Cs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3.1</w:t>
            </w:r>
            <w:r w:rsidRPr="007D64CC">
              <w:rPr>
                <w:rFonts w:cs="Times New Roman" w:hint="eastAsia"/>
                <w:b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b/>
                <w:kern w:val="0"/>
                <w:szCs w:val="24"/>
              </w:rPr>
              <w:t>解决方案供给能力</w:t>
            </w:r>
          </w:p>
          <w:p w14:paraId="678B6D4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覆盖的行业数量：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6AEB138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lastRenderedPageBreak/>
              <w:t>（行业分类包括煤炭</w:t>
            </w:r>
            <w:r w:rsidRPr="007D64CC">
              <w:rPr>
                <w:rFonts w:cs="Times New Roman"/>
                <w:kern w:val="0"/>
                <w:szCs w:val="24"/>
              </w:rPr>
              <w:t>/</w:t>
            </w:r>
            <w:r w:rsidRPr="007D64CC">
              <w:rPr>
                <w:rFonts w:cs="Times New Roman"/>
                <w:kern w:val="0"/>
                <w:szCs w:val="24"/>
              </w:rPr>
              <w:t>黑色金属矿开采</w:t>
            </w:r>
            <w:r w:rsidRPr="007D64CC">
              <w:rPr>
                <w:rFonts w:cs="Times New Roman"/>
                <w:kern w:val="0"/>
                <w:szCs w:val="24"/>
              </w:rPr>
              <w:t>/</w:t>
            </w:r>
            <w:r w:rsidRPr="007D64CC">
              <w:rPr>
                <w:rFonts w:cs="Times New Roman"/>
                <w:kern w:val="0"/>
                <w:szCs w:val="24"/>
              </w:rPr>
              <w:t>石油天然气开采、黑色金属、有色金属、石化化工、建材、医药、纺织、家电、食品、烟草、轻工、机械、汽车、航空</w:t>
            </w:r>
            <w:r w:rsidRPr="007D64CC">
              <w:rPr>
                <w:rFonts w:cs="Times New Roman"/>
                <w:kern w:val="0"/>
                <w:szCs w:val="24"/>
              </w:rPr>
              <w:t>/</w:t>
            </w:r>
            <w:r w:rsidRPr="007D64CC">
              <w:rPr>
                <w:rFonts w:cs="Times New Roman"/>
                <w:kern w:val="0"/>
                <w:szCs w:val="24"/>
              </w:rPr>
              <w:t>航天、船舶、轨道交通、电子、电力、热力和燃气、建筑业、农业、服务业）</w:t>
            </w:r>
          </w:p>
          <w:p w14:paraId="575915BB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覆盖的领域数量：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（领域数量是指安全生产、节能减排、质量管控、供应链管理、研发设计、生产制造、运营管理、仓储物流、运维服务</w:t>
            </w:r>
            <w:r w:rsidRPr="007D64CC">
              <w:rPr>
                <w:rFonts w:cs="Times New Roman" w:hint="eastAsia"/>
                <w:kern w:val="0"/>
                <w:szCs w:val="24"/>
              </w:rPr>
              <w:t>9</w:t>
            </w:r>
            <w:r w:rsidRPr="007D64CC">
              <w:rPr>
                <w:rFonts w:cs="Times New Roman"/>
                <w:kern w:val="0"/>
                <w:szCs w:val="24"/>
              </w:rPr>
              <w:t>大重点领域）</w:t>
            </w:r>
          </w:p>
          <w:p w14:paraId="0FA3922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提供有效解决方案数量：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个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（有效解决方案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指解决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方案之间不能有交叉，边界清晰，例如</w:t>
            </w:r>
            <w:r w:rsidRPr="007D64CC">
              <w:rPr>
                <w:rFonts w:cs="Times New Roman"/>
                <w:kern w:val="0"/>
                <w:szCs w:val="24"/>
              </w:rPr>
              <w:t>A</w:t>
            </w:r>
            <w:r w:rsidRPr="007D64CC">
              <w:rPr>
                <w:rFonts w:cs="Times New Roman"/>
                <w:kern w:val="0"/>
                <w:szCs w:val="24"/>
              </w:rPr>
              <w:t>行业供应链管理</w:t>
            </w:r>
            <w:r w:rsidRPr="007D64CC">
              <w:rPr>
                <w:rFonts w:cs="Times New Roman" w:hint="eastAsia"/>
                <w:kern w:val="0"/>
                <w:szCs w:val="24"/>
              </w:rPr>
              <w:t>和</w:t>
            </w:r>
            <w:r w:rsidRPr="007D64CC">
              <w:rPr>
                <w:rFonts w:cs="Times New Roman"/>
                <w:kern w:val="0"/>
                <w:szCs w:val="24"/>
              </w:rPr>
              <w:t>B</w:t>
            </w:r>
            <w:r w:rsidRPr="007D64CC">
              <w:rPr>
                <w:rFonts w:cs="Times New Roman"/>
                <w:kern w:val="0"/>
                <w:szCs w:val="24"/>
              </w:rPr>
              <w:t>行业供应链管理，只能认定为</w:t>
            </w:r>
            <w:r w:rsidRPr="007D64CC">
              <w:rPr>
                <w:rFonts w:cs="Times New Roman"/>
                <w:kern w:val="0"/>
                <w:szCs w:val="24"/>
              </w:rPr>
              <w:t>1</w:t>
            </w:r>
            <w:r w:rsidRPr="007D64CC">
              <w:rPr>
                <w:rFonts w:cs="Times New Roman"/>
                <w:kern w:val="0"/>
                <w:szCs w:val="24"/>
              </w:rPr>
              <w:t>个有效解决方案）</w:t>
            </w:r>
          </w:p>
          <w:p w14:paraId="112ADF9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运用技术</w:t>
            </w:r>
            <w:r w:rsidRPr="007D64CC">
              <w:rPr>
                <w:rFonts w:cs="Times New Roman" w:hint="eastAsia"/>
                <w:kern w:val="0"/>
                <w:szCs w:val="24"/>
              </w:rPr>
              <w:t>类型</w:t>
            </w:r>
            <w:r w:rsidRPr="007D64CC">
              <w:rPr>
                <w:rFonts w:cs="Times New Roman"/>
                <w:kern w:val="0"/>
                <w:szCs w:val="24"/>
              </w:rPr>
              <w:t>：</w:t>
            </w:r>
            <w:r w:rsidRPr="007D64CC">
              <w:rPr>
                <w:rFonts w:cs="Times New Roman"/>
                <w:kern w:val="0"/>
                <w:szCs w:val="24"/>
              </w:rPr>
              <w:t>□5</w:t>
            </w:r>
            <w:r w:rsidRPr="007D64CC">
              <w:rPr>
                <w:rFonts w:cs="Times New Roman" w:hint="eastAsia"/>
                <w:kern w:val="0"/>
                <w:szCs w:val="24"/>
              </w:rPr>
              <w:t>G</w:t>
            </w:r>
            <w:r w:rsidRPr="007D64CC">
              <w:rPr>
                <w:rFonts w:cs="Times New Roman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大数据、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人工智能、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数字孪生、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区块链、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工业</w:t>
            </w:r>
            <w:r w:rsidRPr="007D64CC">
              <w:rPr>
                <w:rFonts w:cs="Times New Roman"/>
                <w:kern w:val="0"/>
                <w:szCs w:val="24"/>
              </w:rPr>
              <w:t>AR/VR</w:t>
            </w:r>
          </w:p>
          <w:p w14:paraId="34D0CCF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（提供解决方案列表，详细介绍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2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-</w:t>
            </w:r>
            <w:r w:rsidRPr="007D64CC">
              <w:rPr>
                <w:rFonts w:cs="Times New Roman"/>
                <w:bCs/>
                <w:kern w:val="0"/>
                <w:szCs w:val="24"/>
              </w:rPr>
              <w:t>3</w:t>
            </w:r>
            <w:r w:rsidRPr="007D64CC">
              <w:rPr>
                <w:rFonts w:cs="Times New Roman"/>
                <w:bCs/>
                <w:kern w:val="0"/>
                <w:szCs w:val="24"/>
              </w:rPr>
              <w:t>个解决方案情况，包括解决的痛点问题、部署方案、预期推广效益等）</w:t>
            </w:r>
            <w:r w:rsidRPr="007D64CC">
              <w:rPr>
                <w:rFonts w:cs="Times New Roman"/>
                <w:b/>
                <w:kern w:val="0"/>
                <w:szCs w:val="24"/>
              </w:rPr>
              <w:t>：</w:t>
            </w:r>
          </w:p>
          <w:p w14:paraId="49541E82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</w:p>
        </w:tc>
      </w:tr>
      <w:tr w:rsidR="007D64CC" w:rsidRPr="007D64CC" w14:paraId="0007B77A" w14:textId="77777777" w:rsidTr="00942E3F">
        <w:trPr>
          <w:trHeight w:val="2525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8C369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Cs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lastRenderedPageBreak/>
              <w:t xml:space="preserve">3.2 </w:t>
            </w:r>
            <w:r w:rsidRPr="007D64CC">
              <w:rPr>
                <w:rFonts w:cs="Times New Roman"/>
                <w:b/>
                <w:kern w:val="0"/>
                <w:szCs w:val="24"/>
              </w:rPr>
              <w:t>赋能行业和领域成效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（数据均从</w:t>
            </w:r>
            <w:r w:rsidRPr="007D64CC">
              <w:rPr>
                <w:rFonts w:cs="Times New Roman"/>
                <w:bCs/>
                <w:kern w:val="0"/>
                <w:szCs w:val="24"/>
              </w:rPr>
              <w:t>202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3</w:t>
            </w:r>
            <w:r w:rsidRPr="007D64CC">
              <w:rPr>
                <w:rFonts w:cs="Times New Roman"/>
                <w:bCs/>
                <w:kern w:val="0"/>
                <w:szCs w:val="24"/>
              </w:rPr>
              <w:t>年开始计算）</w:t>
            </w:r>
          </w:p>
          <w:p w14:paraId="45179F6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获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评工业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和信息化</w:t>
            </w:r>
            <w:proofErr w:type="gramStart"/>
            <w:r w:rsidRPr="007D64CC">
              <w:rPr>
                <w:rFonts w:cs="Times New Roman"/>
                <w:kern w:val="0"/>
                <w:szCs w:val="24"/>
              </w:rPr>
              <w:t>部应用</w:t>
            </w:r>
            <w:proofErr w:type="gramEnd"/>
            <w:r w:rsidRPr="007D64CC">
              <w:rPr>
                <w:rFonts w:cs="Times New Roman"/>
                <w:kern w:val="0"/>
                <w:szCs w:val="24"/>
              </w:rPr>
              <w:t>案例：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364B8DC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获评省级应用案例：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0B8C120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补充说明和分类详细介绍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（列举平台业务量及收入占比最高的</w:t>
            </w:r>
            <w:r w:rsidRPr="007D64CC">
              <w:rPr>
                <w:rFonts w:cs="Times New Roman"/>
                <w:bCs/>
                <w:kern w:val="0"/>
                <w:szCs w:val="24"/>
              </w:rPr>
              <w:t>3</w:t>
            </w:r>
            <w:r w:rsidRPr="007D64CC">
              <w:rPr>
                <w:rFonts w:cs="Times New Roman"/>
                <w:bCs/>
                <w:kern w:val="0"/>
                <w:szCs w:val="24"/>
              </w:rPr>
              <w:t>个行业</w:t>
            </w:r>
            <w:r w:rsidRPr="007D64CC">
              <w:rPr>
                <w:rFonts w:cs="Times New Roman" w:hint="eastAsia"/>
                <w:kern w:val="0"/>
                <w:szCs w:val="24"/>
              </w:rPr>
              <w:t>、</w:t>
            </w:r>
            <w:r w:rsidRPr="007D64CC">
              <w:rPr>
                <w:rFonts w:cs="Times New Roman"/>
                <w:bCs/>
                <w:kern w:val="0"/>
                <w:szCs w:val="24"/>
              </w:rPr>
              <w:t>3</w:t>
            </w:r>
            <w:r w:rsidRPr="007D64CC">
              <w:rPr>
                <w:rFonts w:cs="Times New Roman"/>
                <w:bCs/>
                <w:kern w:val="0"/>
                <w:szCs w:val="24"/>
              </w:rPr>
              <w:t>个领域</w:t>
            </w:r>
            <w:r w:rsidRPr="007D64CC">
              <w:rPr>
                <w:rFonts w:eastAsia="CESI黑体-GB13000" w:cs="Times New Roman" w:hint="eastAsia"/>
                <w:kern w:val="0"/>
                <w:szCs w:val="24"/>
              </w:rPr>
              <w:t>，</w:t>
            </w:r>
            <w:r w:rsidRPr="007D64CC">
              <w:rPr>
                <w:rFonts w:cs="Times New Roman"/>
                <w:bCs/>
                <w:kern w:val="0"/>
                <w:szCs w:val="24"/>
              </w:rPr>
              <w:t>并介绍</w:t>
            </w:r>
            <w:r w:rsidRPr="007D64CC">
              <w:rPr>
                <w:rFonts w:cs="Times New Roman"/>
                <w:bCs/>
                <w:kern w:val="0"/>
                <w:szCs w:val="24"/>
              </w:rPr>
              <w:t>3</w:t>
            </w:r>
            <w:r w:rsidRPr="007D64CC">
              <w:rPr>
                <w:rFonts w:cs="Times New Roman"/>
                <w:bCs/>
                <w:kern w:val="0"/>
                <w:szCs w:val="24"/>
              </w:rPr>
              <w:t>个行业</w:t>
            </w:r>
            <w:r w:rsidRPr="007D64CC">
              <w:rPr>
                <w:rFonts w:cs="Times New Roman"/>
                <w:bCs/>
                <w:kern w:val="0"/>
                <w:szCs w:val="24"/>
              </w:rPr>
              <w:t>/</w:t>
            </w:r>
            <w:r w:rsidRPr="007D64CC">
              <w:rPr>
                <w:rFonts w:cs="Times New Roman"/>
                <w:bCs/>
                <w:kern w:val="0"/>
                <w:szCs w:val="24"/>
              </w:rPr>
              <w:t>领域标杆案例，包括用户情况与需求、平台建设应用内容、已取得的效益、复制推广计划等）：</w:t>
            </w:r>
          </w:p>
          <w:p w14:paraId="179D13A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</w:p>
        </w:tc>
      </w:tr>
      <w:tr w:rsidR="007D64CC" w:rsidRPr="007D64CC" w14:paraId="18027A7B" w14:textId="77777777" w:rsidTr="00942E3F">
        <w:trPr>
          <w:trHeight w:val="1037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167393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Cs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 xml:space="preserve">3.3 </w:t>
            </w:r>
            <w:r w:rsidRPr="007D64CC">
              <w:rPr>
                <w:rFonts w:cs="Times New Roman"/>
                <w:b/>
                <w:kern w:val="0"/>
                <w:szCs w:val="24"/>
              </w:rPr>
              <w:t>中小企业服务能力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（数据均从</w:t>
            </w:r>
            <w:r w:rsidRPr="007D64CC">
              <w:rPr>
                <w:rFonts w:cs="Times New Roman"/>
                <w:bCs/>
                <w:kern w:val="0"/>
                <w:szCs w:val="24"/>
              </w:rPr>
              <w:t>202</w:t>
            </w:r>
            <w:r w:rsidRPr="007D64CC">
              <w:rPr>
                <w:rFonts w:cs="Times New Roman" w:hint="eastAsia"/>
                <w:bCs/>
                <w:kern w:val="0"/>
                <w:szCs w:val="24"/>
              </w:rPr>
              <w:t>3</w:t>
            </w:r>
            <w:r w:rsidRPr="007D64CC">
              <w:rPr>
                <w:rFonts w:cs="Times New Roman"/>
                <w:bCs/>
                <w:kern w:val="0"/>
                <w:szCs w:val="24"/>
              </w:rPr>
              <w:t>年开始计算）</w:t>
            </w:r>
          </w:p>
          <w:p w14:paraId="4F5CA758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累计服务中小企业数量：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个</w:t>
            </w:r>
          </w:p>
          <w:p w14:paraId="308CB363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累计服务中小企业合同金额：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</w:t>
            </w:r>
          </w:p>
          <w:p w14:paraId="20CA9D55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cs="Times New Roman"/>
                <w:b/>
                <w:snapToGrid w:val="0"/>
                <w:color w:val="000000"/>
                <w:kern w:val="0"/>
                <w:szCs w:val="18"/>
              </w:rPr>
            </w:pPr>
            <w:r w:rsidRPr="007D64CC">
              <w:rPr>
                <w:rFonts w:cs="Times New Roman"/>
                <w:b/>
                <w:snapToGrid w:val="0"/>
                <w:color w:val="000000"/>
                <w:kern w:val="0"/>
                <w:szCs w:val="24"/>
              </w:rPr>
              <w:t>补充说明材料</w:t>
            </w:r>
            <w:r w:rsidRPr="007D64CC">
              <w:rPr>
                <w:rFonts w:cs="Times New Roman"/>
                <w:bCs/>
                <w:snapToGrid w:val="0"/>
                <w:color w:val="000000"/>
                <w:kern w:val="0"/>
                <w:szCs w:val="24"/>
              </w:rPr>
              <w:t>（介绍服务中小企业的创新产品、创新商业模式等）：</w:t>
            </w:r>
          </w:p>
        </w:tc>
      </w:tr>
      <w:tr w:rsidR="007D64CC" w:rsidRPr="007D64CC" w14:paraId="4B6338AF" w14:textId="77777777" w:rsidTr="00942E3F">
        <w:trPr>
          <w:trHeight w:val="90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87CB" w14:textId="77777777" w:rsidR="007D64CC" w:rsidRPr="007D64CC" w:rsidRDefault="007D64CC" w:rsidP="007D64CC">
            <w:pPr>
              <w:widowControl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kern w:val="0"/>
                <w:szCs w:val="24"/>
              </w:rPr>
              <w:t xml:space="preserve">4 </w:t>
            </w:r>
            <w:r w:rsidRPr="007D64CC">
              <w:rPr>
                <w:rFonts w:cs="Times New Roman"/>
                <w:b/>
                <w:kern w:val="0"/>
                <w:szCs w:val="24"/>
              </w:rPr>
              <w:t>平台可持续发展能力</w:t>
            </w:r>
          </w:p>
        </w:tc>
      </w:tr>
      <w:tr w:rsidR="007D64CC" w:rsidRPr="007D64CC" w14:paraId="7C83809E" w14:textId="77777777" w:rsidTr="00942E3F">
        <w:trPr>
          <w:trHeight w:val="2975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656B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b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kern w:val="0"/>
                <w:szCs w:val="24"/>
              </w:rPr>
              <w:t>4</w:t>
            </w:r>
            <w:r w:rsidRPr="007D64CC">
              <w:rPr>
                <w:rFonts w:cs="Times New Roman"/>
                <w:b/>
                <w:kern w:val="0"/>
                <w:szCs w:val="24"/>
              </w:rPr>
              <w:t>.1</w:t>
            </w:r>
            <w:r w:rsidRPr="007D64CC">
              <w:rPr>
                <w:rFonts w:cs="Times New Roman" w:hint="eastAsia"/>
                <w:b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b/>
                <w:kern w:val="0"/>
                <w:szCs w:val="24"/>
              </w:rPr>
              <w:t>盈利和融资能力</w:t>
            </w:r>
          </w:p>
          <w:p w14:paraId="7D799D8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eastAsia="方正仿宋_GBK"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主营业务收入：</w:t>
            </w:r>
            <w:r w:rsidRPr="007D64CC">
              <w:rPr>
                <w:rFonts w:cs="Times New Roman"/>
                <w:kern w:val="0"/>
                <w:szCs w:val="24"/>
              </w:rPr>
              <w:t xml:space="preserve"> </w:t>
            </w:r>
          </w:p>
          <w:p w14:paraId="3D9D0DD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近三年平台相关的累计业务收入：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</w:t>
            </w:r>
            <w:r w:rsidRPr="007D64CC">
              <w:rPr>
                <w:rFonts w:cs="Times New Roman" w:hint="eastAsia"/>
                <w:kern w:val="0"/>
                <w:szCs w:val="24"/>
              </w:rPr>
              <w:t>，</w:t>
            </w:r>
            <w:r w:rsidRPr="007D64CC">
              <w:rPr>
                <w:rFonts w:cs="Times New Roman"/>
                <w:kern w:val="0"/>
                <w:szCs w:val="24"/>
              </w:rPr>
              <w:t>202</w:t>
            </w:r>
            <w:r w:rsidRPr="007D64CC">
              <w:rPr>
                <w:rFonts w:cs="Times New Roman" w:hint="eastAsia"/>
                <w:kern w:val="0"/>
                <w:szCs w:val="24"/>
              </w:rPr>
              <w:t>5</w:t>
            </w:r>
            <w:r w:rsidRPr="007D64CC">
              <w:rPr>
                <w:rFonts w:cs="Times New Roman"/>
                <w:kern w:val="0"/>
                <w:szCs w:val="24"/>
              </w:rPr>
              <w:t>年平台相关的业务收入：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</w:t>
            </w:r>
          </w:p>
          <w:p w14:paraId="4D29148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主营业务成本：</w:t>
            </w:r>
            <w:r w:rsidRPr="007D64CC">
              <w:rPr>
                <w:rFonts w:cs="Times New Roman"/>
                <w:kern w:val="0"/>
                <w:szCs w:val="24"/>
              </w:rPr>
              <w:t xml:space="preserve"> </w:t>
            </w:r>
          </w:p>
          <w:p w14:paraId="3C05389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近三年平台相关的累计业务成本：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</w:t>
            </w:r>
            <w:r w:rsidRPr="007D64CC">
              <w:rPr>
                <w:rFonts w:cs="Times New Roman" w:hint="eastAsia"/>
                <w:kern w:val="0"/>
                <w:szCs w:val="24"/>
              </w:rPr>
              <w:t>，</w:t>
            </w:r>
            <w:r w:rsidRPr="007D64CC">
              <w:rPr>
                <w:rFonts w:cs="Times New Roman"/>
                <w:kern w:val="0"/>
                <w:szCs w:val="24"/>
              </w:rPr>
              <w:t>202</w:t>
            </w:r>
            <w:r w:rsidRPr="007D64CC">
              <w:rPr>
                <w:rFonts w:cs="Times New Roman" w:hint="eastAsia"/>
                <w:kern w:val="0"/>
                <w:szCs w:val="24"/>
              </w:rPr>
              <w:t>5</w:t>
            </w:r>
            <w:r w:rsidRPr="007D64CC">
              <w:rPr>
                <w:rFonts w:cs="Times New Roman"/>
                <w:kern w:val="0"/>
                <w:szCs w:val="24"/>
              </w:rPr>
              <w:t>年平台相关的业务成本：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</w:t>
            </w:r>
          </w:p>
          <w:p w14:paraId="2F58BF84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投资回报率：</w:t>
            </w:r>
            <w:r w:rsidRPr="007D64CC">
              <w:rPr>
                <w:rFonts w:cs="Times New Roman"/>
                <w:kern w:val="0"/>
                <w:szCs w:val="24"/>
              </w:rPr>
              <w:t>____%</w:t>
            </w:r>
          </w:p>
          <w:p w14:paraId="7AB7E97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eastAsia="方正仿宋_GBK" w:cs="Times New Roman"/>
                <w:sz w:val="21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企业已上市或已获得</w:t>
            </w:r>
            <w:r w:rsidRPr="007D64CC">
              <w:rPr>
                <w:rFonts w:cs="Times New Roman"/>
                <w:kern w:val="0"/>
                <w:szCs w:val="24"/>
              </w:rPr>
              <w:t>VC/PE</w:t>
            </w:r>
            <w:r w:rsidRPr="007D64CC">
              <w:rPr>
                <w:rFonts w:cs="Times New Roman"/>
                <w:kern w:val="0"/>
                <w:szCs w:val="24"/>
              </w:rPr>
              <w:t>投资：</w:t>
            </w: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是</w:t>
            </w:r>
            <w:r w:rsidRPr="007D64CC">
              <w:rPr>
                <w:rFonts w:cs="Times New Roman"/>
                <w:kern w:val="0"/>
                <w:szCs w:val="24"/>
              </w:rPr>
              <w:t xml:space="preserve"> □</w:t>
            </w:r>
            <w:r w:rsidRPr="007D64CC">
              <w:rPr>
                <w:rFonts w:cs="Times New Roman"/>
                <w:kern w:val="0"/>
                <w:szCs w:val="24"/>
              </w:rPr>
              <w:t>否</w:t>
            </w:r>
          </w:p>
        </w:tc>
      </w:tr>
      <w:tr w:rsidR="007D64CC" w:rsidRPr="007D64CC" w14:paraId="66B0C466" w14:textId="77777777" w:rsidTr="00942E3F">
        <w:trPr>
          <w:trHeight w:val="1263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EA353E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kern w:val="0"/>
                <w:szCs w:val="24"/>
              </w:rPr>
              <w:lastRenderedPageBreak/>
              <w:t>4</w:t>
            </w:r>
            <w:r w:rsidRPr="007D64CC">
              <w:rPr>
                <w:rFonts w:cs="Times New Roman"/>
                <w:b/>
                <w:kern w:val="0"/>
                <w:szCs w:val="24"/>
              </w:rPr>
              <w:t>.2</w:t>
            </w:r>
            <w:r w:rsidRPr="007D64CC">
              <w:rPr>
                <w:rFonts w:cs="Times New Roman" w:hint="eastAsia"/>
                <w:b/>
                <w:kern w:val="0"/>
                <w:szCs w:val="24"/>
              </w:rPr>
              <w:t xml:space="preserve"> </w:t>
            </w:r>
            <w:r w:rsidRPr="007D64CC">
              <w:rPr>
                <w:rFonts w:cs="Times New Roman"/>
                <w:b/>
                <w:kern w:val="0"/>
                <w:szCs w:val="24"/>
              </w:rPr>
              <w:t>公司资源调配能力</w:t>
            </w:r>
          </w:p>
          <w:p w14:paraId="4309718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□202</w:t>
            </w:r>
            <w:r w:rsidRPr="007D64CC">
              <w:rPr>
                <w:rFonts w:cs="Times New Roman" w:hint="eastAsia"/>
                <w:kern w:val="0"/>
                <w:szCs w:val="24"/>
              </w:rPr>
              <w:t>4</w:t>
            </w:r>
            <w:r w:rsidRPr="007D64CC">
              <w:rPr>
                <w:rFonts w:cs="Times New Roman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202</w:t>
            </w:r>
            <w:r w:rsidRPr="007D64CC">
              <w:rPr>
                <w:rFonts w:cs="Times New Roman" w:hint="eastAsia"/>
                <w:kern w:val="0"/>
                <w:szCs w:val="24"/>
              </w:rPr>
              <w:t>5</w:t>
            </w:r>
            <w:r w:rsidRPr="007D64CC">
              <w:rPr>
                <w:rFonts w:cs="Times New Roman"/>
                <w:kern w:val="0"/>
                <w:szCs w:val="24"/>
              </w:rPr>
              <w:t>年企业研发投入：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万元，占主营业务收入</w:t>
            </w:r>
            <w:r w:rsidRPr="007D64CC">
              <w:rPr>
                <w:rFonts w:cs="Times New Roman"/>
                <w:kern w:val="0"/>
                <w:szCs w:val="24"/>
              </w:rPr>
              <w:t>____%</w:t>
            </w:r>
            <w:r w:rsidRPr="007D64CC">
              <w:rPr>
                <w:rFonts w:cs="Times New Roman"/>
                <w:kern w:val="0"/>
                <w:szCs w:val="24"/>
              </w:rPr>
              <w:t>、</w:t>
            </w:r>
            <w:r w:rsidRPr="007D64CC">
              <w:rPr>
                <w:rFonts w:cs="Times New Roman"/>
                <w:kern w:val="0"/>
                <w:szCs w:val="24"/>
              </w:rPr>
              <w:t>____%</w:t>
            </w:r>
          </w:p>
          <w:p w14:paraId="5C541D81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</w:rPr>
              <w:t>□</w:t>
            </w:r>
            <w:r w:rsidRPr="007D64CC">
              <w:rPr>
                <w:rFonts w:cs="Times New Roman"/>
                <w:kern w:val="0"/>
                <w:szCs w:val="24"/>
              </w:rPr>
              <w:t>从业人员数量：</w:t>
            </w:r>
            <w:r w:rsidRPr="007D64CC">
              <w:rPr>
                <w:rFonts w:cs="Times New Roman"/>
                <w:kern w:val="0"/>
                <w:szCs w:val="24"/>
              </w:rPr>
              <w:t>____</w:t>
            </w:r>
            <w:r w:rsidRPr="007D64CC">
              <w:rPr>
                <w:rFonts w:cs="Times New Roman"/>
                <w:kern w:val="0"/>
                <w:szCs w:val="24"/>
              </w:rPr>
              <w:t>人</w:t>
            </w:r>
          </w:p>
          <w:p w14:paraId="21FCCE2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eastAsia="方正仿宋_GBK" w:cs="Times New Roman"/>
                <w:bCs/>
                <w:kern w:val="0"/>
                <w:szCs w:val="24"/>
              </w:rPr>
            </w:pPr>
            <w:r w:rsidRPr="007D64CC">
              <w:rPr>
                <w:rFonts w:cs="Times New Roman"/>
                <w:b/>
                <w:kern w:val="0"/>
                <w:szCs w:val="24"/>
              </w:rPr>
              <w:t>补充说明材料</w:t>
            </w:r>
            <w:r w:rsidRPr="007D64CC">
              <w:rPr>
                <w:rFonts w:cs="Times New Roman"/>
                <w:bCs/>
                <w:kern w:val="0"/>
                <w:szCs w:val="24"/>
              </w:rPr>
              <w:t>（其他资源投入情况）</w:t>
            </w:r>
            <w:r w:rsidRPr="007D64CC">
              <w:rPr>
                <w:rFonts w:eastAsia="方正仿宋_GBK" w:cs="Times New Roman"/>
                <w:bCs/>
                <w:kern w:val="0"/>
                <w:szCs w:val="24"/>
              </w:rPr>
              <w:t>：</w:t>
            </w:r>
          </w:p>
          <w:p w14:paraId="7A7E9F43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eastAsia="方正仿宋_GBK" w:cs="Times New Roman"/>
                <w:b/>
                <w:kern w:val="0"/>
                <w:szCs w:val="24"/>
              </w:rPr>
            </w:pPr>
          </w:p>
        </w:tc>
      </w:tr>
      <w:tr w:rsidR="007D64CC" w:rsidRPr="007D64CC" w14:paraId="41AF0878" w14:textId="77777777" w:rsidTr="00942E3F">
        <w:trPr>
          <w:trHeight w:val="820"/>
          <w:jc w:val="center"/>
        </w:trPr>
        <w:tc>
          <w:tcPr>
            <w:tcW w:w="9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6B6F0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  <w:r w:rsidRPr="007D64CC">
              <w:rPr>
                <w:rFonts w:cs="Times New Roman" w:hint="eastAsia"/>
                <w:b/>
                <w:kern w:val="0"/>
                <w:szCs w:val="24"/>
              </w:rPr>
              <w:t>4</w:t>
            </w:r>
            <w:r w:rsidRPr="007D64CC">
              <w:rPr>
                <w:rFonts w:cs="Times New Roman"/>
                <w:b/>
                <w:kern w:val="0"/>
                <w:szCs w:val="24"/>
              </w:rPr>
              <w:t xml:space="preserve">.3 </w:t>
            </w:r>
            <w:r w:rsidRPr="007D64CC">
              <w:rPr>
                <w:rFonts w:cs="Times New Roman"/>
                <w:b/>
                <w:kern w:val="0"/>
                <w:szCs w:val="24"/>
              </w:rPr>
              <w:t>生态运营能力</w:t>
            </w:r>
            <w:r w:rsidRPr="007D64CC">
              <w:rPr>
                <w:rFonts w:cs="Times New Roman"/>
                <w:kern w:val="0"/>
                <w:szCs w:val="24"/>
              </w:rPr>
              <w:t>（介绍赋能特定行业</w:t>
            </w:r>
            <w:r w:rsidRPr="007D64CC">
              <w:rPr>
                <w:rFonts w:cs="Times New Roman"/>
                <w:kern w:val="0"/>
                <w:szCs w:val="24"/>
              </w:rPr>
              <w:t>/</w:t>
            </w:r>
            <w:r w:rsidRPr="007D64CC">
              <w:rPr>
                <w:rFonts w:cs="Times New Roman"/>
                <w:kern w:val="0"/>
                <w:szCs w:val="24"/>
              </w:rPr>
              <w:t>区域平台建设、带动行业解决方案服务商发展、产融合作、产教融合、人才培育等情况）</w:t>
            </w:r>
          </w:p>
          <w:p w14:paraId="028EF73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cs="Times New Roman"/>
                <w:kern w:val="0"/>
                <w:szCs w:val="24"/>
              </w:rPr>
            </w:pPr>
          </w:p>
        </w:tc>
      </w:tr>
    </w:tbl>
    <w:p w14:paraId="72E4B75D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contextualSpacing/>
        <w:textAlignment w:val="baseline"/>
        <w:rPr>
          <w:rFonts w:cs="Times New Roman"/>
          <w:b/>
          <w:bCs/>
          <w:szCs w:val="24"/>
        </w:rPr>
      </w:pPr>
      <w:r w:rsidRPr="007D64CC">
        <w:rPr>
          <w:rFonts w:cs="Times New Roman"/>
          <w:b/>
          <w:bCs/>
          <w:szCs w:val="24"/>
        </w:rPr>
        <w:t>（</w:t>
      </w:r>
      <w:r w:rsidRPr="007D64CC">
        <w:rPr>
          <w:rFonts w:cs="Times New Roman"/>
          <w:b/>
          <w:bCs/>
          <w:szCs w:val="24"/>
        </w:rPr>
        <w:t>3</w:t>
      </w:r>
      <w:r w:rsidRPr="007D64CC">
        <w:rPr>
          <w:rFonts w:cs="Times New Roman"/>
          <w:b/>
          <w:bCs/>
          <w:szCs w:val="24"/>
        </w:rPr>
        <w:t>）工业互联网平台技术架构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4"/>
      </w:tblGrid>
      <w:tr w:rsidR="007D64CC" w:rsidRPr="007D64CC" w14:paraId="526C42C7" w14:textId="77777777" w:rsidTr="00942E3F">
        <w:trPr>
          <w:trHeight w:val="816"/>
          <w:jc w:val="center"/>
        </w:trPr>
        <w:tc>
          <w:tcPr>
            <w:tcW w:w="9454" w:type="dxa"/>
          </w:tcPr>
          <w:p w14:paraId="4B5B5E7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eastAsia="方正仿宋_GBK" w:cs="Times New Roman"/>
                <w:bCs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>工业互联网平台的技术架构及方案介绍</w:t>
            </w:r>
            <w:r w:rsidRPr="007D64CC">
              <w:rPr>
                <w:rFonts w:cs="Times New Roman"/>
                <w:bCs/>
                <w:szCs w:val="24"/>
              </w:rPr>
              <w:t>（包含但不限于平台业务框架、功能架构、技术架构、实施架构等）（限</w:t>
            </w:r>
            <w:r w:rsidRPr="007D64CC">
              <w:rPr>
                <w:rFonts w:cs="Times New Roman"/>
                <w:bCs/>
                <w:szCs w:val="24"/>
              </w:rPr>
              <w:t>2500</w:t>
            </w:r>
            <w:r w:rsidRPr="007D64CC">
              <w:rPr>
                <w:rFonts w:cs="Times New Roman"/>
                <w:bCs/>
                <w:szCs w:val="24"/>
              </w:rPr>
              <w:t>字）</w:t>
            </w:r>
          </w:p>
          <w:p w14:paraId="0B44332F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textAlignment w:val="baseline"/>
              <w:rPr>
                <w:rFonts w:eastAsia="方正仿宋_GBK" w:cs="Times New Roman"/>
                <w:bCs/>
                <w:szCs w:val="24"/>
              </w:rPr>
            </w:pPr>
          </w:p>
        </w:tc>
      </w:tr>
    </w:tbl>
    <w:p w14:paraId="1E4AA8AF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contextualSpacing/>
        <w:textAlignment w:val="baseline"/>
        <w:rPr>
          <w:rFonts w:cs="Times New Roman"/>
          <w:b/>
          <w:bCs/>
          <w:szCs w:val="24"/>
        </w:rPr>
      </w:pPr>
      <w:r w:rsidRPr="007D64CC">
        <w:rPr>
          <w:rFonts w:cs="Times New Roman"/>
          <w:b/>
          <w:bCs/>
          <w:szCs w:val="24"/>
        </w:rPr>
        <w:t>（</w:t>
      </w:r>
      <w:r w:rsidRPr="007D64CC">
        <w:rPr>
          <w:rFonts w:cs="Times New Roman"/>
          <w:b/>
          <w:bCs/>
          <w:szCs w:val="24"/>
        </w:rPr>
        <w:t>4</w:t>
      </w:r>
      <w:r w:rsidRPr="007D64CC">
        <w:rPr>
          <w:rFonts w:cs="Times New Roman"/>
          <w:b/>
          <w:bCs/>
          <w:szCs w:val="24"/>
        </w:rPr>
        <w:t>）工业互联网平台下一步发展计划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5"/>
      </w:tblGrid>
      <w:tr w:rsidR="007D64CC" w:rsidRPr="007D64CC" w14:paraId="3595B129" w14:textId="77777777" w:rsidTr="00942E3F">
        <w:trPr>
          <w:trHeight w:val="897"/>
          <w:jc w:val="center"/>
        </w:trPr>
        <w:tc>
          <w:tcPr>
            <w:tcW w:w="9465" w:type="dxa"/>
          </w:tcPr>
          <w:p w14:paraId="3135F3A1" w14:textId="77777777" w:rsidR="007D64CC" w:rsidRPr="007D64CC" w:rsidRDefault="007D64CC" w:rsidP="007D64CC">
            <w:pPr>
              <w:suppressAutoHyphens/>
              <w:spacing w:line="440" w:lineRule="exact"/>
              <w:contextualSpacing/>
              <w:rPr>
                <w:rFonts w:eastAsia="方正仿宋_GBK" w:cs="Times New Roman"/>
                <w:szCs w:val="24"/>
              </w:rPr>
            </w:pPr>
            <w:r w:rsidRPr="007D64CC">
              <w:rPr>
                <w:rFonts w:cs="Times New Roman"/>
                <w:b/>
                <w:bCs/>
                <w:szCs w:val="24"/>
              </w:rPr>
              <w:t>工业互联网平台下一步研发和运营计划</w:t>
            </w:r>
            <w:r w:rsidRPr="007D64CC">
              <w:rPr>
                <w:rFonts w:cs="Times New Roman"/>
                <w:bCs/>
                <w:szCs w:val="24"/>
              </w:rPr>
              <w:t>（包含但不限于技术创新、产品升级、产业合作、商业模式拓展等）（限</w:t>
            </w:r>
            <w:r w:rsidRPr="007D64CC">
              <w:rPr>
                <w:rFonts w:cs="Times New Roman"/>
                <w:bCs/>
                <w:szCs w:val="24"/>
              </w:rPr>
              <w:t>1000</w:t>
            </w:r>
            <w:r w:rsidRPr="007D64CC">
              <w:rPr>
                <w:rFonts w:cs="Times New Roman"/>
                <w:bCs/>
                <w:szCs w:val="24"/>
              </w:rPr>
              <w:t>字）</w:t>
            </w:r>
          </w:p>
          <w:p w14:paraId="7DD027D9" w14:textId="77777777" w:rsidR="007D64CC" w:rsidRPr="007D64CC" w:rsidRDefault="007D64CC" w:rsidP="007D64CC">
            <w:pPr>
              <w:suppressAutoHyphens/>
              <w:spacing w:line="440" w:lineRule="exact"/>
              <w:contextualSpacing/>
              <w:rPr>
                <w:rFonts w:eastAsia="方正仿宋_GBK" w:cs="Times New Roman"/>
                <w:bCs/>
                <w:szCs w:val="24"/>
              </w:rPr>
            </w:pPr>
          </w:p>
        </w:tc>
      </w:tr>
    </w:tbl>
    <w:p w14:paraId="4ABA3927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contextualSpacing/>
        <w:textAlignment w:val="baseline"/>
        <w:rPr>
          <w:rFonts w:cs="Times New Roman"/>
          <w:b/>
          <w:bCs/>
          <w:szCs w:val="24"/>
        </w:rPr>
      </w:pPr>
    </w:p>
    <w:p w14:paraId="652F5D0A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contextualSpacing/>
        <w:textAlignment w:val="baseline"/>
        <w:rPr>
          <w:rFonts w:cs="Times New Roman"/>
          <w:b/>
          <w:bCs/>
          <w:szCs w:val="24"/>
        </w:rPr>
      </w:pPr>
      <w:r w:rsidRPr="007D64CC">
        <w:rPr>
          <w:rFonts w:cs="Times New Roman"/>
          <w:b/>
          <w:bCs/>
          <w:szCs w:val="24"/>
        </w:rPr>
        <w:t>（</w:t>
      </w:r>
      <w:r w:rsidRPr="007D64CC">
        <w:rPr>
          <w:rFonts w:cs="Times New Roman"/>
          <w:b/>
          <w:bCs/>
          <w:szCs w:val="24"/>
        </w:rPr>
        <w:t>5</w:t>
      </w:r>
      <w:r w:rsidRPr="007D64CC">
        <w:rPr>
          <w:rFonts w:cs="Times New Roman"/>
          <w:b/>
          <w:bCs/>
          <w:szCs w:val="24"/>
        </w:rPr>
        <w:t>）其他说明材料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7D64CC" w:rsidRPr="007D64CC" w14:paraId="307C3A9F" w14:textId="77777777" w:rsidTr="00942E3F">
        <w:trPr>
          <w:jc w:val="center"/>
        </w:trPr>
        <w:tc>
          <w:tcPr>
            <w:tcW w:w="9270" w:type="dxa"/>
          </w:tcPr>
          <w:p w14:paraId="65113A9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b/>
                <w:szCs w:val="24"/>
              </w:rPr>
            </w:pPr>
            <w:r w:rsidRPr="007D64CC">
              <w:rPr>
                <w:rFonts w:cs="Times New Roman"/>
                <w:b/>
                <w:szCs w:val="24"/>
              </w:rPr>
              <w:t>可参考如下材料清单提供附件：</w:t>
            </w:r>
          </w:p>
          <w:p w14:paraId="6101E3F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szCs w:val="24"/>
                <w:u w:val="single"/>
              </w:rPr>
            </w:pPr>
            <w:r w:rsidRPr="007D64CC">
              <w:rPr>
                <w:rFonts w:cs="Times New Roman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szCs w:val="24"/>
                <w:u w:val="single"/>
              </w:rPr>
              <w:t>1</w:t>
            </w:r>
            <w:r w:rsidRPr="007D64CC">
              <w:rPr>
                <w:rFonts w:cs="Times New Roman"/>
                <w:szCs w:val="24"/>
                <w:u w:val="single"/>
              </w:rPr>
              <w:t>：工业设备清单（按运行设备、加工设备、行走设备和其他设备四类分别整理，包括设备类型、名称及设备</w:t>
            </w:r>
            <w:r w:rsidRPr="007D64CC">
              <w:rPr>
                <w:rFonts w:cs="Times New Roman"/>
                <w:szCs w:val="24"/>
                <w:u w:val="single"/>
              </w:rPr>
              <w:t>ID</w:t>
            </w:r>
            <w:r w:rsidRPr="007D64CC">
              <w:rPr>
                <w:rFonts w:cs="Times New Roman"/>
                <w:szCs w:val="24"/>
                <w:u w:val="single"/>
              </w:rPr>
              <w:t>等）</w:t>
            </w:r>
          </w:p>
          <w:p w14:paraId="209423A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szCs w:val="24"/>
                <w:u w:val="single"/>
              </w:rPr>
            </w:pPr>
            <w:r w:rsidRPr="007D64CC">
              <w:rPr>
                <w:rFonts w:cs="Times New Roman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szCs w:val="24"/>
                <w:u w:val="single"/>
              </w:rPr>
              <w:t>2</w:t>
            </w:r>
            <w:r w:rsidRPr="007D64CC">
              <w:rPr>
                <w:rFonts w:cs="Times New Roman"/>
                <w:szCs w:val="24"/>
                <w:u w:val="single"/>
              </w:rPr>
              <w:t>：工业模型清单（按研发仿真模型、业务流程模型、行业机理模型和数据算法模型四类分别整理）</w:t>
            </w:r>
          </w:p>
          <w:p w14:paraId="6E29514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szCs w:val="24"/>
                <w:u w:val="single"/>
              </w:rPr>
              <w:t>3</w:t>
            </w:r>
            <w:r w:rsidRPr="007D64CC">
              <w:rPr>
                <w:rFonts w:cs="Times New Roman"/>
                <w:szCs w:val="24"/>
                <w:u w:val="single"/>
              </w:rPr>
              <w:t>：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工业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APP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清单（按自</w:t>
            </w:r>
            <w:proofErr w:type="gramStart"/>
            <w:r w:rsidRPr="007D64CC">
              <w:rPr>
                <w:rFonts w:cs="Times New Roman"/>
                <w:kern w:val="0"/>
                <w:szCs w:val="24"/>
                <w:u w:val="single"/>
              </w:rPr>
              <w:t>研</w:t>
            </w:r>
            <w:proofErr w:type="gramEnd"/>
            <w:r w:rsidRPr="007D64CC">
              <w:rPr>
                <w:rFonts w:cs="Times New Roman"/>
                <w:kern w:val="0"/>
                <w:szCs w:val="24"/>
                <w:u w:val="single"/>
              </w:rPr>
              <w:t>APP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、生态伙伴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APP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两类分别整理，包括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APP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名称、功能描述、聚焦行业、应用场景、开发者、联系人等）</w:t>
            </w:r>
          </w:p>
          <w:p w14:paraId="421F074D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4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：服务工业企业清单（包括企业名称、服务金额、联系人等）</w:t>
            </w:r>
          </w:p>
          <w:p w14:paraId="3B67E2F9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5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：平台开发者注册清单（包括开发者姓名、联系方式等）</w:t>
            </w:r>
          </w:p>
          <w:p w14:paraId="1B7B47AC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6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：解决方案清单（包括解决方案名称，聚焦行业、领域解决的痛点难点问题等）</w:t>
            </w:r>
          </w:p>
          <w:p w14:paraId="6379437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7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：财务报表、客户服务合同等体现工业互联网平台运营情况的财务信息</w:t>
            </w:r>
          </w:p>
          <w:p w14:paraId="3E1DE5A0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8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：产品专利和知识产权证书</w:t>
            </w:r>
          </w:p>
          <w:p w14:paraId="1BFF0A36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lastRenderedPageBreak/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9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：申报通知发布日期前系统和软件运行日志</w:t>
            </w:r>
          </w:p>
          <w:p w14:paraId="2237805A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cs="Times New Roman"/>
                <w:kern w:val="0"/>
                <w:szCs w:val="24"/>
                <w:u w:val="single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10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：企业运营资质</w:t>
            </w:r>
          </w:p>
          <w:p w14:paraId="4643C227" w14:textId="77777777" w:rsidR="007D64CC" w:rsidRPr="007D64CC" w:rsidRDefault="007D64CC" w:rsidP="007D64CC"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contextualSpacing/>
              <w:jc w:val="left"/>
              <w:textAlignment w:val="baseline"/>
              <w:rPr>
                <w:rFonts w:eastAsia="方正仿宋_GBK" w:cs="Times New Roman"/>
                <w:szCs w:val="24"/>
              </w:rPr>
            </w:pPr>
            <w:r w:rsidRPr="007D64CC">
              <w:rPr>
                <w:rFonts w:cs="Times New Roman"/>
                <w:kern w:val="0"/>
                <w:szCs w:val="24"/>
                <w:u w:val="single"/>
              </w:rPr>
              <w:t>附件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11</w:t>
            </w:r>
            <w:r w:rsidRPr="007D64CC">
              <w:rPr>
                <w:rFonts w:cs="Times New Roman"/>
                <w:kern w:val="0"/>
                <w:szCs w:val="24"/>
                <w:u w:val="single"/>
              </w:rPr>
              <w:t>：其他说明材料</w:t>
            </w:r>
          </w:p>
        </w:tc>
      </w:tr>
    </w:tbl>
    <w:p w14:paraId="28E1A12E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cs="Times New Roman"/>
          <w:bCs/>
          <w:szCs w:val="24"/>
        </w:rPr>
      </w:pPr>
      <w:r w:rsidRPr="007D64CC">
        <w:rPr>
          <w:rFonts w:cs="Times New Roman"/>
          <w:b/>
          <w:szCs w:val="24"/>
        </w:rPr>
        <w:lastRenderedPageBreak/>
        <w:t>说明</w:t>
      </w:r>
      <w:r w:rsidRPr="007D64CC">
        <w:rPr>
          <w:rFonts w:cs="Times New Roman"/>
          <w:bCs/>
          <w:szCs w:val="24"/>
        </w:rPr>
        <w:t>：</w:t>
      </w:r>
      <w:r w:rsidRPr="007D64CC">
        <w:rPr>
          <w:rFonts w:cs="Times New Roman"/>
          <w:bCs/>
          <w:szCs w:val="24"/>
        </w:rPr>
        <w:t>1.</w:t>
      </w:r>
      <w:r w:rsidRPr="007D64CC">
        <w:rPr>
          <w:rFonts w:cs="Times New Roman"/>
          <w:bCs/>
          <w:szCs w:val="24"/>
        </w:rPr>
        <w:t>请用</w:t>
      </w:r>
      <w:r w:rsidRPr="007D64CC">
        <w:rPr>
          <w:rFonts w:cs="Times New Roman"/>
          <w:bCs/>
          <w:szCs w:val="24"/>
        </w:rPr>
        <w:t>A4</w:t>
      </w:r>
      <w:r w:rsidRPr="007D64CC">
        <w:rPr>
          <w:rFonts w:cs="Times New Roman"/>
          <w:bCs/>
          <w:szCs w:val="24"/>
        </w:rPr>
        <w:t>幅面编辑，双面打印并胶装。</w:t>
      </w:r>
    </w:p>
    <w:p w14:paraId="72F13D1F" w14:textId="77777777" w:rsidR="007D64CC" w:rsidRPr="007D64CC" w:rsidRDefault="007D64CC" w:rsidP="007D64CC">
      <w:pPr>
        <w:widowControl/>
        <w:suppressAutoHyphens/>
        <w:kinsoku w:val="0"/>
        <w:autoSpaceDE w:val="0"/>
        <w:autoSpaceDN w:val="0"/>
        <w:adjustRightInd w:val="0"/>
        <w:snapToGrid w:val="0"/>
        <w:spacing w:line="560" w:lineRule="exact"/>
        <w:ind w:firstLineChars="300" w:firstLine="720"/>
        <w:textAlignment w:val="baseline"/>
        <w:rPr>
          <w:rFonts w:cs="Times New Roman"/>
          <w:bCs/>
          <w:szCs w:val="24"/>
        </w:rPr>
      </w:pPr>
      <w:r w:rsidRPr="007D64CC">
        <w:rPr>
          <w:rFonts w:cs="Times New Roman"/>
          <w:bCs/>
          <w:szCs w:val="24"/>
        </w:rPr>
        <w:t>2.</w:t>
      </w:r>
      <w:r w:rsidRPr="007D64CC">
        <w:rPr>
          <w:rFonts w:cs="Times New Roman"/>
          <w:bCs/>
          <w:szCs w:val="24"/>
        </w:rPr>
        <w:t>正文字体为</w:t>
      </w:r>
      <w:r w:rsidRPr="007D64CC">
        <w:rPr>
          <w:rFonts w:cs="Times New Roman"/>
          <w:bCs/>
          <w:szCs w:val="24"/>
        </w:rPr>
        <w:t>3</w:t>
      </w:r>
      <w:r w:rsidRPr="007D64CC">
        <w:rPr>
          <w:rFonts w:cs="Times New Roman"/>
          <w:bCs/>
          <w:szCs w:val="24"/>
        </w:rPr>
        <w:t>号仿宋体，单</w:t>
      </w:r>
      <w:proofErr w:type="gramStart"/>
      <w:r w:rsidRPr="007D64CC">
        <w:rPr>
          <w:rFonts w:cs="Times New Roman"/>
          <w:bCs/>
          <w:szCs w:val="24"/>
        </w:rPr>
        <w:t>倍</w:t>
      </w:r>
      <w:proofErr w:type="gramEnd"/>
      <w:r w:rsidRPr="007D64CC">
        <w:rPr>
          <w:rFonts w:cs="Times New Roman"/>
          <w:bCs/>
          <w:szCs w:val="24"/>
        </w:rPr>
        <w:t>行距；一级标题</w:t>
      </w:r>
      <w:r w:rsidRPr="007D64CC">
        <w:rPr>
          <w:rFonts w:cs="Times New Roman"/>
          <w:bCs/>
          <w:szCs w:val="24"/>
        </w:rPr>
        <w:t>3</w:t>
      </w:r>
      <w:r w:rsidRPr="007D64CC">
        <w:rPr>
          <w:rFonts w:cs="Times New Roman"/>
          <w:bCs/>
          <w:szCs w:val="24"/>
        </w:rPr>
        <w:t>号黑体；二级标题</w:t>
      </w:r>
      <w:r w:rsidRPr="007D64CC">
        <w:rPr>
          <w:rFonts w:cs="Times New Roman"/>
          <w:bCs/>
          <w:szCs w:val="24"/>
        </w:rPr>
        <w:t>3</w:t>
      </w:r>
      <w:r w:rsidRPr="007D64CC">
        <w:rPr>
          <w:rFonts w:cs="Times New Roman"/>
          <w:bCs/>
          <w:szCs w:val="24"/>
        </w:rPr>
        <w:t>号楷体。</w:t>
      </w:r>
    </w:p>
    <w:p w14:paraId="223235F7" w14:textId="2BC2BF2E" w:rsidR="00821360" w:rsidRDefault="007D64CC" w:rsidP="007D64CC">
      <w:r w:rsidRPr="007D64CC">
        <w:rPr>
          <w:rFonts w:cs="Times New Roman"/>
          <w:bCs/>
          <w:szCs w:val="24"/>
        </w:rPr>
        <w:t>3.</w:t>
      </w:r>
      <w:r w:rsidRPr="007D64CC">
        <w:rPr>
          <w:rFonts w:cs="Times New Roman"/>
          <w:bCs/>
          <w:szCs w:val="24"/>
        </w:rPr>
        <w:t>申报主体相关资质如为联合体单位时应使用牵头单位资质。</w:t>
      </w:r>
    </w:p>
    <w:sectPr w:rsidR="00821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2278B" w14:textId="77777777" w:rsidR="00CC33D0" w:rsidRDefault="00CC33D0" w:rsidP="007D64CC">
      <w:pPr>
        <w:spacing w:line="240" w:lineRule="auto"/>
      </w:pPr>
      <w:r>
        <w:separator/>
      </w:r>
    </w:p>
  </w:endnote>
  <w:endnote w:type="continuationSeparator" w:id="0">
    <w:p w14:paraId="6D19223A" w14:textId="77777777" w:rsidR="00CC33D0" w:rsidRDefault="00CC33D0" w:rsidP="007D6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A0000287" w:usb1="2ACF3C50" w:usb2="00000016" w:usb3="00000000" w:csb0="0004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SI黑体-GB13000">
    <w:altName w:val="微软雅黑"/>
    <w:charset w:val="86"/>
    <w:family w:val="auto"/>
    <w:pitch w:val="default"/>
    <w:sig w:usb0="800002BF" w:usb1="38CF7CF8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D2E38" w14:textId="527E0127" w:rsidR="007D64CC" w:rsidRDefault="007D64CC">
    <w:pPr>
      <w:snapToGrid w:val="0"/>
      <w:jc w:val="left"/>
      <w:rPr>
        <w:rFonts w:eastAsia="宋体" w:cs="Times New Roman"/>
        <w:sz w:val="18"/>
        <w:szCs w:val="18"/>
      </w:rPr>
    </w:pP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2D175C" wp14:editId="7536CDB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CE9DF3E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175C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0;width:2in;height:2in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DULPdG+QIA&#10;AHUGAAAOAAAAAAAAAAAAAAAAAC4CAABkcnMvZTJvRG9jLnhtbFBLAQItABQABgAIAAAAIQAMSvDu&#10;1gAAAAUBAAAPAAAAAAAAAAAAAAAAAFMFAABkcnMvZG93bnJldi54bWxQSwUGAAAAAAQABADzAAAA&#10;VgYAAAAA&#10;" filled="f" stroked="f">
              <v:textbox style="mso-fit-shape-to-text:t" inset="0,0,0,0">
                <w:txbxContent>
                  <w:p w14:paraId="6CE9DF3E" w14:textId="77777777" w:rsidR="007D64CC" w:rsidRDefault="007D64CC">
                    <w:pPr>
                      <w:snapToGrid w:val="0"/>
                      <w:jc w:val="left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D944B" w14:textId="216ED523" w:rsidR="007D64CC" w:rsidRDefault="007D64CC">
    <w:pPr>
      <w:snapToGrid w:val="0"/>
      <w:jc w:val="center"/>
      <w:rPr>
        <w:rFonts w:eastAsia="宋体" w:cs="Times New Roman"/>
        <w:sz w:val="18"/>
        <w:szCs w:val="18"/>
      </w:rPr>
    </w:pP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E6017D" wp14:editId="36ACE23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559425" cy="221615"/>
              <wp:effectExtent l="0" t="0" r="3175" b="0"/>
              <wp:wrapNone/>
              <wp:docPr id="7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555942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F66CB8E" w14:textId="77777777" w:rsidR="007D64CC" w:rsidRDefault="007D64CC">
                          <w:pPr>
                            <w:snapToGrid w:val="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6017D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386.55pt;margin-top:0;width:437.75pt;height:17.45pt;flip:y;z-index:251659264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" filled="f" stroked="f" strokeweight=".5pt">
              <v:textbox inset="0,0,0,0">
                <w:txbxContent>
                  <w:p w14:paraId="4F66CB8E" w14:textId="77777777" w:rsidR="007D64CC" w:rsidRDefault="007D64CC">
                    <w:pPr>
                      <w:snapToGrid w:val="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735F2" w14:textId="2C182F72" w:rsidR="007D64CC" w:rsidRDefault="007D64CC">
    <w:pPr>
      <w:snapToGrid w:val="0"/>
      <w:jc w:val="left"/>
      <w:rPr>
        <w:rFonts w:eastAsia="宋体" w:cs="Times New Roman"/>
        <w:sz w:val="18"/>
        <w:szCs w:val="18"/>
      </w:rPr>
    </w:pP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FD3BC73" wp14:editId="49F7377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9D21231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3BC73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8" type="#_x0000_t202" style="position:absolute;margin-left:92.8pt;margin-top:0;width:2in;height:2in;z-index:25166643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" filled="f" stroked="f">
              <v:textbox style="mso-fit-shape-to-text:t" inset="0,0,0,0">
                <w:txbxContent>
                  <w:p w14:paraId="39D21231" w14:textId="77777777" w:rsidR="007D64CC" w:rsidRDefault="007D64CC">
                    <w:pPr>
                      <w:snapToGrid w:val="0"/>
                      <w:jc w:val="left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F16FC8" wp14:editId="6ADA6C9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8FBD6C7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F16FC8" id="文本框 5" o:spid="_x0000_s1029" type="#_x0000_t202" style="position:absolute;margin-left:92.8pt;margin-top:0;width:2in;height:2in;z-index:25166540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" filled="f" stroked="f">
              <v:textbox style="mso-fit-shape-to-text:t" inset="0,0,0,0">
                <w:txbxContent>
                  <w:p w14:paraId="58FBD6C7" w14:textId="77777777" w:rsidR="007D64CC" w:rsidRDefault="007D64CC">
                    <w:pPr>
                      <w:snapToGrid w:val="0"/>
                      <w:jc w:val="left"/>
                      <w:rPr>
                        <w:rFonts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5A1AB4" wp14:editId="37421E7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7AD5FAA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5A1AB4" id="文本框 4" o:spid="_x0000_s1030" type="#_x0000_t202" style="position:absolute;margin-left:92.8pt;margin-top:0;width:2in;height:2in;z-index:25166438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" filled="f" stroked="f">
              <v:textbox style="mso-fit-shape-to-text:t" inset="0,0,0,0">
                <w:txbxContent>
                  <w:p w14:paraId="47AD5FAA" w14:textId="77777777" w:rsidR="007D64CC" w:rsidRDefault="007D64CC">
                    <w:pPr>
                      <w:snapToGrid w:val="0"/>
                      <w:jc w:val="left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BF5D6F" wp14:editId="17B4C1E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7653D0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F5D6F" id="文本框 3" o:spid="_x0000_s1031" type="#_x0000_t202" style="position:absolute;margin-left:92.8pt;margin-top:0;width:2in;height:2in;z-index:25166336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" filled="f" stroked="f">
              <v:textbox style="mso-fit-shape-to-text:t" inset="0,0,0,0">
                <w:txbxContent>
                  <w:p w14:paraId="507653D0" w14:textId="77777777" w:rsidR="007D64CC" w:rsidRDefault="007D64CC">
                    <w:pPr>
                      <w:snapToGrid w:val="0"/>
                      <w:jc w:val="left"/>
                      <w:rPr>
                        <w:rFonts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703056" wp14:editId="589A9F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8DDD363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703056" id="文本框 2" o:spid="_x0000_s1032" type="#_x0000_t202" style="position:absolute;margin-left:92.8pt;margin-top:0;width:2in;height:2in;z-index:25166233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" filled="f" stroked="f">
              <v:textbox style="mso-fit-shape-to-text:t" inset="0,0,0,0">
                <w:txbxContent>
                  <w:p w14:paraId="78DDD363" w14:textId="77777777" w:rsidR="007D64CC" w:rsidRDefault="007D64CC">
                    <w:pPr>
                      <w:snapToGrid w:val="0"/>
                      <w:jc w:val="left"/>
                      <w:rPr>
                        <w:rFonts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FB11E2" wp14:editId="573E27B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8110D2" w14:textId="77777777" w:rsidR="007D64CC" w:rsidRDefault="007D64CC">
                          <w:pPr>
                            <w:snapToGrid w:val="0"/>
                            <w:jc w:val="left"/>
                            <w:rPr>
                              <w:rFonts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FB11E2" id="文本框 1" o:spid="_x0000_s1033" type="#_x0000_t202" style="position:absolute;margin-left:92.8pt;margin-top:0;width:2in;height:2in;z-index:25166131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" filled="f" stroked="f">
              <v:textbox style="mso-fit-shape-to-text:t" inset="0,0,0,0">
                <w:txbxContent>
                  <w:p w14:paraId="2D8110D2" w14:textId="77777777" w:rsidR="007D64CC" w:rsidRDefault="007D64CC">
                    <w:pPr>
                      <w:snapToGrid w:val="0"/>
                      <w:jc w:val="left"/>
                      <w:rPr>
                        <w:rFonts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0E1B8" w14:textId="77777777" w:rsidR="00CC33D0" w:rsidRDefault="00CC33D0" w:rsidP="007D64CC">
      <w:pPr>
        <w:spacing w:line="240" w:lineRule="auto"/>
      </w:pPr>
      <w:r>
        <w:separator/>
      </w:r>
    </w:p>
  </w:footnote>
  <w:footnote w:type="continuationSeparator" w:id="0">
    <w:p w14:paraId="097567A9" w14:textId="77777777" w:rsidR="00CC33D0" w:rsidRDefault="00CC33D0" w:rsidP="007D6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1B91A" w14:textId="77777777" w:rsidR="007D64CC" w:rsidRDefault="007D64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C6666" w14:textId="77777777" w:rsidR="007D64CC" w:rsidRPr="007D64CC" w:rsidRDefault="007D64CC" w:rsidP="007D64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23EE3" w14:textId="77777777" w:rsidR="007D64CC" w:rsidRPr="00DC2E72" w:rsidRDefault="007D64CC" w:rsidP="00DC2E72"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F14A8"/>
    <w:multiLevelType w:val="multilevel"/>
    <w:tmpl w:val="687F1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4C"/>
    <w:rsid w:val="001A09C2"/>
    <w:rsid w:val="004C564C"/>
    <w:rsid w:val="007D64CC"/>
    <w:rsid w:val="00821360"/>
    <w:rsid w:val="00CC33D0"/>
    <w:rsid w:val="00DC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DA057"/>
  <w15:chartTrackingRefBased/>
  <w15:docId w15:val="{A2B095EE-5CE9-4728-ABED-871885E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9C2"/>
    <w:pPr>
      <w:widowControl w:val="0"/>
      <w:spacing w:line="360" w:lineRule="auto"/>
      <w:jc w:val="both"/>
    </w:pPr>
    <w:rPr>
      <w:rFonts w:ascii="Times New Roman" w:eastAsia="仿宋_GB2312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64CC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64C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64CC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罗千</dc:creator>
  <cp:keywords/>
  <dc:description/>
  <cp:lastModifiedBy>罗千</cp:lastModifiedBy>
  <cp:revision>3</cp:revision>
  <dcterms:created xsi:type="dcterms:W3CDTF">2026-08-06T09:17:00Z</dcterms:created>
  <dcterms:modified xsi:type="dcterms:W3CDTF">2026-08-06T09:19:00Z</dcterms:modified>
</cp:coreProperties>
</file>