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8426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21171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4BAE5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694C79A"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mc:AlternateContent>
        <mc:Choice Requires="wpsCustomData">
          <wpsCustomData:docfieldStart id="0" docfieldname="Content" hidden="0" print="1" readonly="0" index="2"/>
        </mc:Choice>
      </mc:AlternateContent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1</w:t>
      </w:r>
    </w:p>
    <w:p w14:paraId="21CE8AAF"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</w:pPr>
    </w:p>
    <w:p w14:paraId="682E4A7C"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2026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年湖北省工业互联网平台资金</w:t>
      </w:r>
    </w:p>
    <w:p w14:paraId="177C983F"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项目申报书</w:t>
      </w:r>
    </w:p>
    <w:p w14:paraId="3276159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6796779">
      <w:pPr>
        <w:pStyle w:val="4"/>
        <w:jc w:val="center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FD2F141">
      <w:pPr>
        <w:spacing w:line="360" w:lineRule="auto"/>
        <w:ind w:firstLine="1200" w:firstLineChars="400"/>
        <w:jc w:val="both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黑体"/>
          <w:sz w:val="30"/>
          <w:szCs w:val="30"/>
          <w:lang w:val="en-US" w:eastAsia="zh-CN"/>
        </w:rPr>
        <w:t>平台名称：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   </w:t>
      </w:r>
    </w:p>
    <w:p w14:paraId="19001EB7">
      <w:pPr>
        <w:spacing w:line="360" w:lineRule="auto"/>
        <w:ind w:firstLine="2100" w:firstLineChars="700"/>
        <w:jc w:val="both"/>
        <w:rPr>
          <w:rFonts w:hint="default" w:ascii="Times New Roman" w:hAnsi="Times New Roman" w:eastAsia="黑体"/>
          <w:sz w:val="30"/>
          <w:szCs w:val="30"/>
          <w:lang w:val="en-US" w:eastAsia="zh-CN"/>
        </w:rPr>
      </w:pPr>
    </w:p>
    <w:p w14:paraId="65C43AA2">
      <w:pPr>
        <w:spacing w:line="360" w:lineRule="auto"/>
        <w:ind w:firstLine="1200" w:firstLineChars="400"/>
        <w:jc w:val="both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黑体"/>
          <w:sz w:val="30"/>
          <w:szCs w:val="30"/>
          <w:lang w:val="en-US" w:eastAsia="zh-CN"/>
        </w:rPr>
        <w:t>申报单位（盖章）：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</w:t>
      </w:r>
    </w:p>
    <w:p w14:paraId="6F29DEEE">
      <w:pPr>
        <w:spacing w:line="360" w:lineRule="auto"/>
        <w:ind w:firstLine="2100" w:firstLineChars="700"/>
        <w:jc w:val="both"/>
        <w:rPr>
          <w:rFonts w:hint="default" w:ascii="Times New Roman" w:hAnsi="Times New Roman" w:eastAsia="黑体"/>
          <w:sz w:val="30"/>
          <w:szCs w:val="30"/>
          <w:lang w:val="en-US" w:eastAsia="zh-CN"/>
        </w:rPr>
      </w:pPr>
    </w:p>
    <w:p w14:paraId="640E35B5">
      <w:pPr>
        <w:spacing w:line="360" w:lineRule="auto"/>
        <w:ind w:firstLine="1200" w:firstLineChars="400"/>
        <w:jc w:val="both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黑体"/>
          <w:sz w:val="30"/>
          <w:szCs w:val="30"/>
          <w:lang w:val="en-US" w:eastAsia="zh-CN"/>
        </w:rPr>
        <w:t>联 系 人：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    </w:t>
      </w:r>
    </w:p>
    <w:p w14:paraId="0AB440B8">
      <w:pPr>
        <w:spacing w:line="360" w:lineRule="auto"/>
        <w:ind w:firstLine="2100" w:firstLineChars="700"/>
        <w:jc w:val="both"/>
        <w:rPr>
          <w:rFonts w:hint="default" w:ascii="Times New Roman" w:hAnsi="Times New Roman" w:eastAsia="黑体"/>
          <w:sz w:val="30"/>
          <w:szCs w:val="30"/>
          <w:lang w:val="en-US" w:eastAsia="zh-CN"/>
        </w:rPr>
      </w:pPr>
    </w:p>
    <w:p w14:paraId="3FC15430">
      <w:pPr>
        <w:spacing w:line="360" w:lineRule="auto"/>
        <w:ind w:firstLine="1200" w:firstLineChars="400"/>
        <w:jc w:val="both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黑体"/>
          <w:sz w:val="30"/>
          <w:szCs w:val="30"/>
          <w:lang w:val="en-US" w:eastAsia="zh-CN"/>
        </w:rPr>
        <w:t>联系方式：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    </w:t>
      </w:r>
    </w:p>
    <w:p w14:paraId="63B34B4A">
      <w:pPr>
        <w:pStyle w:val="4"/>
        <w:ind w:firstLine="1920" w:firstLineChars="600"/>
        <w:jc w:val="both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</w:p>
    <w:p w14:paraId="532C3038">
      <w:pPr>
        <w:pStyle w:val="4"/>
        <w:ind w:firstLine="1920" w:firstLineChars="600"/>
        <w:jc w:val="both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</w:p>
    <w:p w14:paraId="528FD823">
      <w:pPr>
        <w:spacing w:line="360" w:lineRule="auto"/>
        <w:jc w:val="center"/>
        <w:rPr>
          <w:rFonts w:ascii="Times New Roman" w:hAnsi="Times New Roman" w:eastAsia="黑体"/>
          <w:sz w:val="30"/>
          <w:szCs w:val="30"/>
        </w:rPr>
      </w:pPr>
      <w:r>
        <w:rPr>
          <w:rFonts w:hint="default" w:ascii="Times New Roman" w:hAnsi="Times New Roman" w:eastAsia="黑体"/>
          <w:sz w:val="30"/>
          <w:szCs w:val="30"/>
        </w:rPr>
        <w:t>湖北省经济和信息化厅制</w:t>
      </w:r>
    </w:p>
    <w:p w14:paraId="20A552E9">
      <w:pPr>
        <w:spacing w:line="360" w:lineRule="auto"/>
        <w:jc w:val="center"/>
        <w:rPr>
          <w:rFonts w:ascii="Times New Roman" w:hAnsi="Times New Roman" w:eastAsia="黑体"/>
          <w:sz w:val="30"/>
          <w:szCs w:val="30"/>
        </w:rPr>
        <w:sectPr>
          <w:footerReference r:id="rId5" w:type="first"/>
          <w:footerReference r:id="rId3" w:type="default"/>
          <w:footerReference r:id="rId4" w:type="even"/>
          <w:pgSz w:w="11906" w:h="16838"/>
          <w:pgMar w:top="1440" w:right="1587" w:bottom="1440" w:left="1587" w:header="851" w:footer="1276" w:gutter="0"/>
          <w:pgNumType w:fmt="numberInDash"/>
          <w:cols w:space="720" w:num="1"/>
          <w:titlePg/>
          <w:rtlGutter w:val="0"/>
          <w:docGrid w:type="lines" w:linePitch="312" w:charSpace="0"/>
        </w:sectPr>
      </w:pPr>
      <w:r>
        <w:rPr>
          <w:rFonts w:hint="eastAsia" w:ascii="方正宋体S-超大字符集(SIP)" w:hAnsi="方正宋体S-超大字符集(SIP)" w:eastAsia="方正宋体S-超大字符集(SIP)" w:cs="方正宋体S-超大字符集(SIP)"/>
          <w:sz w:val="30"/>
          <w:szCs w:val="30"/>
        </w:rPr>
        <w:t>202</w:t>
      </w:r>
      <w:r>
        <w:rPr>
          <w:rFonts w:hint="eastAsia" w:ascii="方正宋体S-超大字符集(SIP)" w:hAnsi="方正宋体S-超大字符集(SIP)" w:eastAsia="方正宋体S-超大字符集(SIP)" w:cs="方正宋体S-超大字符集(SIP)"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黑体"/>
          <w:sz w:val="30"/>
          <w:szCs w:val="30"/>
        </w:rPr>
        <w:t>年</w:t>
      </w:r>
      <w:r>
        <w:rPr>
          <w:rFonts w:hint="eastAsia" w:ascii="方正宋体S-超大字符集(SIP)" w:hAnsi="方正宋体S-超大字符集(SIP)" w:eastAsia="方正宋体S-超大字符集(SIP)" w:cs="方正宋体S-超大字符集(SIP)"/>
          <w:sz w:val="30"/>
          <w:szCs w:val="30"/>
          <w:lang w:val="en-US" w:eastAsia="zh-CN"/>
        </w:rPr>
        <w:t>8</w:t>
      </w:r>
      <w:r>
        <w:rPr>
          <w:rFonts w:hint="default" w:ascii="Times New Roman" w:hAnsi="Times New Roman" w:eastAsia="黑体"/>
          <w:sz w:val="30"/>
          <w:szCs w:val="30"/>
        </w:rPr>
        <w:t>月</w:t>
      </w:r>
    </w:p>
    <w:p w14:paraId="65155158">
      <w:pPr>
        <w:widowControl/>
        <w:ind w:firstLine="640" w:firstLineChars="200"/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hint="default" w:ascii="Times New Roman" w:hAnsi="Times New Roman" w:eastAsia="黑体"/>
          <w:sz w:val="32"/>
          <w:szCs w:val="32"/>
        </w:rPr>
        <w:t>一、基本信息</w:t>
      </w:r>
    </w:p>
    <w:tbl>
      <w:tblPr>
        <w:tblStyle w:val="10"/>
        <w:tblW w:w="8691" w:type="dxa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4"/>
        <w:gridCol w:w="1438"/>
        <w:gridCol w:w="1424"/>
        <w:gridCol w:w="728"/>
        <w:gridCol w:w="1947"/>
        <w:gridCol w:w="1950"/>
      </w:tblGrid>
      <w:tr w14:paraId="1296DE6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</w:trPr>
        <w:tc>
          <w:tcPr>
            <w:tcW w:w="2642" w:type="dxa"/>
            <w:gridSpan w:val="2"/>
            <w:noWrap w:val="0"/>
            <w:vAlign w:val="center"/>
          </w:tcPr>
          <w:p w14:paraId="501DA75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  <w:lang w:val="en-US" w:eastAsia="zh-CN"/>
              </w:rPr>
              <w:t>平台</w:t>
            </w:r>
            <w:r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  <w:t>名称</w:t>
            </w:r>
          </w:p>
        </w:tc>
        <w:tc>
          <w:tcPr>
            <w:tcW w:w="6049" w:type="dxa"/>
            <w:gridSpan w:val="4"/>
            <w:noWrap w:val="0"/>
            <w:vAlign w:val="center"/>
          </w:tcPr>
          <w:p w14:paraId="07F56761">
            <w:pPr>
              <w:spacing w:line="320" w:lineRule="exact"/>
              <w:ind w:firstLine="420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</w:pPr>
          </w:p>
        </w:tc>
      </w:tr>
      <w:tr w14:paraId="7E6A34F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</w:trPr>
        <w:tc>
          <w:tcPr>
            <w:tcW w:w="1204" w:type="dxa"/>
            <w:vMerge w:val="restart"/>
            <w:noWrap w:val="0"/>
            <w:vAlign w:val="center"/>
          </w:tcPr>
          <w:p w14:paraId="2873B4C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  <w:t>项目</w:t>
            </w:r>
          </w:p>
          <w:p w14:paraId="6E40DE7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  <w:t>申报</w:t>
            </w:r>
          </w:p>
          <w:p w14:paraId="3955A36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  <w:t>单位</w:t>
            </w:r>
          </w:p>
          <w:p w14:paraId="7F78E34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  <w:t>信息</w:t>
            </w:r>
          </w:p>
        </w:tc>
        <w:tc>
          <w:tcPr>
            <w:tcW w:w="1438" w:type="dxa"/>
            <w:noWrap w:val="0"/>
            <w:vAlign w:val="center"/>
          </w:tcPr>
          <w:p w14:paraId="01D3EAE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  <w:t>单位名称</w:t>
            </w:r>
          </w:p>
        </w:tc>
        <w:tc>
          <w:tcPr>
            <w:tcW w:w="2152" w:type="dxa"/>
            <w:gridSpan w:val="2"/>
            <w:noWrap w:val="0"/>
            <w:vAlign w:val="center"/>
          </w:tcPr>
          <w:p w14:paraId="206E4EA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</w:pPr>
          </w:p>
        </w:tc>
        <w:tc>
          <w:tcPr>
            <w:tcW w:w="1947" w:type="dxa"/>
            <w:noWrap w:val="0"/>
            <w:vAlign w:val="center"/>
          </w:tcPr>
          <w:p w14:paraId="35B9802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  <w:t>单位性质</w:t>
            </w:r>
          </w:p>
        </w:tc>
        <w:tc>
          <w:tcPr>
            <w:tcW w:w="1950" w:type="dxa"/>
            <w:noWrap w:val="0"/>
            <w:vAlign w:val="center"/>
          </w:tcPr>
          <w:p w14:paraId="4DC65F4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</w:pPr>
          </w:p>
        </w:tc>
      </w:tr>
      <w:tr w14:paraId="73B7E52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9" w:hRule="atLeast"/>
        </w:trPr>
        <w:tc>
          <w:tcPr>
            <w:tcW w:w="1204" w:type="dxa"/>
            <w:vMerge w:val="continue"/>
            <w:noWrap w:val="0"/>
            <w:vAlign w:val="center"/>
          </w:tcPr>
          <w:p w14:paraId="69474041">
            <w:pPr>
              <w:spacing w:line="320" w:lineRule="exact"/>
              <w:ind w:firstLine="420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</w:pPr>
          </w:p>
        </w:tc>
        <w:tc>
          <w:tcPr>
            <w:tcW w:w="1438" w:type="dxa"/>
            <w:noWrap w:val="0"/>
            <w:vAlign w:val="center"/>
          </w:tcPr>
          <w:p w14:paraId="038FAC3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  <w:t>通讯地址</w:t>
            </w:r>
          </w:p>
        </w:tc>
        <w:tc>
          <w:tcPr>
            <w:tcW w:w="6049" w:type="dxa"/>
            <w:gridSpan w:val="4"/>
            <w:noWrap w:val="0"/>
            <w:vAlign w:val="center"/>
          </w:tcPr>
          <w:p w14:paraId="06BBDD3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</w:pPr>
          </w:p>
        </w:tc>
      </w:tr>
      <w:tr w14:paraId="7A4B8B8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5" w:hRule="atLeast"/>
        </w:trPr>
        <w:tc>
          <w:tcPr>
            <w:tcW w:w="1204" w:type="dxa"/>
            <w:vMerge w:val="continue"/>
            <w:noWrap w:val="0"/>
            <w:vAlign w:val="center"/>
          </w:tcPr>
          <w:p w14:paraId="428B32E6">
            <w:pPr>
              <w:spacing w:line="320" w:lineRule="exact"/>
              <w:ind w:firstLine="420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</w:pPr>
          </w:p>
        </w:tc>
        <w:tc>
          <w:tcPr>
            <w:tcW w:w="1438" w:type="dxa"/>
            <w:noWrap w:val="0"/>
            <w:vAlign w:val="center"/>
          </w:tcPr>
          <w:p w14:paraId="7DF7697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  <w:t>组织机构代码/统一社会信用代码</w:t>
            </w:r>
          </w:p>
        </w:tc>
        <w:tc>
          <w:tcPr>
            <w:tcW w:w="6049" w:type="dxa"/>
            <w:gridSpan w:val="4"/>
            <w:noWrap w:val="0"/>
            <w:vAlign w:val="center"/>
          </w:tcPr>
          <w:p w14:paraId="357DC46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</w:pPr>
          </w:p>
        </w:tc>
      </w:tr>
      <w:tr w14:paraId="7855B6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204" w:type="dxa"/>
            <w:vMerge w:val="continue"/>
            <w:noWrap w:val="0"/>
            <w:vAlign w:val="center"/>
          </w:tcPr>
          <w:p w14:paraId="511D97C3">
            <w:pPr>
              <w:spacing w:line="320" w:lineRule="exact"/>
              <w:ind w:firstLine="420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</w:pPr>
          </w:p>
        </w:tc>
        <w:tc>
          <w:tcPr>
            <w:tcW w:w="1438" w:type="dxa"/>
            <w:noWrap w:val="0"/>
            <w:vAlign w:val="center"/>
          </w:tcPr>
          <w:p w14:paraId="48A5762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  <w:t>联系人</w:t>
            </w:r>
          </w:p>
        </w:tc>
        <w:tc>
          <w:tcPr>
            <w:tcW w:w="2152" w:type="dxa"/>
            <w:gridSpan w:val="2"/>
            <w:noWrap w:val="0"/>
            <w:vAlign w:val="center"/>
          </w:tcPr>
          <w:p w14:paraId="6DD5B28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</w:pPr>
          </w:p>
        </w:tc>
        <w:tc>
          <w:tcPr>
            <w:tcW w:w="1947" w:type="dxa"/>
            <w:noWrap w:val="0"/>
            <w:vAlign w:val="center"/>
          </w:tcPr>
          <w:p w14:paraId="16531AF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  <w:t>联系电话</w:t>
            </w:r>
          </w:p>
        </w:tc>
        <w:tc>
          <w:tcPr>
            <w:tcW w:w="1950" w:type="dxa"/>
            <w:noWrap w:val="0"/>
            <w:vAlign w:val="center"/>
          </w:tcPr>
          <w:p w14:paraId="67933A7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</w:pPr>
          </w:p>
        </w:tc>
      </w:tr>
      <w:tr w14:paraId="64F84FE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</w:trPr>
        <w:tc>
          <w:tcPr>
            <w:tcW w:w="1204" w:type="dxa"/>
            <w:vMerge w:val="continue"/>
            <w:noWrap w:val="0"/>
            <w:vAlign w:val="center"/>
          </w:tcPr>
          <w:p w14:paraId="21982A59">
            <w:pPr>
              <w:spacing w:line="320" w:lineRule="exact"/>
              <w:ind w:firstLine="420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</w:pPr>
          </w:p>
        </w:tc>
        <w:tc>
          <w:tcPr>
            <w:tcW w:w="1438" w:type="dxa"/>
            <w:noWrap w:val="0"/>
            <w:vAlign w:val="center"/>
          </w:tcPr>
          <w:p w14:paraId="4F90F0B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  <w:t>电子邮箱</w:t>
            </w:r>
          </w:p>
        </w:tc>
        <w:tc>
          <w:tcPr>
            <w:tcW w:w="6049" w:type="dxa"/>
            <w:gridSpan w:val="4"/>
            <w:noWrap w:val="0"/>
            <w:vAlign w:val="center"/>
          </w:tcPr>
          <w:p w14:paraId="1025DC3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</w:pPr>
          </w:p>
        </w:tc>
      </w:tr>
      <w:tr w14:paraId="7D5920F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1" w:hRule="atLeast"/>
        </w:trPr>
        <w:tc>
          <w:tcPr>
            <w:tcW w:w="1204" w:type="dxa"/>
            <w:noWrap w:val="0"/>
            <w:vAlign w:val="center"/>
          </w:tcPr>
          <w:p w14:paraId="648656C4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position w:val="6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  <w:t>项目</w:t>
            </w:r>
            <w:r>
              <w:rPr>
                <w:rFonts w:hint="eastAsia" w:ascii="Times New Roman" w:hAnsi="Times New Roman" w:eastAsia="仿宋_GB2312" w:cs="Times New Roman"/>
                <w:position w:val="6"/>
                <w:sz w:val="24"/>
                <w:szCs w:val="24"/>
                <w:lang w:val="en-US" w:eastAsia="zh-CN"/>
              </w:rPr>
              <w:t>实施内容（限</w:t>
            </w:r>
            <w:r>
              <w:rPr>
                <w:rFonts w:hint="eastAsia" w:ascii="方正宋体S-超大字符集(SIP)" w:hAnsi="方正宋体S-超大字符集(SIP)" w:eastAsia="方正宋体S-超大字符集(SIP)" w:cs="方正宋体S-超大字符集(SIP)"/>
                <w:position w:val="6"/>
                <w:sz w:val="24"/>
                <w:szCs w:val="24"/>
                <w:lang w:val="en-US" w:eastAsia="zh-CN"/>
              </w:rPr>
              <w:t>600</w:t>
            </w:r>
            <w:r>
              <w:rPr>
                <w:rFonts w:hint="eastAsia" w:ascii="Times New Roman" w:hAnsi="Times New Roman" w:eastAsia="仿宋_GB2312" w:cs="Times New Roman"/>
                <w:position w:val="6"/>
                <w:sz w:val="24"/>
                <w:szCs w:val="24"/>
                <w:lang w:val="en-US" w:eastAsia="zh-CN"/>
              </w:rPr>
              <w:t>字以内）</w:t>
            </w:r>
          </w:p>
        </w:tc>
        <w:tc>
          <w:tcPr>
            <w:tcW w:w="7487" w:type="dxa"/>
            <w:gridSpan w:val="5"/>
            <w:noWrap w:val="0"/>
            <w:vAlign w:val="center"/>
          </w:tcPr>
          <w:p w14:paraId="3D114AB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</w:pPr>
          </w:p>
        </w:tc>
      </w:tr>
      <w:tr w14:paraId="0564C4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2955" w:hRule="atLeast"/>
        </w:trPr>
        <w:tc>
          <w:tcPr>
            <w:tcW w:w="1204" w:type="dxa"/>
            <w:noWrap w:val="0"/>
            <w:vAlign w:val="center"/>
          </w:tcPr>
          <w:p w14:paraId="76360CC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  <w:t>真实性</w:t>
            </w:r>
          </w:p>
          <w:p w14:paraId="60D059C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  <w:t>承诺</w:t>
            </w:r>
          </w:p>
        </w:tc>
        <w:tc>
          <w:tcPr>
            <w:tcW w:w="7487" w:type="dxa"/>
            <w:gridSpan w:val="5"/>
            <w:noWrap w:val="0"/>
            <w:vAlign w:val="center"/>
          </w:tcPr>
          <w:p w14:paraId="764449F2">
            <w:pPr>
              <w:spacing w:line="320" w:lineRule="exact"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  <w:t>我单位近三年没有发生重大安全、质量、环保事故，无严重失信行为；符合申报条件，所有材料均真实、完整，如有不实，愿承担相应的责任。</w:t>
            </w:r>
          </w:p>
          <w:p w14:paraId="2CDAE57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</w:pPr>
          </w:p>
          <w:p w14:paraId="4E9452D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</w:pPr>
          </w:p>
          <w:p w14:paraId="76736B9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  <w:t>申报单位（盖章）：</w:t>
            </w:r>
          </w:p>
          <w:p w14:paraId="1ADE5D0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</w:pPr>
            <w:r>
              <w:rPr>
                <w:rFonts w:hint="eastAsia" w:ascii="方正宋体S-超大字符集(SIP)" w:hAnsi="方正宋体S-超大字符集(SIP)" w:eastAsia="方正宋体S-超大字符集(SIP)" w:cs="方正宋体S-超大字符集(SIP)"/>
                <w:position w:val="6"/>
                <w:sz w:val="24"/>
                <w:szCs w:val="24"/>
              </w:rPr>
              <w:t>202</w:t>
            </w:r>
            <w:r>
              <w:rPr>
                <w:rFonts w:hint="eastAsia" w:ascii="方正宋体S-超大字符集(SIP)" w:hAnsi="方正宋体S-超大字符集(SIP)" w:eastAsia="方正宋体S-超大字符集(SIP)" w:cs="方正宋体S-超大字符集(SIP)"/>
                <w:position w:val="6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  <w:t>年  月  日</w:t>
            </w:r>
          </w:p>
          <w:p w14:paraId="16954E4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</w:pPr>
          </w:p>
        </w:tc>
      </w:tr>
      <w:tr w14:paraId="6CAFFD6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0" w:hRule="atLeast"/>
        </w:trPr>
        <w:tc>
          <w:tcPr>
            <w:tcW w:w="4066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60C87914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position w:val="6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position w:val="6"/>
                <w:sz w:val="24"/>
                <w:szCs w:val="24"/>
                <w:lang w:eastAsia="zh-CN"/>
              </w:rPr>
              <w:t>市州经信局意见（加盖公章）</w:t>
            </w:r>
          </w:p>
          <w:p w14:paraId="1CA4E699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position w:val="6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position w:val="6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position w:val="6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position w:val="6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position w:val="6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position w:val="6"/>
                <w:sz w:val="24"/>
                <w:szCs w:val="24"/>
                <w:lang w:eastAsia="zh-CN"/>
              </w:rPr>
              <w:t>日</w:t>
            </w:r>
          </w:p>
        </w:tc>
        <w:tc>
          <w:tcPr>
            <w:tcW w:w="462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3F414C8B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position w:val="6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position w:val="6"/>
                <w:sz w:val="24"/>
                <w:szCs w:val="24"/>
                <w:lang w:eastAsia="zh-CN"/>
              </w:rPr>
              <w:t>市州财政局意见（加盖公章）</w:t>
            </w:r>
          </w:p>
          <w:p w14:paraId="2B4C07D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position w:val="6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position w:val="6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position w:val="6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position w:val="6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position w:val="6"/>
                <w:sz w:val="24"/>
                <w:szCs w:val="24"/>
                <w:lang w:eastAsia="zh-CN"/>
              </w:rPr>
              <w:t>日</w:t>
            </w:r>
          </w:p>
        </w:tc>
      </w:tr>
    </w:tbl>
    <w:p w14:paraId="21E00F5F">
      <w:pPr>
        <w:spacing w:line="56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二、项目基本情况</w:t>
      </w:r>
    </w:p>
    <w:p w14:paraId="689DF024">
      <w:pPr>
        <w:spacing w:line="560" w:lineRule="exact"/>
        <w:ind w:firstLine="645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ascii="Times New Roman" w:hAnsi="Times New Roman" w:eastAsia="仿宋_GB2312"/>
          <w:bCs/>
          <w:sz w:val="32"/>
          <w:szCs w:val="32"/>
        </w:rPr>
        <w:t>（一）企业概况（企业发展历程、主营业务、市场销售等方面基本情况，</w:t>
      </w:r>
      <w:r>
        <w:rPr>
          <w:rFonts w:hint="eastAsia" w:ascii="方正宋体S-超大字符集(SIP)" w:hAnsi="方正宋体S-超大字符集(SIP)" w:eastAsia="方正宋体S-超大字符集(SIP)" w:cs="方正宋体S-超大字符集(SIP)"/>
          <w:bCs/>
          <w:sz w:val="32"/>
          <w:szCs w:val="32"/>
        </w:rPr>
        <w:t>500</w:t>
      </w:r>
      <w:r>
        <w:rPr>
          <w:rFonts w:ascii="Times New Roman" w:hAnsi="Times New Roman" w:eastAsia="仿宋_GB2312"/>
          <w:bCs/>
          <w:sz w:val="32"/>
          <w:szCs w:val="32"/>
        </w:rPr>
        <w:t>字</w:t>
      </w:r>
      <w:r>
        <w:rPr>
          <w:rFonts w:hint="eastAsia" w:ascii="Times New Roman" w:hAnsi="Times New Roman" w:eastAsia="仿宋_GB2312"/>
          <w:bCs/>
          <w:sz w:val="32"/>
          <w:szCs w:val="32"/>
        </w:rPr>
        <w:t>以内</w:t>
      </w:r>
      <w:r>
        <w:rPr>
          <w:rFonts w:ascii="Times New Roman" w:hAnsi="Times New Roman" w:eastAsia="仿宋_GB2312"/>
          <w:bCs/>
          <w:sz w:val="32"/>
          <w:szCs w:val="32"/>
        </w:rPr>
        <w:t>）</w:t>
      </w:r>
    </w:p>
    <w:p w14:paraId="21535AD7">
      <w:pPr>
        <w:spacing w:line="560" w:lineRule="exact"/>
        <w:ind w:firstLine="645"/>
        <w:rPr>
          <w:rFonts w:hint="eastAsia" w:ascii="Times New Roman" w:hAnsi="Times New Roman" w:eastAsia="仿宋_GB2312"/>
          <w:bCs/>
          <w:sz w:val="32"/>
          <w:szCs w:val="32"/>
        </w:rPr>
      </w:pPr>
      <w:r>
        <w:rPr>
          <w:rFonts w:ascii="Times New Roman" w:hAnsi="Times New Roman" w:eastAsia="仿宋_GB2312"/>
          <w:bCs/>
          <w:sz w:val="32"/>
          <w:szCs w:val="32"/>
        </w:rPr>
        <w:t>（二）</w:t>
      </w: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>平台能力介绍（突出工业互联网平台技术、产品、解决方案等相关能力，尤其是开展建设二级节点的工作情况，其他包括优势技术、人才队伍、研发能力、实施能力、服务保障、应用效果等，</w:t>
      </w:r>
      <w:r>
        <w:rPr>
          <w:rFonts w:hint="eastAsia" w:ascii="方正宋体S-超大字符集(SIP)" w:hAnsi="方正宋体S-超大字符集(SIP)" w:eastAsia="方正宋体S-超大字符集(SIP)" w:cs="方正宋体S-超大字符集(SIP)"/>
          <w:bCs/>
          <w:sz w:val="32"/>
          <w:szCs w:val="32"/>
        </w:rPr>
        <w:t>3000</w:t>
      </w:r>
      <w:r>
        <w:rPr>
          <w:rFonts w:hint="eastAsia" w:ascii="Times New Roman" w:hAnsi="Times New Roman" w:eastAsia="仿宋_GB2312"/>
          <w:bCs/>
          <w:sz w:val="32"/>
          <w:szCs w:val="32"/>
        </w:rPr>
        <w:t>字以内）</w:t>
      </w:r>
    </w:p>
    <w:p w14:paraId="760A62E5">
      <w:pPr>
        <w:spacing w:line="560" w:lineRule="exact"/>
        <w:ind w:firstLine="640" w:firstLineChars="200"/>
        <w:rPr>
          <w:rFonts w:hint="eastAsia"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三、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研发投入</w:t>
      </w:r>
      <w:r>
        <w:rPr>
          <w:rFonts w:hint="eastAsia" w:ascii="Times New Roman" w:hAnsi="Times New Roman" w:eastAsia="黑体"/>
          <w:sz w:val="32"/>
          <w:szCs w:val="32"/>
        </w:rPr>
        <w:t>情况（填写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202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黑体"/>
          <w:sz w:val="32"/>
          <w:szCs w:val="32"/>
        </w:rPr>
        <w:t>年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黑体"/>
          <w:sz w:val="32"/>
          <w:szCs w:val="32"/>
        </w:rPr>
        <w:t>月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1</w:t>
      </w:r>
      <w:r>
        <w:rPr>
          <w:rFonts w:hint="eastAsia" w:ascii="Times New Roman" w:hAnsi="Times New Roman" w:eastAsia="黑体"/>
          <w:sz w:val="32"/>
          <w:szCs w:val="32"/>
        </w:rPr>
        <w:t>日至今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研发投入金额</w:t>
      </w:r>
      <w:r>
        <w:rPr>
          <w:rFonts w:hint="eastAsia" w:ascii="Times New Roman" w:hAnsi="Times New Roman" w:eastAsia="黑体"/>
          <w:sz w:val="32"/>
          <w:szCs w:val="32"/>
        </w:rPr>
        <w:t>）</w:t>
      </w:r>
    </w:p>
    <w:p w14:paraId="495F5203">
      <w:pPr>
        <w:spacing w:before="120"/>
        <w:ind w:firstLine="640" w:firstLineChars="200"/>
        <w:rPr>
          <w:rFonts w:hint="eastAsia" w:ascii="Times New Roman" w:hAnsi="Times New Roman" w:eastAsia="黑体"/>
          <w:sz w:val="32"/>
          <w:szCs w:val="32"/>
        </w:rPr>
      </w:pPr>
      <w:r>
        <w:rPr>
          <w:rFonts w:hint="default" w:ascii="Times New Roman" w:eastAsia="仿宋_GB2312"/>
          <w:sz w:val="32"/>
          <w:szCs w:val="32"/>
        </w:rPr>
        <w:t>（</w:t>
      </w:r>
      <w:r>
        <w:rPr>
          <w:rFonts w:hint="default" w:ascii="Times New Roman" w:eastAsia="仿宋_GB2312"/>
          <w:sz w:val="32"/>
          <w:szCs w:val="32"/>
          <w:lang w:val="en-US" w:eastAsia="zh-CN"/>
        </w:rPr>
        <w:t>一</w:t>
      </w:r>
      <w:r>
        <w:rPr>
          <w:rFonts w:hint="default" w:ascii="Times New Roman" w:eastAsia="仿宋_GB2312"/>
          <w:sz w:val="32"/>
          <w:szCs w:val="32"/>
        </w:rPr>
        <w:t>）</w:t>
      </w:r>
      <w:r>
        <w:rPr>
          <w:rFonts w:hint="default" w:ascii="Times New Roman" w:eastAsia="仿宋_GB2312"/>
          <w:sz w:val="32"/>
          <w:szCs w:val="32"/>
          <w:lang w:val="en-US" w:eastAsia="zh-CN"/>
        </w:rPr>
        <w:t>总体情况</w:t>
      </w:r>
    </w:p>
    <w:tbl>
      <w:tblPr>
        <w:tblStyle w:val="10"/>
        <w:tblW w:w="92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6"/>
        <w:gridCol w:w="1844"/>
        <w:gridCol w:w="5530"/>
      </w:tblGrid>
      <w:tr w14:paraId="1C742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866" w:type="dxa"/>
            <w:noWrap w:val="0"/>
            <w:vAlign w:val="center"/>
          </w:tcPr>
          <w:p w14:paraId="1530D8AB">
            <w:pPr>
              <w:spacing w:line="500" w:lineRule="exact"/>
              <w:jc w:val="center"/>
              <w:rPr>
                <w:rFonts w:hint="eastAsia" w:eastAsia="仿宋_GB2312"/>
                <w:b w:val="0"/>
                <w:bCs/>
                <w:sz w:val="30"/>
                <w:szCs w:val="30"/>
                <w:lang w:val="en-US" w:eastAsia="zh-CN"/>
              </w:rPr>
            </w:pPr>
            <w:r>
              <w:rPr>
                <w:rFonts w:eastAsia="仿宋_GB2312"/>
                <w:b w:val="0"/>
                <w:bCs/>
                <w:sz w:val="30"/>
                <w:szCs w:val="30"/>
              </w:rPr>
              <w:t>科目</w:t>
            </w:r>
            <w:r>
              <w:rPr>
                <w:rFonts w:hint="eastAsia" w:eastAsia="仿宋_GB2312"/>
                <w:b w:val="0"/>
                <w:bCs/>
                <w:sz w:val="30"/>
                <w:szCs w:val="30"/>
                <w:lang w:val="en-US" w:eastAsia="zh-CN"/>
              </w:rPr>
              <w:t>名称</w:t>
            </w:r>
          </w:p>
        </w:tc>
        <w:tc>
          <w:tcPr>
            <w:tcW w:w="1844" w:type="dxa"/>
            <w:noWrap w:val="0"/>
            <w:vAlign w:val="center"/>
          </w:tcPr>
          <w:p w14:paraId="16EB6733">
            <w:pPr>
              <w:spacing w:line="500" w:lineRule="exact"/>
              <w:jc w:val="center"/>
              <w:rPr>
                <w:rFonts w:eastAsia="仿宋_GB2312"/>
                <w:b w:val="0"/>
                <w:bCs/>
                <w:sz w:val="30"/>
                <w:szCs w:val="30"/>
              </w:rPr>
            </w:pPr>
            <w:r>
              <w:rPr>
                <w:rFonts w:hint="eastAsia" w:eastAsia="仿宋_GB2312"/>
                <w:b w:val="0"/>
                <w:bCs/>
                <w:sz w:val="30"/>
                <w:szCs w:val="30"/>
              </w:rPr>
              <w:t>金额</w:t>
            </w:r>
            <w:r>
              <w:rPr>
                <w:rFonts w:eastAsia="仿宋_GB2312"/>
                <w:b w:val="0"/>
                <w:bCs/>
                <w:sz w:val="30"/>
                <w:szCs w:val="30"/>
              </w:rPr>
              <w:t>（万元）</w:t>
            </w:r>
          </w:p>
        </w:tc>
        <w:tc>
          <w:tcPr>
            <w:tcW w:w="5530" w:type="dxa"/>
            <w:noWrap w:val="0"/>
            <w:vAlign w:val="center"/>
          </w:tcPr>
          <w:p w14:paraId="1CE24741">
            <w:pPr>
              <w:spacing w:line="500" w:lineRule="exact"/>
              <w:jc w:val="center"/>
              <w:rPr>
                <w:rFonts w:eastAsia="仿宋_GB2312"/>
                <w:b w:val="0"/>
                <w:bCs/>
                <w:sz w:val="30"/>
                <w:szCs w:val="30"/>
              </w:rPr>
            </w:pPr>
            <w:r>
              <w:rPr>
                <w:rFonts w:eastAsia="仿宋_GB2312"/>
                <w:b w:val="0"/>
                <w:bCs/>
                <w:sz w:val="30"/>
                <w:szCs w:val="30"/>
              </w:rPr>
              <w:t>备注</w:t>
            </w:r>
          </w:p>
        </w:tc>
      </w:tr>
      <w:tr w14:paraId="49C6C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1866" w:type="dxa"/>
            <w:noWrap w:val="0"/>
            <w:vAlign w:val="center"/>
          </w:tcPr>
          <w:p w14:paraId="08AD591F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</w:p>
          <w:p w14:paraId="721C1FC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方正宋体S-超大字符集(SIP)" w:hAnsi="方正宋体S-超大字符集(SIP)" w:eastAsia="方正宋体S-超大字符集(SIP)" w:cs="方正宋体S-超大字符集(SIP)"/>
                <w:sz w:val="30"/>
                <w:szCs w:val="30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  <w:t>设备费（含软件）</w:t>
            </w:r>
          </w:p>
        </w:tc>
        <w:tc>
          <w:tcPr>
            <w:tcW w:w="1844" w:type="dxa"/>
            <w:noWrap w:val="0"/>
            <w:vAlign w:val="center"/>
          </w:tcPr>
          <w:p w14:paraId="4274011A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5530" w:type="dxa"/>
            <w:noWrap w:val="0"/>
            <w:vAlign w:val="center"/>
          </w:tcPr>
          <w:p w14:paraId="6E4D61C0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包括用于研发的硬件设备及软件，其中硬件包括算力与</w:t>
            </w:r>
            <w:r>
              <w:rPr>
                <w:rFonts w:hint="eastAsia" w:ascii="方正宋体S-超大字符集(SIP)" w:hAnsi="方正宋体S-超大字符集(SIP)" w:eastAsia="方正宋体S-超大字符集(SIP)" w:cs="方正宋体S-超大字符集(SIP)"/>
                <w:sz w:val="30"/>
                <w:szCs w:val="30"/>
                <w:lang w:val="en-US" w:eastAsia="zh-CN"/>
              </w:rPr>
              <w:t>IT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基础设施设备、边缘计算设备、工业控制与通信设备、数据采集与感知设备、工控安全测试设备、研发验证环境设备等；软件包括平台与工业软件、工业模型与算法、标识解析与数据采集系统等</w:t>
            </w:r>
          </w:p>
        </w:tc>
      </w:tr>
      <w:tr w14:paraId="786BB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866" w:type="dxa"/>
            <w:noWrap w:val="0"/>
            <w:vAlign w:val="center"/>
          </w:tcPr>
          <w:p w14:paraId="0E14FB84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方正宋体S-超大字符集(SIP)" w:hAnsi="方正宋体S-超大字符集(SIP)" w:eastAsia="方正宋体S-超大字符集(SIP)" w:cs="方正宋体S-超大字符集(SIP)"/>
                <w:sz w:val="30"/>
                <w:szCs w:val="30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  <w:t>测试费</w:t>
            </w:r>
          </w:p>
        </w:tc>
        <w:tc>
          <w:tcPr>
            <w:tcW w:w="1844" w:type="dxa"/>
            <w:noWrap w:val="0"/>
            <w:vAlign w:val="center"/>
          </w:tcPr>
          <w:p w14:paraId="53065D6C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5530" w:type="dxa"/>
            <w:noWrap w:val="0"/>
            <w:vAlign w:val="center"/>
          </w:tcPr>
          <w:p w14:paraId="270A2CBF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</w:p>
        </w:tc>
      </w:tr>
      <w:tr w14:paraId="128EF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866" w:type="dxa"/>
            <w:noWrap w:val="0"/>
            <w:vAlign w:val="center"/>
          </w:tcPr>
          <w:p w14:paraId="3E6285DD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方正宋体S-超大字符集(SIP)" w:hAnsi="方正宋体S-超大字符集(SIP)" w:eastAsia="方正宋体S-超大字符集(SIP)" w:cs="方正宋体S-超大字符集(SIP)"/>
                <w:sz w:val="30"/>
                <w:szCs w:val="30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  <w:t>会议费</w:t>
            </w:r>
          </w:p>
        </w:tc>
        <w:tc>
          <w:tcPr>
            <w:tcW w:w="1844" w:type="dxa"/>
            <w:noWrap w:val="0"/>
            <w:vAlign w:val="center"/>
          </w:tcPr>
          <w:p w14:paraId="05C3D231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5530" w:type="dxa"/>
            <w:noWrap w:val="0"/>
            <w:vAlign w:val="center"/>
          </w:tcPr>
          <w:p w14:paraId="6E6F1E9F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</w:p>
        </w:tc>
      </w:tr>
      <w:tr w14:paraId="57AD1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866" w:type="dxa"/>
            <w:noWrap w:val="0"/>
            <w:vAlign w:val="center"/>
          </w:tcPr>
          <w:p w14:paraId="46D04917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方正宋体S-超大字符集(SIP)" w:hAnsi="方正宋体S-超大字符集(SIP)" w:eastAsia="方正宋体S-超大字符集(SIP)" w:cs="方正宋体S-超大字符集(SIP)"/>
                <w:sz w:val="30"/>
                <w:szCs w:val="30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  <w:t>差旅费</w:t>
            </w:r>
          </w:p>
        </w:tc>
        <w:tc>
          <w:tcPr>
            <w:tcW w:w="1844" w:type="dxa"/>
            <w:noWrap w:val="0"/>
            <w:vAlign w:val="center"/>
          </w:tcPr>
          <w:p w14:paraId="6A2881D4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5530" w:type="dxa"/>
            <w:noWrap w:val="0"/>
            <w:vAlign w:val="center"/>
          </w:tcPr>
          <w:p w14:paraId="7735CE69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</w:p>
        </w:tc>
      </w:tr>
      <w:tr w14:paraId="4F6C8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</w:trPr>
        <w:tc>
          <w:tcPr>
            <w:tcW w:w="1866" w:type="dxa"/>
            <w:noWrap w:val="0"/>
            <w:vAlign w:val="center"/>
          </w:tcPr>
          <w:p w14:paraId="3748D6E6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方正宋体S-超大字符集(SIP)" w:hAnsi="方正宋体S-超大字符集(SIP)" w:eastAsia="方正宋体S-超大字符集(SIP)" w:cs="方正宋体S-超大字符集(SIP)"/>
                <w:sz w:val="30"/>
                <w:szCs w:val="30"/>
                <w:lang w:val="en-US" w:eastAsia="zh-CN"/>
              </w:rPr>
              <w:t>5.</w:t>
            </w: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  <w:t>合作与交流费</w:t>
            </w:r>
          </w:p>
        </w:tc>
        <w:tc>
          <w:tcPr>
            <w:tcW w:w="1844" w:type="dxa"/>
            <w:noWrap w:val="0"/>
            <w:vAlign w:val="center"/>
          </w:tcPr>
          <w:p w14:paraId="2CE8FF9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5530" w:type="dxa"/>
            <w:noWrap w:val="0"/>
            <w:vAlign w:val="center"/>
          </w:tcPr>
          <w:p w14:paraId="54D1319B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</w:p>
        </w:tc>
      </w:tr>
      <w:tr w14:paraId="2DFCC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1866" w:type="dxa"/>
            <w:noWrap w:val="0"/>
            <w:vAlign w:val="center"/>
          </w:tcPr>
          <w:p w14:paraId="15D384E6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方正宋体S-超大字符集(SIP)" w:hAnsi="方正宋体S-超大字符集(SIP)" w:eastAsia="方正宋体S-超大字符集(SIP)" w:cs="方正宋体S-超大字符集(SIP)"/>
                <w:sz w:val="30"/>
                <w:szCs w:val="30"/>
                <w:lang w:val="en-US" w:eastAsia="zh-CN"/>
              </w:rPr>
              <w:t>6.</w:t>
            </w: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  <w:t>出版/文献/信息传播/知识产权事务费</w:t>
            </w:r>
          </w:p>
        </w:tc>
        <w:tc>
          <w:tcPr>
            <w:tcW w:w="1844" w:type="dxa"/>
            <w:noWrap w:val="0"/>
            <w:vAlign w:val="center"/>
          </w:tcPr>
          <w:p w14:paraId="01F598B7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5530" w:type="dxa"/>
            <w:noWrap w:val="0"/>
            <w:vAlign w:val="center"/>
          </w:tcPr>
          <w:p w14:paraId="2EA70AD6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</w:p>
        </w:tc>
      </w:tr>
      <w:tr w14:paraId="68C16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1866" w:type="dxa"/>
            <w:noWrap w:val="0"/>
            <w:vAlign w:val="center"/>
          </w:tcPr>
          <w:p w14:paraId="199E10F9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方正宋体S-超大字符集(SIP)" w:hAnsi="方正宋体S-超大字符集(SIP)" w:eastAsia="方正宋体S-超大字符集(SIP)" w:cs="方正宋体S-超大字符集(SIP)"/>
                <w:sz w:val="30"/>
                <w:szCs w:val="30"/>
                <w:lang w:val="en-US" w:eastAsia="zh-CN"/>
              </w:rPr>
              <w:t>7.</w:t>
            </w: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  <w:t>劳务费</w:t>
            </w:r>
          </w:p>
        </w:tc>
        <w:tc>
          <w:tcPr>
            <w:tcW w:w="1844" w:type="dxa"/>
            <w:noWrap w:val="0"/>
            <w:vAlign w:val="center"/>
          </w:tcPr>
          <w:p w14:paraId="68C81D55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5530" w:type="dxa"/>
            <w:noWrap w:val="0"/>
            <w:vAlign w:val="center"/>
          </w:tcPr>
          <w:p w14:paraId="53C879A9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  <w:t>包括专家咨询费、研发人员工资绩效等</w:t>
            </w:r>
          </w:p>
        </w:tc>
      </w:tr>
      <w:tr w14:paraId="33B5D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1866" w:type="dxa"/>
            <w:noWrap w:val="0"/>
            <w:vAlign w:val="center"/>
          </w:tcPr>
          <w:p w14:paraId="7C4EF7F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方正宋体S-超大字符集(SIP)" w:hAnsi="方正宋体S-超大字符集(SIP)" w:eastAsia="方正宋体S-超大字符集(SIP)" w:cs="方正宋体S-超大字符集(SIP)"/>
                <w:sz w:val="30"/>
                <w:szCs w:val="30"/>
                <w:lang w:val="en-US" w:eastAsia="zh-CN"/>
              </w:rPr>
              <w:t>8.</w:t>
            </w: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  <w:t>人员费</w:t>
            </w:r>
          </w:p>
        </w:tc>
        <w:tc>
          <w:tcPr>
            <w:tcW w:w="1844" w:type="dxa"/>
            <w:noWrap w:val="0"/>
            <w:vAlign w:val="center"/>
          </w:tcPr>
          <w:p w14:paraId="13C7F990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5530" w:type="dxa"/>
            <w:noWrap w:val="0"/>
            <w:vAlign w:val="center"/>
          </w:tcPr>
          <w:p w14:paraId="076F8F4D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</w:p>
        </w:tc>
      </w:tr>
      <w:tr w14:paraId="034FF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866" w:type="dxa"/>
            <w:noWrap w:val="0"/>
            <w:vAlign w:val="center"/>
          </w:tcPr>
          <w:p w14:paraId="4450D8C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方正宋体S-超大字符集(SIP)" w:hAnsi="方正宋体S-超大字符集(SIP)" w:eastAsia="方正宋体S-超大字符集(SIP)" w:cs="方正宋体S-超大字符集(SIP)"/>
                <w:sz w:val="30"/>
                <w:szCs w:val="30"/>
                <w:lang w:val="en-US" w:eastAsia="zh-CN"/>
              </w:rPr>
              <w:t>9.</w:t>
            </w: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  <w:t>管理费</w:t>
            </w:r>
          </w:p>
        </w:tc>
        <w:tc>
          <w:tcPr>
            <w:tcW w:w="1844" w:type="dxa"/>
            <w:noWrap w:val="0"/>
            <w:vAlign w:val="center"/>
          </w:tcPr>
          <w:p w14:paraId="64488AE3">
            <w:pPr>
              <w:spacing w:line="500" w:lineRule="exact"/>
              <w:jc w:val="both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5530" w:type="dxa"/>
            <w:noWrap w:val="0"/>
            <w:vAlign w:val="center"/>
          </w:tcPr>
          <w:p w14:paraId="109F138A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</w:p>
        </w:tc>
      </w:tr>
      <w:tr w14:paraId="0E416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866" w:type="dxa"/>
            <w:noWrap w:val="0"/>
            <w:vAlign w:val="center"/>
          </w:tcPr>
          <w:p w14:paraId="048A2BE5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  <w:t>总计费用</w:t>
            </w:r>
          </w:p>
        </w:tc>
        <w:tc>
          <w:tcPr>
            <w:tcW w:w="1844" w:type="dxa"/>
            <w:noWrap w:val="0"/>
            <w:vAlign w:val="center"/>
          </w:tcPr>
          <w:p w14:paraId="3597A60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5530" w:type="dxa"/>
            <w:noWrap w:val="0"/>
            <w:vAlign w:val="center"/>
          </w:tcPr>
          <w:p w14:paraId="1F2FE7BA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</w:tbl>
    <w:p w14:paraId="3DE4D5D4">
      <w:pPr>
        <w:spacing w:before="120"/>
        <w:ind w:firstLine="640" w:firstLineChars="200"/>
        <w:rPr>
          <w:rFonts w:hint="default" w:ascii="Times New Roman" w:eastAsia="仿宋_GB2312"/>
          <w:sz w:val="32"/>
          <w:szCs w:val="32"/>
        </w:rPr>
      </w:pPr>
      <w:r>
        <w:rPr>
          <w:rFonts w:hint="default" w:ascii="Times New Roman" w:eastAsia="仿宋_GB2312"/>
          <w:sz w:val="32"/>
          <w:szCs w:val="32"/>
        </w:rPr>
        <w:t>（二）设备（含软件）</w:t>
      </w:r>
      <w:r>
        <w:rPr>
          <w:rFonts w:hint="default" w:ascii="Times New Roman" w:eastAsia="仿宋_GB2312"/>
          <w:sz w:val="32"/>
          <w:szCs w:val="32"/>
          <w:lang w:val="en-US" w:eastAsia="zh-CN"/>
        </w:rPr>
        <w:t>投入</w:t>
      </w:r>
      <w:r>
        <w:rPr>
          <w:rFonts w:hint="default" w:ascii="Times New Roman" w:eastAsia="仿宋_GB2312"/>
          <w:sz w:val="32"/>
          <w:szCs w:val="32"/>
        </w:rPr>
        <w:t>情况</w:t>
      </w:r>
    </w:p>
    <w:tbl>
      <w:tblPr>
        <w:tblStyle w:val="10"/>
        <w:tblW w:w="91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"/>
        <w:gridCol w:w="1585"/>
        <w:gridCol w:w="1556"/>
        <w:gridCol w:w="1570"/>
        <w:gridCol w:w="1969"/>
        <w:gridCol w:w="1384"/>
      </w:tblGrid>
      <w:tr w14:paraId="6BE12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1052" w:type="dxa"/>
            <w:noWrap w:val="0"/>
            <w:vAlign w:val="center"/>
          </w:tcPr>
          <w:p w14:paraId="274986F5">
            <w:pPr>
              <w:spacing w:line="400" w:lineRule="exact"/>
              <w:jc w:val="center"/>
              <w:rPr>
                <w:rFonts w:eastAsia="仿宋_GB2312"/>
                <w:b w:val="0"/>
                <w:bCs/>
                <w:sz w:val="30"/>
                <w:szCs w:val="30"/>
              </w:rPr>
            </w:pPr>
            <w:r>
              <w:rPr>
                <w:rFonts w:eastAsia="仿宋_GB2312"/>
                <w:b w:val="0"/>
                <w:bCs/>
                <w:sz w:val="30"/>
                <w:szCs w:val="30"/>
              </w:rPr>
              <w:t>序号</w:t>
            </w:r>
          </w:p>
        </w:tc>
        <w:tc>
          <w:tcPr>
            <w:tcW w:w="1585" w:type="dxa"/>
            <w:noWrap w:val="0"/>
            <w:vAlign w:val="center"/>
          </w:tcPr>
          <w:p w14:paraId="4FDB1B73">
            <w:pPr>
              <w:spacing w:line="400" w:lineRule="exact"/>
              <w:jc w:val="center"/>
              <w:rPr>
                <w:rFonts w:eastAsia="仿宋_GB2312"/>
                <w:b w:val="0"/>
                <w:bCs/>
                <w:sz w:val="30"/>
                <w:szCs w:val="30"/>
              </w:rPr>
            </w:pPr>
            <w:r>
              <w:rPr>
                <w:rFonts w:eastAsia="仿宋_GB2312"/>
                <w:b w:val="0"/>
                <w:bCs/>
                <w:sz w:val="30"/>
                <w:szCs w:val="30"/>
              </w:rPr>
              <w:t>设备类型</w:t>
            </w:r>
          </w:p>
        </w:tc>
        <w:tc>
          <w:tcPr>
            <w:tcW w:w="1556" w:type="dxa"/>
            <w:noWrap w:val="0"/>
            <w:vAlign w:val="center"/>
          </w:tcPr>
          <w:p w14:paraId="088D94F6">
            <w:pPr>
              <w:spacing w:line="400" w:lineRule="exact"/>
              <w:jc w:val="center"/>
              <w:rPr>
                <w:rFonts w:eastAsia="仿宋_GB2312"/>
                <w:b w:val="0"/>
                <w:bCs/>
                <w:sz w:val="30"/>
                <w:szCs w:val="30"/>
              </w:rPr>
            </w:pPr>
            <w:r>
              <w:rPr>
                <w:rFonts w:eastAsia="仿宋_GB2312"/>
                <w:b w:val="0"/>
                <w:bCs/>
                <w:sz w:val="30"/>
                <w:szCs w:val="30"/>
              </w:rPr>
              <w:t>品牌/型号</w:t>
            </w:r>
          </w:p>
        </w:tc>
        <w:tc>
          <w:tcPr>
            <w:tcW w:w="1570" w:type="dxa"/>
            <w:noWrap w:val="0"/>
            <w:vAlign w:val="center"/>
          </w:tcPr>
          <w:p w14:paraId="629B0EF4">
            <w:pPr>
              <w:spacing w:line="400" w:lineRule="exact"/>
              <w:jc w:val="center"/>
              <w:rPr>
                <w:rFonts w:hint="eastAsia" w:eastAsia="仿宋_GB2312"/>
                <w:b w:val="0"/>
                <w:bCs/>
                <w:sz w:val="30"/>
                <w:szCs w:val="30"/>
              </w:rPr>
            </w:pPr>
            <w:r>
              <w:rPr>
                <w:rFonts w:hint="eastAsia" w:eastAsia="仿宋_GB2312"/>
                <w:b w:val="0"/>
                <w:bCs/>
                <w:sz w:val="30"/>
                <w:szCs w:val="30"/>
              </w:rPr>
              <w:t>单价</w:t>
            </w:r>
          </w:p>
          <w:p w14:paraId="2DB57863">
            <w:pPr>
              <w:spacing w:line="400" w:lineRule="exact"/>
              <w:jc w:val="center"/>
              <w:rPr>
                <w:rFonts w:eastAsia="仿宋_GB2312"/>
                <w:b w:val="0"/>
                <w:bCs/>
                <w:sz w:val="30"/>
                <w:szCs w:val="30"/>
              </w:rPr>
            </w:pPr>
            <w:r>
              <w:rPr>
                <w:rFonts w:hint="eastAsia" w:eastAsia="仿宋_GB2312"/>
                <w:b w:val="0"/>
                <w:bCs/>
                <w:sz w:val="30"/>
                <w:szCs w:val="30"/>
              </w:rPr>
              <w:t>（万元）</w:t>
            </w:r>
          </w:p>
        </w:tc>
        <w:tc>
          <w:tcPr>
            <w:tcW w:w="1969" w:type="dxa"/>
            <w:noWrap w:val="0"/>
            <w:vAlign w:val="center"/>
          </w:tcPr>
          <w:p w14:paraId="14EAFEBF">
            <w:pPr>
              <w:spacing w:line="400" w:lineRule="exact"/>
              <w:jc w:val="center"/>
              <w:rPr>
                <w:rFonts w:hint="eastAsia" w:eastAsia="仿宋_GB2312"/>
                <w:b w:val="0"/>
                <w:bCs/>
                <w:sz w:val="30"/>
                <w:szCs w:val="30"/>
              </w:rPr>
            </w:pPr>
            <w:r>
              <w:rPr>
                <w:rFonts w:eastAsia="仿宋_GB2312"/>
                <w:b w:val="0"/>
                <w:bCs/>
                <w:sz w:val="30"/>
                <w:szCs w:val="30"/>
              </w:rPr>
              <w:t>数量</w:t>
            </w:r>
          </w:p>
          <w:p w14:paraId="00D7DBA8">
            <w:pPr>
              <w:spacing w:line="400" w:lineRule="exact"/>
              <w:jc w:val="center"/>
              <w:rPr>
                <w:rFonts w:eastAsia="仿宋_GB2312"/>
                <w:b w:val="0"/>
                <w:bCs/>
                <w:sz w:val="30"/>
                <w:szCs w:val="30"/>
              </w:rPr>
            </w:pPr>
            <w:r>
              <w:rPr>
                <w:rFonts w:hint="eastAsia" w:eastAsia="仿宋_GB2312"/>
                <w:b w:val="0"/>
                <w:bCs/>
                <w:sz w:val="30"/>
                <w:szCs w:val="30"/>
              </w:rPr>
              <w:t>（台/套）</w:t>
            </w:r>
          </w:p>
        </w:tc>
        <w:tc>
          <w:tcPr>
            <w:tcW w:w="1384" w:type="dxa"/>
            <w:noWrap w:val="0"/>
            <w:vAlign w:val="center"/>
          </w:tcPr>
          <w:p w14:paraId="6233811D">
            <w:pPr>
              <w:spacing w:line="400" w:lineRule="exact"/>
              <w:jc w:val="center"/>
              <w:rPr>
                <w:rFonts w:hint="eastAsia" w:eastAsia="仿宋_GB2312"/>
                <w:b w:val="0"/>
                <w:bCs/>
                <w:sz w:val="30"/>
                <w:szCs w:val="30"/>
              </w:rPr>
            </w:pPr>
            <w:r>
              <w:rPr>
                <w:rFonts w:eastAsia="仿宋_GB2312"/>
                <w:b w:val="0"/>
                <w:bCs/>
                <w:sz w:val="30"/>
                <w:szCs w:val="30"/>
              </w:rPr>
              <w:t>金额</w:t>
            </w:r>
          </w:p>
          <w:p w14:paraId="7DEAE65C">
            <w:pPr>
              <w:spacing w:line="400" w:lineRule="exact"/>
              <w:jc w:val="center"/>
              <w:rPr>
                <w:rFonts w:eastAsia="仿宋_GB2312"/>
                <w:b w:val="0"/>
                <w:bCs/>
                <w:sz w:val="30"/>
                <w:szCs w:val="30"/>
              </w:rPr>
            </w:pPr>
            <w:r>
              <w:rPr>
                <w:rFonts w:eastAsia="仿宋_GB2312"/>
                <w:b w:val="0"/>
                <w:bCs/>
                <w:sz w:val="30"/>
                <w:szCs w:val="30"/>
              </w:rPr>
              <w:t>（万元）</w:t>
            </w:r>
          </w:p>
        </w:tc>
      </w:tr>
      <w:tr w14:paraId="07ED6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1052" w:type="dxa"/>
            <w:noWrap w:val="0"/>
            <w:vAlign w:val="top"/>
          </w:tcPr>
          <w:p w14:paraId="321FEC66">
            <w:pPr>
              <w:spacing w:before="0" w:line="500" w:lineRule="exact"/>
              <w:jc w:val="center"/>
              <w:rPr>
                <w:rFonts w:hint="default" w:ascii="Times New Roman" w:eastAsia="仿宋_GB2312"/>
                <w:sz w:val="30"/>
                <w:szCs w:val="30"/>
              </w:rPr>
            </w:pPr>
          </w:p>
        </w:tc>
        <w:tc>
          <w:tcPr>
            <w:tcW w:w="1585" w:type="dxa"/>
            <w:noWrap w:val="0"/>
            <w:vAlign w:val="top"/>
          </w:tcPr>
          <w:p w14:paraId="4B8182CC">
            <w:pPr>
              <w:spacing w:before="0" w:line="500" w:lineRule="exact"/>
              <w:jc w:val="center"/>
              <w:rPr>
                <w:rFonts w:hint="default" w:ascii="Times New Roman" w:eastAsia="仿宋_GB2312"/>
                <w:sz w:val="30"/>
                <w:szCs w:val="30"/>
              </w:rPr>
            </w:pPr>
          </w:p>
        </w:tc>
        <w:tc>
          <w:tcPr>
            <w:tcW w:w="1556" w:type="dxa"/>
            <w:noWrap w:val="0"/>
            <w:vAlign w:val="top"/>
          </w:tcPr>
          <w:p w14:paraId="76541F1D">
            <w:pPr>
              <w:spacing w:before="0" w:line="500" w:lineRule="exact"/>
              <w:jc w:val="center"/>
              <w:rPr>
                <w:rFonts w:hint="default" w:ascii="Times New Roman" w:eastAsia="仿宋_GB2312"/>
                <w:sz w:val="30"/>
                <w:szCs w:val="30"/>
              </w:rPr>
            </w:pPr>
          </w:p>
        </w:tc>
        <w:tc>
          <w:tcPr>
            <w:tcW w:w="1570" w:type="dxa"/>
            <w:noWrap w:val="0"/>
            <w:vAlign w:val="top"/>
          </w:tcPr>
          <w:p w14:paraId="62FC017D">
            <w:pPr>
              <w:spacing w:before="0" w:line="500" w:lineRule="exact"/>
              <w:jc w:val="center"/>
              <w:rPr>
                <w:rFonts w:hint="default" w:ascii="Times New Roman" w:eastAsia="仿宋_GB2312"/>
                <w:sz w:val="30"/>
                <w:szCs w:val="30"/>
              </w:rPr>
            </w:pPr>
          </w:p>
        </w:tc>
        <w:tc>
          <w:tcPr>
            <w:tcW w:w="1969" w:type="dxa"/>
            <w:noWrap w:val="0"/>
            <w:vAlign w:val="top"/>
          </w:tcPr>
          <w:p w14:paraId="165C8301">
            <w:pPr>
              <w:spacing w:before="0" w:line="500" w:lineRule="exact"/>
              <w:jc w:val="center"/>
              <w:rPr>
                <w:rFonts w:hint="default" w:ascii="Times New Roman" w:eastAsia="仿宋_GB2312"/>
                <w:sz w:val="30"/>
                <w:szCs w:val="30"/>
              </w:rPr>
            </w:pPr>
          </w:p>
        </w:tc>
        <w:tc>
          <w:tcPr>
            <w:tcW w:w="1384" w:type="dxa"/>
            <w:noWrap w:val="0"/>
            <w:vAlign w:val="top"/>
          </w:tcPr>
          <w:p w14:paraId="50B5C26E">
            <w:pPr>
              <w:spacing w:before="0" w:line="500" w:lineRule="exact"/>
              <w:jc w:val="center"/>
              <w:rPr>
                <w:rFonts w:hint="default" w:ascii="Times New Roman" w:eastAsia="仿宋_GB2312"/>
                <w:sz w:val="30"/>
                <w:szCs w:val="30"/>
              </w:rPr>
            </w:pPr>
          </w:p>
        </w:tc>
      </w:tr>
      <w:tr w14:paraId="1FFAB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1052" w:type="dxa"/>
            <w:noWrap w:val="0"/>
            <w:vAlign w:val="top"/>
          </w:tcPr>
          <w:p w14:paraId="25EE82F6">
            <w:pPr>
              <w:spacing w:before="0" w:line="500" w:lineRule="exact"/>
              <w:jc w:val="center"/>
              <w:rPr>
                <w:rFonts w:hint="default" w:ascii="Times New Roman" w:eastAsia="仿宋_GB2312"/>
                <w:sz w:val="30"/>
                <w:szCs w:val="30"/>
              </w:rPr>
            </w:pPr>
          </w:p>
        </w:tc>
        <w:tc>
          <w:tcPr>
            <w:tcW w:w="1585" w:type="dxa"/>
            <w:noWrap w:val="0"/>
            <w:vAlign w:val="top"/>
          </w:tcPr>
          <w:p w14:paraId="59E74C6C">
            <w:pPr>
              <w:spacing w:before="0" w:line="500" w:lineRule="exact"/>
              <w:jc w:val="center"/>
              <w:rPr>
                <w:rFonts w:hint="default" w:ascii="Times New Roman" w:eastAsia="仿宋_GB2312"/>
                <w:sz w:val="30"/>
                <w:szCs w:val="30"/>
              </w:rPr>
            </w:pPr>
          </w:p>
        </w:tc>
        <w:tc>
          <w:tcPr>
            <w:tcW w:w="1556" w:type="dxa"/>
            <w:noWrap w:val="0"/>
            <w:vAlign w:val="top"/>
          </w:tcPr>
          <w:p w14:paraId="13C49B87">
            <w:pPr>
              <w:spacing w:before="0" w:line="500" w:lineRule="exact"/>
              <w:jc w:val="center"/>
              <w:rPr>
                <w:rFonts w:hint="default" w:ascii="Times New Roman" w:eastAsia="仿宋_GB2312"/>
                <w:sz w:val="30"/>
                <w:szCs w:val="30"/>
              </w:rPr>
            </w:pPr>
          </w:p>
        </w:tc>
        <w:tc>
          <w:tcPr>
            <w:tcW w:w="1570" w:type="dxa"/>
            <w:noWrap w:val="0"/>
            <w:vAlign w:val="top"/>
          </w:tcPr>
          <w:p w14:paraId="54C962E5">
            <w:pPr>
              <w:spacing w:before="0" w:line="500" w:lineRule="exact"/>
              <w:jc w:val="center"/>
              <w:rPr>
                <w:rFonts w:hint="default" w:ascii="Times New Roman" w:eastAsia="仿宋_GB2312"/>
                <w:sz w:val="30"/>
                <w:szCs w:val="30"/>
              </w:rPr>
            </w:pPr>
          </w:p>
        </w:tc>
        <w:tc>
          <w:tcPr>
            <w:tcW w:w="1969" w:type="dxa"/>
            <w:noWrap w:val="0"/>
            <w:vAlign w:val="top"/>
          </w:tcPr>
          <w:p w14:paraId="38AE54C7">
            <w:pPr>
              <w:spacing w:before="0" w:line="500" w:lineRule="exact"/>
              <w:jc w:val="center"/>
              <w:rPr>
                <w:rFonts w:hint="default" w:ascii="Times New Roman" w:eastAsia="仿宋_GB2312"/>
                <w:sz w:val="30"/>
                <w:szCs w:val="30"/>
              </w:rPr>
            </w:pPr>
          </w:p>
        </w:tc>
        <w:tc>
          <w:tcPr>
            <w:tcW w:w="1384" w:type="dxa"/>
            <w:noWrap w:val="0"/>
            <w:vAlign w:val="top"/>
          </w:tcPr>
          <w:p w14:paraId="2EFCA6DE">
            <w:pPr>
              <w:spacing w:before="0" w:line="500" w:lineRule="exact"/>
              <w:jc w:val="center"/>
              <w:rPr>
                <w:rFonts w:hint="default" w:ascii="Times New Roman" w:eastAsia="仿宋_GB2312"/>
                <w:sz w:val="30"/>
                <w:szCs w:val="30"/>
              </w:rPr>
            </w:pPr>
          </w:p>
        </w:tc>
      </w:tr>
      <w:tr w14:paraId="28880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052" w:type="dxa"/>
            <w:noWrap w:val="0"/>
            <w:vAlign w:val="top"/>
          </w:tcPr>
          <w:p w14:paraId="04EE6D20">
            <w:pPr>
              <w:spacing w:before="0" w:line="500" w:lineRule="exact"/>
              <w:jc w:val="center"/>
              <w:rPr>
                <w:rFonts w:hint="default" w:ascii="Times New Roman" w:eastAsia="仿宋_GB2312"/>
                <w:sz w:val="30"/>
                <w:szCs w:val="30"/>
              </w:rPr>
            </w:pPr>
          </w:p>
        </w:tc>
        <w:tc>
          <w:tcPr>
            <w:tcW w:w="1585" w:type="dxa"/>
            <w:noWrap w:val="0"/>
            <w:vAlign w:val="top"/>
          </w:tcPr>
          <w:p w14:paraId="47567494">
            <w:pPr>
              <w:spacing w:before="0" w:line="500" w:lineRule="exact"/>
              <w:jc w:val="center"/>
              <w:rPr>
                <w:rFonts w:hint="default" w:ascii="Times New Roman" w:eastAsia="仿宋_GB2312"/>
                <w:sz w:val="30"/>
                <w:szCs w:val="30"/>
              </w:rPr>
            </w:pPr>
          </w:p>
        </w:tc>
        <w:tc>
          <w:tcPr>
            <w:tcW w:w="1556" w:type="dxa"/>
            <w:noWrap w:val="0"/>
            <w:vAlign w:val="top"/>
          </w:tcPr>
          <w:p w14:paraId="18EB695B">
            <w:pPr>
              <w:spacing w:before="0" w:line="500" w:lineRule="exact"/>
              <w:jc w:val="center"/>
              <w:rPr>
                <w:rFonts w:hint="default" w:ascii="Times New Roman" w:eastAsia="仿宋_GB2312"/>
                <w:sz w:val="30"/>
                <w:szCs w:val="30"/>
              </w:rPr>
            </w:pPr>
          </w:p>
        </w:tc>
        <w:tc>
          <w:tcPr>
            <w:tcW w:w="1570" w:type="dxa"/>
            <w:noWrap w:val="0"/>
            <w:vAlign w:val="top"/>
          </w:tcPr>
          <w:p w14:paraId="4F4C5D3E">
            <w:pPr>
              <w:spacing w:before="0" w:line="500" w:lineRule="exact"/>
              <w:jc w:val="center"/>
              <w:rPr>
                <w:rFonts w:hint="default" w:ascii="Times New Roman" w:eastAsia="仿宋_GB2312"/>
                <w:sz w:val="30"/>
                <w:szCs w:val="30"/>
              </w:rPr>
            </w:pPr>
          </w:p>
        </w:tc>
        <w:tc>
          <w:tcPr>
            <w:tcW w:w="1969" w:type="dxa"/>
            <w:noWrap w:val="0"/>
            <w:vAlign w:val="top"/>
          </w:tcPr>
          <w:p w14:paraId="6696BC66">
            <w:pPr>
              <w:spacing w:before="0" w:line="500" w:lineRule="exact"/>
              <w:jc w:val="center"/>
              <w:rPr>
                <w:rFonts w:hint="default" w:ascii="Times New Roman" w:eastAsia="仿宋_GB2312"/>
                <w:sz w:val="30"/>
                <w:szCs w:val="30"/>
              </w:rPr>
            </w:pPr>
          </w:p>
        </w:tc>
        <w:tc>
          <w:tcPr>
            <w:tcW w:w="1384" w:type="dxa"/>
            <w:noWrap w:val="0"/>
            <w:vAlign w:val="top"/>
          </w:tcPr>
          <w:p w14:paraId="0D1C60D9">
            <w:pPr>
              <w:spacing w:before="0" w:line="500" w:lineRule="exact"/>
              <w:jc w:val="center"/>
              <w:rPr>
                <w:rFonts w:hint="default" w:ascii="Times New Roman" w:eastAsia="仿宋_GB2312"/>
                <w:sz w:val="30"/>
                <w:szCs w:val="30"/>
              </w:rPr>
            </w:pPr>
          </w:p>
        </w:tc>
      </w:tr>
      <w:tr w14:paraId="7A049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1052" w:type="dxa"/>
            <w:noWrap w:val="0"/>
            <w:vAlign w:val="top"/>
          </w:tcPr>
          <w:p w14:paraId="6E5EC2C4">
            <w:pPr>
              <w:spacing w:before="0" w:line="500" w:lineRule="exact"/>
              <w:jc w:val="center"/>
              <w:rPr>
                <w:rFonts w:hint="default" w:ascii="Times New Roman" w:eastAsia="仿宋_GB2312"/>
                <w:sz w:val="30"/>
                <w:szCs w:val="30"/>
              </w:rPr>
            </w:pPr>
          </w:p>
        </w:tc>
        <w:tc>
          <w:tcPr>
            <w:tcW w:w="1585" w:type="dxa"/>
            <w:noWrap w:val="0"/>
            <w:vAlign w:val="top"/>
          </w:tcPr>
          <w:p w14:paraId="5CAA66B5">
            <w:pPr>
              <w:spacing w:before="0" w:line="500" w:lineRule="exact"/>
              <w:jc w:val="center"/>
              <w:rPr>
                <w:rFonts w:hint="default" w:ascii="Times New Roman" w:eastAsia="仿宋_GB2312"/>
                <w:sz w:val="30"/>
                <w:szCs w:val="30"/>
              </w:rPr>
            </w:pPr>
          </w:p>
        </w:tc>
        <w:tc>
          <w:tcPr>
            <w:tcW w:w="1556" w:type="dxa"/>
            <w:noWrap w:val="0"/>
            <w:vAlign w:val="top"/>
          </w:tcPr>
          <w:p w14:paraId="38C79378">
            <w:pPr>
              <w:spacing w:before="0" w:line="500" w:lineRule="exact"/>
              <w:jc w:val="center"/>
              <w:rPr>
                <w:rFonts w:hint="default" w:ascii="Times New Roman" w:eastAsia="仿宋_GB2312"/>
                <w:sz w:val="30"/>
                <w:szCs w:val="30"/>
              </w:rPr>
            </w:pPr>
          </w:p>
        </w:tc>
        <w:tc>
          <w:tcPr>
            <w:tcW w:w="1570" w:type="dxa"/>
            <w:noWrap w:val="0"/>
            <w:vAlign w:val="top"/>
          </w:tcPr>
          <w:p w14:paraId="22C0A9BD">
            <w:pPr>
              <w:spacing w:before="0" w:line="500" w:lineRule="exact"/>
              <w:jc w:val="center"/>
              <w:rPr>
                <w:rFonts w:hint="default" w:ascii="Times New Roman" w:eastAsia="仿宋_GB2312"/>
                <w:sz w:val="30"/>
                <w:szCs w:val="30"/>
              </w:rPr>
            </w:pPr>
          </w:p>
        </w:tc>
        <w:tc>
          <w:tcPr>
            <w:tcW w:w="1969" w:type="dxa"/>
            <w:noWrap w:val="0"/>
            <w:vAlign w:val="top"/>
          </w:tcPr>
          <w:p w14:paraId="09458FC9">
            <w:pPr>
              <w:spacing w:before="0" w:line="500" w:lineRule="exact"/>
              <w:jc w:val="center"/>
              <w:rPr>
                <w:rFonts w:hint="default" w:ascii="Times New Roman" w:eastAsia="仿宋_GB2312"/>
                <w:sz w:val="30"/>
                <w:szCs w:val="30"/>
              </w:rPr>
            </w:pPr>
          </w:p>
        </w:tc>
        <w:tc>
          <w:tcPr>
            <w:tcW w:w="1384" w:type="dxa"/>
            <w:noWrap w:val="0"/>
            <w:vAlign w:val="top"/>
          </w:tcPr>
          <w:p w14:paraId="331021F5">
            <w:pPr>
              <w:spacing w:before="0" w:line="500" w:lineRule="exact"/>
              <w:jc w:val="center"/>
              <w:rPr>
                <w:rFonts w:hint="default" w:ascii="Times New Roman" w:eastAsia="仿宋_GB2312"/>
                <w:sz w:val="30"/>
                <w:szCs w:val="30"/>
              </w:rPr>
            </w:pPr>
          </w:p>
        </w:tc>
      </w:tr>
      <w:tr w14:paraId="14057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1052" w:type="dxa"/>
            <w:noWrap w:val="0"/>
            <w:vAlign w:val="top"/>
          </w:tcPr>
          <w:p w14:paraId="5BEBCE83">
            <w:pPr>
              <w:spacing w:before="0" w:line="500" w:lineRule="exact"/>
              <w:jc w:val="center"/>
              <w:rPr>
                <w:rFonts w:hint="default" w:ascii="Times New Roman" w:eastAsia="仿宋_GB2312"/>
                <w:sz w:val="30"/>
                <w:szCs w:val="30"/>
              </w:rPr>
            </w:pPr>
          </w:p>
        </w:tc>
        <w:tc>
          <w:tcPr>
            <w:tcW w:w="1585" w:type="dxa"/>
            <w:noWrap w:val="0"/>
            <w:vAlign w:val="top"/>
          </w:tcPr>
          <w:p w14:paraId="445C1B01">
            <w:pPr>
              <w:spacing w:before="0" w:line="500" w:lineRule="exact"/>
              <w:jc w:val="center"/>
              <w:rPr>
                <w:rFonts w:hint="default" w:ascii="Times New Roman" w:eastAsia="仿宋_GB2312"/>
                <w:sz w:val="30"/>
                <w:szCs w:val="30"/>
              </w:rPr>
            </w:pPr>
          </w:p>
        </w:tc>
        <w:tc>
          <w:tcPr>
            <w:tcW w:w="1556" w:type="dxa"/>
            <w:noWrap w:val="0"/>
            <w:vAlign w:val="top"/>
          </w:tcPr>
          <w:p w14:paraId="0015C235">
            <w:pPr>
              <w:spacing w:before="0" w:line="500" w:lineRule="exact"/>
              <w:jc w:val="center"/>
              <w:rPr>
                <w:rFonts w:hint="default" w:ascii="Times New Roman" w:eastAsia="仿宋_GB2312"/>
                <w:sz w:val="30"/>
                <w:szCs w:val="30"/>
              </w:rPr>
            </w:pPr>
          </w:p>
        </w:tc>
        <w:tc>
          <w:tcPr>
            <w:tcW w:w="1570" w:type="dxa"/>
            <w:noWrap w:val="0"/>
            <w:vAlign w:val="top"/>
          </w:tcPr>
          <w:p w14:paraId="4BF6AED0">
            <w:pPr>
              <w:spacing w:before="0" w:line="500" w:lineRule="exact"/>
              <w:jc w:val="center"/>
              <w:rPr>
                <w:rFonts w:hint="default" w:ascii="Times New Roman" w:eastAsia="仿宋_GB2312"/>
                <w:sz w:val="30"/>
                <w:szCs w:val="30"/>
              </w:rPr>
            </w:pPr>
          </w:p>
        </w:tc>
        <w:tc>
          <w:tcPr>
            <w:tcW w:w="1969" w:type="dxa"/>
            <w:noWrap w:val="0"/>
            <w:vAlign w:val="top"/>
          </w:tcPr>
          <w:p w14:paraId="2338BF86">
            <w:pPr>
              <w:spacing w:before="0" w:line="500" w:lineRule="exact"/>
              <w:jc w:val="center"/>
              <w:rPr>
                <w:rFonts w:hint="default" w:ascii="Times New Roman" w:eastAsia="仿宋_GB2312"/>
                <w:sz w:val="30"/>
                <w:szCs w:val="30"/>
              </w:rPr>
            </w:pPr>
          </w:p>
        </w:tc>
        <w:tc>
          <w:tcPr>
            <w:tcW w:w="1384" w:type="dxa"/>
            <w:noWrap w:val="0"/>
            <w:vAlign w:val="top"/>
          </w:tcPr>
          <w:p w14:paraId="58FB257F">
            <w:pPr>
              <w:spacing w:before="0" w:line="500" w:lineRule="exact"/>
              <w:jc w:val="center"/>
              <w:rPr>
                <w:rFonts w:hint="default" w:ascii="Times New Roman" w:eastAsia="仿宋_GB2312"/>
                <w:sz w:val="30"/>
                <w:szCs w:val="30"/>
              </w:rPr>
            </w:pPr>
          </w:p>
        </w:tc>
      </w:tr>
      <w:tr w14:paraId="29F90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5763" w:type="dxa"/>
            <w:gridSpan w:val="4"/>
            <w:noWrap w:val="0"/>
            <w:vAlign w:val="center"/>
          </w:tcPr>
          <w:p w14:paraId="34C22C75">
            <w:pPr>
              <w:spacing w:line="500" w:lineRule="exact"/>
              <w:jc w:val="center"/>
              <w:rPr>
                <w:rFonts w:hint="default" w:ascii="Times New Roman" w:eastAsia="仿宋_GB2312"/>
                <w:sz w:val="30"/>
                <w:szCs w:val="30"/>
              </w:rPr>
            </w:pPr>
            <w:r>
              <w:rPr>
                <w:rFonts w:hint="default" w:ascii="Times New Roman" w:eastAsia="仿宋_GB2312"/>
                <w:sz w:val="30"/>
                <w:szCs w:val="30"/>
              </w:rPr>
              <w:t>合计</w:t>
            </w:r>
          </w:p>
        </w:tc>
        <w:tc>
          <w:tcPr>
            <w:tcW w:w="1969" w:type="dxa"/>
            <w:noWrap w:val="0"/>
            <w:vAlign w:val="top"/>
          </w:tcPr>
          <w:p w14:paraId="3D7217AA">
            <w:pPr>
              <w:spacing w:line="500" w:lineRule="exact"/>
              <w:jc w:val="center"/>
              <w:rPr>
                <w:rFonts w:hint="default" w:ascii="Times New Roman" w:eastAsia="仿宋_GB2312"/>
                <w:sz w:val="30"/>
                <w:szCs w:val="30"/>
              </w:rPr>
            </w:pPr>
          </w:p>
        </w:tc>
        <w:tc>
          <w:tcPr>
            <w:tcW w:w="1384" w:type="dxa"/>
            <w:noWrap w:val="0"/>
            <w:vAlign w:val="top"/>
          </w:tcPr>
          <w:p w14:paraId="45BDA04B">
            <w:pPr>
              <w:spacing w:line="500" w:lineRule="exact"/>
              <w:jc w:val="center"/>
              <w:rPr>
                <w:rFonts w:hint="default" w:ascii="Times New Roman" w:eastAsia="仿宋_GB2312"/>
                <w:sz w:val="30"/>
                <w:szCs w:val="30"/>
              </w:rPr>
            </w:pPr>
          </w:p>
        </w:tc>
      </w:tr>
    </w:tbl>
    <w:p w14:paraId="04C021BE">
      <w:pPr>
        <w:spacing w:line="560" w:lineRule="exact"/>
        <w:ind w:firstLine="640" w:firstLineChars="200"/>
        <w:rPr>
          <w:rFonts w:hint="default" w:ascii="Times New Roman" w:hAnsi="Times New Roman" w:eastAsia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32"/>
        </w:rPr>
        <w:t>四、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证明材料</w:t>
      </w:r>
    </w:p>
    <w:p w14:paraId="5B390453">
      <w:pPr>
        <w:spacing w:line="560" w:lineRule="exact"/>
        <w:ind w:firstLine="645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方正宋体S-超大字符集(SIP)" w:hAnsi="方正宋体S-超大字符集(SIP)" w:eastAsia="方正宋体S-超大字符集(SIP)" w:cs="方正宋体S-超大字符集(SIP)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项目申报单位的营业执照、税务登记证、组织机构代码证或事业单位法人证书副本复印件（如三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证合一，提供一证即可）；</w:t>
      </w:r>
    </w:p>
    <w:p w14:paraId="0AE71AAA">
      <w:pPr>
        <w:spacing w:line="560" w:lineRule="exact"/>
        <w:ind w:firstLine="645"/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</w:pPr>
      <w:r>
        <w:rPr>
          <w:rFonts w:hint="eastAsia" w:ascii="方正宋体S-超大字符集(SIP)" w:hAnsi="方正宋体S-超大字符集(SIP)" w:eastAsia="方正宋体S-超大字符集(SIP)" w:cs="方正宋体S-超大字符集(SIP)"/>
          <w:bCs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>不少于</w:t>
      </w:r>
      <w:r>
        <w:rPr>
          <w:rFonts w:hint="eastAsia" w:ascii="方正宋体S-超大字符集(SIP)" w:hAnsi="方正宋体S-超大字符集(SIP)" w:eastAsia="方正宋体S-超大字符集(SIP)" w:cs="方正宋体S-超大字符集(SIP)"/>
          <w:bCs/>
          <w:sz w:val="32"/>
          <w:szCs w:val="32"/>
          <w:lang w:val="en-US" w:eastAsia="zh-CN"/>
        </w:rPr>
        <w:t>100</w:t>
      </w: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>家平台企业用户清单（</w:t>
      </w:r>
      <w:r>
        <w:rPr>
          <w:rFonts w:hint="eastAsia" w:ascii="方正宋体S-超大字符集(SIP)" w:hAnsi="方正宋体S-超大字符集(SIP)" w:eastAsia="方正宋体S-超大字符集(SIP)" w:cs="方正宋体S-超大字符集(SIP)"/>
          <w:sz w:val="32"/>
          <w:szCs w:val="32"/>
          <w:lang w:val="en-US" w:eastAsia="zh-CN"/>
        </w:rPr>
        <w:t>2023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方正宋体S-超大字符集(SIP)" w:hAnsi="方正宋体S-超大字符集(SIP)" w:eastAsia="方正宋体S-超大字符集(SIP)" w:cs="方正宋体S-超大字符集(SIP)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方正宋体S-超大字符集(SIP)" w:hAnsi="方正宋体S-超大字符集(SIP)" w:eastAsia="方正宋体S-超大字符集(SIP)" w:cs="方正宋体S-超大字符集(SIP)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日至今）</w:t>
      </w: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>；</w:t>
      </w:r>
    </w:p>
    <w:p w14:paraId="7259D6D5">
      <w:pPr>
        <w:spacing w:line="560" w:lineRule="exact"/>
        <w:ind w:firstLine="645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方正宋体S-超大字符集(SIP)" w:hAnsi="方正宋体S-超大字符集(SIP)" w:eastAsia="方正宋体S-超大字符集(SIP)" w:cs="方正宋体S-超大字符集(SIP)"/>
          <w:bCs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>不少于</w:t>
      </w:r>
      <w:r>
        <w:rPr>
          <w:rFonts w:hint="eastAsia" w:ascii="方正宋体S-超大字符集(SIP)" w:hAnsi="方正宋体S-超大字符集(SIP)" w:eastAsia="方正宋体S-超大字符集(SIP)" w:cs="方正宋体S-超大字符集(SIP)"/>
          <w:bCs/>
          <w:sz w:val="32"/>
          <w:szCs w:val="32"/>
          <w:lang w:val="en-US" w:eastAsia="zh-CN"/>
        </w:rPr>
        <w:t>5000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台连接设备（含生产设备、智能装备、数据采集终端等）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清单；</w:t>
      </w:r>
    </w:p>
    <w:p w14:paraId="2732A3AA">
      <w:pPr>
        <w:pStyle w:val="4"/>
        <w:spacing w:after="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宋体S-超大字符集(SIP)" w:hAnsi="方正宋体S-超大字符集(SIP)" w:eastAsia="方正宋体S-超大字符集(SIP)" w:cs="方正宋体S-超大字符集(SIP)"/>
          <w:sz w:val="32"/>
          <w:szCs w:val="32"/>
          <w:lang w:val="en-US" w:eastAsia="zh-CN"/>
        </w:rPr>
        <w:t>4.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研发费用对应的投入</w:t>
      </w:r>
      <w:r>
        <w:rPr>
          <w:rFonts w:ascii="Times New Roman" w:hAnsi="Times New Roman" w:eastAsia="仿宋_GB2312" w:cs="Times New Roman"/>
          <w:sz w:val="32"/>
          <w:szCs w:val="32"/>
        </w:rPr>
        <w:t>凭证（合同、发票等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证明</w:t>
      </w:r>
      <w:r>
        <w:rPr>
          <w:rFonts w:ascii="Times New Roman" w:hAnsi="Times New Roman" w:eastAsia="仿宋_GB2312" w:cs="Times New Roman"/>
          <w:sz w:val="32"/>
          <w:szCs w:val="32"/>
        </w:rPr>
        <w:t>）</w:t>
      </w:r>
    </w:p>
    <w:p w14:paraId="4982E589">
      <w:pPr>
        <w:pStyle w:val="4"/>
        <w:spacing w:after="0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方正宋体S-超大字符集(SIP)" w:hAnsi="方正宋体S-超大字符集(SIP)" w:eastAsia="方正宋体S-超大字符集(SIP)" w:cs="方正宋体S-超大字符集(SIP)"/>
          <w:sz w:val="32"/>
          <w:szCs w:val="32"/>
          <w:lang w:val="en-US" w:eastAsia="zh-CN"/>
        </w:rPr>
        <w:t>5.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具有资质的第三方审计机构编制的研发费用审计报告。</w:t>
      </w:r>
    </w:p>
    <mc:AlternateContent>
      <mc:Choice Requires="wpsCustomData">
        <wpsCustomData:docfieldEnd id="0"/>
      </mc:Choice>
    </mc:AlternateContent>
    <w:p w14:paraId="1B4D165C">
      <w:pPr>
        <w:pStyle w:val="6"/>
        <w:rPr>
          <w:rFonts w:hint="default" w:ascii="Times New Roman" w:hAnsi="Times New Roman" w:eastAsia="黑体"/>
          <w:sz w:val="32"/>
          <w:szCs w:val="32"/>
          <w:lang w:val="en-US" w:eastAsia="zh-CN"/>
        </w:rPr>
      </w:pPr>
    </w:p>
    <w:sectPr>
      <w:headerReference r:id="rId6" w:type="default"/>
      <w:footerReference r:id="rId7" w:type="default"/>
      <w:pgSz w:w="11906" w:h="16838"/>
      <w:pgMar w:top="2098" w:right="1474" w:bottom="1984" w:left="1587" w:header="720" w:footer="720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Liberation Sans">
    <w:altName w:val="Noto Serif SC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erif SC">
    <w:panose1 w:val="02020200000000000000"/>
    <w:charset w:val="86"/>
    <w:family w:val="auto"/>
    <w:pitch w:val="default"/>
    <w:sig w:usb0="20000083" w:usb1="2ADF3C10" w:usb2="00000016" w:usb3="00000000" w:csb0="60060107" w:csb1="0000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宋体S-超大字符集(SIP)">
    <w:altName w:val="宋体"/>
    <w:panose1 w:val="03000509000000000000"/>
    <w:charset w:val="86"/>
    <w:family w:val="auto"/>
    <w:pitch w:val="default"/>
    <w:sig w:usb0="00000000" w:usb1="00000000" w:usb2="0000000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E01C3E">
    <w:pPr>
      <w:tabs>
        <w:tab w:val="center" w:pos="4153"/>
        <w:tab w:val="right" w:pos="8306"/>
      </w:tabs>
      <w:snapToGrid w:val="0"/>
      <w:jc w:val="center"/>
      <w:rPr>
        <w:sz w:val="18"/>
        <w:szCs w:val="18"/>
      </w:rPr>
    </w:pPr>
    <w:r>
      <w:rPr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1F41517">
                          <w:pPr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z4vdRNAAAAACAQAADwAAAAAAAAABACAAAAAiAAAAZHJz&#10;L2Rvd25yZXYueG1sUEsBAhQAFAAAAAgAh07iQN59ox7TAQAApAMAAA4AAAAAAAAAAQAgAAAAHw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1F41517">
                    <w:pPr>
                      <w:tabs>
                        <w:tab w:val="center" w:pos="4153"/>
                        <w:tab w:val="right" w:pos="8306"/>
                      </w:tabs>
                      <w:snapToGrid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F4D681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FB7658D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iC+ss0BAACnAwAADgAAAGRycy9lMm9Eb2MueG1srVNLbtswEN0X6B0I&#10;7mspDlA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9iC+ss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FB7658D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88C58C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D12F417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JauOx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D12F417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C8E455">
    <w:pPr>
      <w:widowControl w:val="0"/>
      <w:snapToGrid w:val="0"/>
      <w:jc w:val="center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79705" cy="1397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705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1153E59">
                          <w:pPr>
                            <w:widowControl w:val="0"/>
                            <w:snapToGrid w:val="0"/>
                            <w:jc w:val="lef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- 11 -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1pt;width:14.1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jHyBjdEAAAAD&#10;AQAADwAAAAAAAAABACAAAAAiAAAAZHJzL2Rvd25yZXYueG1sUEsBAhQAFAAAAAgAh07iQB35t2Hq&#10;AQAAxQMAAA4AAAAAAAAAAQAgAAAAIAEAAGRycy9lMm9Eb2MueG1sUEsFBgAAAAAGAAYAWQEAAHwF&#10;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153E59">
                    <w:pPr>
                      <w:widowControl w:val="0"/>
                      <w:snapToGrid w:val="0"/>
                      <w:jc w:val="lef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- 11 -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0E542A">
    <w:pPr>
      <w:tabs>
        <w:tab w:val="center" w:pos="4153"/>
        <w:tab w:val="right" w:pos="8306"/>
      </w:tabs>
      <w:suppressAutoHyphens/>
      <w:bidi w:val="0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EBE2DD"/>
    <w:rsid w:val="02F5745D"/>
    <w:rsid w:val="089D3278"/>
    <w:rsid w:val="0B7A6CDC"/>
    <w:rsid w:val="0BFB0DED"/>
    <w:rsid w:val="10532BE7"/>
    <w:rsid w:val="10F60887"/>
    <w:rsid w:val="11335106"/>
    <w:rsid w:val="113E3FDC"/>
    <w:rsid w:val="12EA61CA"/>
    <w:rsid w:val="13CE87DA"/>
    <w:rsid w:val="16557DFE"/>
    <w:rsid w:val="193957B5"/>
    <w:rsid w:val="1B065B6B"/>
    <w:rsid w:val="1BC81072"/>
    <w:rsid w:val="1DFA7B13"/>
    <w:rsid w:val="1E9A6CF6"/>
    <w:rsid w:val="1FD9D8EF"/>
    <w:rsid w:val="2335523F"/>
    <w:rsid w:val="27F66B60"/>
    <w:rsid w:val="28C32FD8"/>
    <w:rsid w:val="2BADBED8"/>
    <w:rsid w:val="2BED036F"/>
    <w:rsid w:val="2DB609D2"/>
    <w:rsid w:val="2F7F0C5E"/>
    <w:rsid w:val="2FA31782"/>
    <w:rsid w:val="2FFDDC0B"/>
    <w:rsid w:val="319FF490"/>
    <w:rsid w:val="34F358A5"/>
    <w:rsid w:val="36E9931A"/>
    <w:rsid w:val="37E54989"/>
    <w:rsid w:val="37FF347B"/>
    <w:rsid w:val="37FFC0B4"/>
    <w:rsid w:val="3882522C"/>
    <w:rsid w:val="3ACF78CF"/>
    <w:rsid w:val="3B3F0091"/>
    <w:rsid w:val="3BFE3818"/>
    <w:rsid w:val="3CA63C88"/>
    <w:rsid w:val="3CE60F82"/>
    <w:rsid w:val="3DCF26E8"/>
    <w:rsid w:val="3DEF6AE0"/>
    <w:rsid w:val="3EBF1AE4"/>
    <w:rsid w:val="3ECBC01F"/>
    <w:rsid w:val="3EFF4176"/>
    <w:rsid w:val="3EFFEC19"/>
    <w:rsid w:val="3F7163E3"/>
    <w:rsid w:val="3F9EBDE3"/>
    <w:rsid w:val="3FB65289"/>
    <w:rsid w:val="3FCDF246"/>
    <w:rsid w:val="3FDF41AB"/>
    <w:rsid w:val="3FFF2CA2"/>
    <w:rsid w:val="415D5C35"/>
    <w:rsid w:val="47FECBD7"/>
    <w:rsid w:val="49BBBD5C"/>
    <w:rsid w:val="49BF5B82"/>
    <w:rsid w:val="49F904C5"/>
    <w:rsid w:val="4E202C01"/>
    <w:rsid w:val="4FDD7ED6"/>
    <w:rsid w:val="4FE2303B"/>
    <w:rsid w:val="51254B35"/>
    <w:rsid w:val="55674BF2"/>
    <w:rsid w:val="56D24578"/>
    <w:rsid w:val="57372C9E"/>
    <w:rsid w:val="57CDCAC3"/>
    <w:rsid w:val="57E7B4A5"/>
    <w:rsid w:val="58CB74D0"/>
    <w:rsid w:val="5977744A"/>
    <w:rsid w:val="599FD30C"/>
    <w:rsid w:val="5B4B093B"/>
    <w:rsid w:val="5B7F91BF"/>
    <w:rsid w:val="5BBF08A5"/>
    <w:rsid w:val="5C2BD9B4"/>
    <w:rsid w:val="5CBF9E89"/>
    <w:rsid w:val="5DB74E39"/>
    <w:rsid w:val="5EBD1F1A"/>
    <w:rsid w:val="5EEB2D33"/>
    <w:rsid w:val="5F6A9F73"/>
    <w:rsid w:val="5F742670"/>
    <w:rsid w:val="5FBF3D7A"/>
    <w:rsid w:val="5FE71C32"/>
    <w:rsid w:val="62F73295"/>
    <w:rsid w:val="63027F93"/>
    <w:rsid w:val="633F4E3F"/>
    <w:rsid w:val="63FF0536"/>
    <w:rsid w:val="64227230"/>
    <w:rsid w:val="675FA19D"/>
    <w:rsid w:val="6766189E"/>
    <w:rsid w:val="67EBE2DD"/>
    <w:rsid w:val="68FE4AB5"/>
    <w:rsid w:val="6AEBEB1C"/>
    <w:rsid w:val="6B66073E"/>
    <w:rsid w:val="6B953B90"/>
    <w:rsid w:val="6D139F34"/>
    <w:rsid w:val="6D2F8BE6"/>
    <w:rsid w:val="6D3FAC3F"/>
    <w:rsid w:val="6D9F75ED"/>
    <w:rsid w:val="6DAF71FD"/>
    <w:rsid w:val="6DFF1926"/>
    <w:rsid w:val="6E315BD0"/>
    <w:rsid w:val="6E3E07E8"/>
    <w:rsid w:val="6EEB9100"/>
    <w:rsid w:val="6EFF7746"/>
    <w:rsid w:val="6F3F5C21"/>
    <w:rsid w:val="6F7748F8"/>
    <w:rsid w:val="6FD7C5A5"/>
    <w:rsid w:val="6FF714A7"/>
    <w:rsid w:val="73BD6AC1"/>
    <w:rsid w:val="73D30C9A"/>
    <w:rsid w:val="75BE5F9B"/>
    <w:rsid w:val="76CC293A"/>
    <w:rsid w:val="76F78E0F"/>
    <w:rsid w:val="772F841B"/>
    <w:rsid w:val="774A07A3"/>
    <w:rsid w:val="77777AA4"/>
    <w:rsid w:val="77DFBF0F"/>
    <w:rsid w:val="77F378EA"/>
    <w:rsid w:val="77FD7DA0"/>
    <w:rsid w:val="797F0F16"/>
    <w:rsid w:val="797F7BA5"/>
    <w:rsid w:val="7AEBBCA1"/>
    <w:rsid w:val="7AFD2EBF"/>
    <w:rsid w:val="7AFF8C79"/>
    <w:rsid w:val="7B1DEE40"/>
    <w:rsid w:val="7BED1D34"/>
    <w:rsid w:val="7BF0CA6F"/>
    <w:rsid w:val="7BFF9AE0"/>
    <w:rsid w:val="7C5B42D4"/>
    <w:rsid w:val="7CA35EEB"/>
    <w:rsid w:val="7CAE2A3D"/>
    <w:rsid w:val="7DEB8F31"/>
    <w:rsid w:val="7DF6D4F1"/>
    <w:rsid w:val="7DFF4E36"/>
    <w:rsid w:val="7DFFC40A"/>
    <w:rsid w:val="7E4B683A"/>
    <w:rsid w:val="7E6701D3"/>
    <w:rsid w:val="7E7C8FB1"/>
    <w:rsid w:val="7E7D0795"/>
    <w:rsid w:val="7EE8F2E5"/>
    <w:rsid w:val="7EFB7B6E"/>
    <w:rsid w:val="7F798228"/>
    <w:rsid w:val="7F9FEAFC"/>
    <w:rsid w:val="7FBF67C4"/>
    <w:rsid w:val="7FCF3B1E"/>
    <w:rsid w:val="7FD13D7A"/>
    <w:rsid w:val="7FDA2D9E"/>
    <w:rsid w:val="7FDD83B8"/>
    <w:rsid w:val="7FECD0EB"/>
    <w:rsid w:val="7FF72A5A"/>
    <w:rsid w:val="7FF7E42C"/>
    <w:rsid w:val="7FFF5F05"/>
    <w:rsid w:val="85EFFA3B"/>
    <w:rsid w:val="87FFAD2F"/>
    <w:rsid w:val="94FB1742"/>
    <w:rsid w:val="9B5468CD"/>
    <w:rsid w:val="9BAF310E"/>
    <w:rsid w:val="9FFFF2E8"/>
    <w:rsid w:val="A5F73F45"/>
    <w:rsid w:val="A7CCEDDE"/>
    <w:rsid w:val="AE741CED"/>
    <w:rsid w:val="B5CF4B7D"/>
    <w:rsid w:val="B5DD59E9"/>
    <w:rsid w:val="B77B6B88"/>
    <w:rsid w:val="B77FB29B"/>
    <w:rsid w:val="B7DF0423"/>
    <w:rsid w:val="B7F67756"/>
    <w:rsid w:val="B7FBF636"/>
    <w:rsid w:val="BCFB9426"/>
    <w:rsid w:val="BD2C5B28"/>
    <w:rsid w:val="BD66EE14"/>
    <w:rsid w:val="BDB96CDB"/>
    <w:rsid w:val="BDBC9FCC"/>
    <w:rsid w:val="BE3E6E58"/>
    <w:rsid w:val="BE7F3838"/>
    <w:rsid w:val="BECF34E0"/>
    <w:rsid w:val="BEFE73AD"/>
    <w:rsid w:val="BF57BC4E"/>
    <w:rsid w:val="BF7E8FF4"/>
    <w:rsid w:val="BFFED997"/>
    <w:rsid w:val="BFFFB0D1"/>
    <w:rsid w:val="BFFFDEA3"/>
    <w:rsid w:val="C7F4F84E"/>
    <w:rsid w:val="CAFF6316"/>
    <w:rsid w:val="CF1F2422"/>
    <w:rsid w:val="D76789A0"/>
    <w:rsid w:val="D7ED23B5"/>
    <w:rsid w:val="D7FD268C"/>
    <w:rsid w:val="D9716CA4"/>
    <w:rsid w:val="DABAAEE6"/>
    <w:rsid w:val="DB9DE14A"/>
    <w:rsid w:val="DBDFBB22"/>
    <w:rsid w:val="DBE513B9"/>
    <w:rsid w:val="DBFDF5ED"/>
    <w:rsid w:val="DEBF3F46"/>
    <w:rsid w:val="DEF59B28"/>
    <w:rsid w:val="DF7E6599"/>
    <w:rsid w:val="DFBD4192"/>
    <w:rsid w:val="DFE737ED"/>
    <w:rsid w:val="DFFF3774"/>
    <w:rsid w:val="E3FE160B"/>
    <w:rsid w:val="E69F9652"/>
    <w:rsid w:val="E75F4A24"/>
    <w:rsid w:val="EAFB6ED3"/>
    <w:rsid w:val="EEBFC092"/>
    <w:rsid w:val="EEC76EAC"/>
    <w:rsid w:val="EEFFDE19"/>
    <w:rsid w:val="EF3F6AB0"/>
    <w:rsid w:val="EF57B5D6"/>
    <w:rsid w:val="EFBF8FEF"/>
    <w:rsid w:val="EFDF8A1A"/>
    <w:rsid w:val="EFE3B21E"/>
    <w:rsid w:val="EFFA1CC0"/>
    <w:rsid w:val="EFFD4F0F"/>
    <w:rsid w:val="F03FF52F"/>
    <w:rsid w:val="F37D29BF"/>
    <w:rsid w:val="F3BD3BE2"/>
    <w:rsid w:val="F97D251E"/>
    <w:rsid w:val="F9FE3AF3"/>
    <w:rsid w:val="F9FE8352"/>
    <w:rsid w:val="F9FF4AE9"/>
    <w:rsid w:val="FAEAFE97"/>
    <w:rsid w:val="FB7D0EB5"/>
    <w:rsid w:val="FB7F085D"/>
    <w:rsid w:val="FBB3864A"/>
    <w:rsid w:val="FBEFCD29"/>
    <w:rsid w:val="FCDDE6D4"/>
    <w:rsid w:val="FCFBF3EE"/>
    <w:rsid w:val="FD5BDF8D"/>
    <w:rsid w:val="FDAF2791"/>
    <w:rsid w:val="FDDE656C"/>
    <w:rsid w:val="FDFF0C85"/>
    <w:rsid w:val="FEB09801"/>
    <w:rsid w:val="FEBB25CB"/>
    <w:rsid w:val="FEDF87B9"/>
    <w:rsid w:val="FEEF8C50"/>
    <w:rsid w:val="FEF7FC84"/>
    <w:rsid w:val="FF19A09D"/>
    <w:rsid w:val="FF3F97F3"/>
    <w:rsid w:val="FF5C53E4"/>
    <w:rsid w:val="FF6B7E14"/>
    <w:rsid w:val="FF6F905B"/>
    <w:rsid w:val="FF73CB3B"/>
    <w:rsid w:val="FFB7F576"/>
    <w:rsid w:val="FFDCE77D"/>
    <w:rsid w:val="FFDFB61A"/>
    <w:rsid w:val="FFDFCEF1"/>
    <w:rsid w:val="FFEA5B39"/>
    <w:rsid w:val="FFEB604D"/>
    <w:rsid w:val="FFF35B7E"/>
    <w:rsid w:val="FFF6F060"/>
    <w:rsid w:val="FFF7CB2A"/>
    <w:rsid w:val="FFFAF9D4"/>
    <w:rsid w:val="FFFEE8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semiHidden/>
    <w:unhideWhenUsed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Document Map"/>
    <w:qFormat/>
    <w:uiPriority w:val="0"/>
    <w:pPr>
      <w:widowControl/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Microsoft YaHei UI" w:hAnsi="Calibri" w:eastAsia="Microsoft YaHei UI" w:cs="Arial"/>
      <w:snapToGrid w:val="0"/>
      <w:color w:val="000000"/>
      <w:kern w:val="0"/>
      <w:sz w:val="18"/>
      <w:szCs w:val="18"/>
      <w:lang w:val="en-US" w:eastAsia="en-US" w:bidi="ar-SA"/>
    </w:rPr>
  </w:style>
  <w:style w:type="paragraph" w:styleId="4">
    <w:name w:val="Body Text"/>
    <w:basedOn w:val="1"/>
    <w:semiHidden/>
    <w:qFormat/>
    <w:uiPriority w:val="0"/>
    <w:pPr>
      <w:spacing w:before="0" w:after="140" w:line="276" w:lineRule="auto"/>
    </w:pPr>
  </w:style>
  <w:style w:type="paragraph" w:styleId="5">
    <w:name w:val="Plain Text"/>
    <w:basedOn w:val="1"/>
    <w:qFormat/>
    <w:uiPriority w:val="0"/>
    <w:pPr>
      <w:widowControl w:val="0"/>
      <w:jc w:val="both"/>
    </w:pPr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List"/>
    <w:basedOn w:val="4"/>
    <w:uiPriority w:val="0"/>
  </w:style>
  <w:style w:type="paragraph" w:styleId="9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qFormat/>
    <w:uiPriority w:val="0"/>
    <w:rPr>
      <w:rFonts w:ascii="Calibri" w:hAnsi="Calibri" w:eastAsia="宋体" w:cs="Times New Roman"/>
      <w:b/>
    </w:rPr>
  </w:style>
  <w:style w:type="character" w:customStyle="1" w:styleId="13">
    <w:name w:val="默认段落字体1"/>
    <w:uiPriority w:val="0"/>
  </w:style>
  <w:style w:type="paragraph" w:customStyle="1" w:styleId="14">
    <w:name w:val="Heading"/>
    <w:basedOn w:val="1"/>
    <w:next w:val="4"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5">
    <w:name w:val="Index"/>
    <w:basedOn w:val="1"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2388</Words>
  <Characters>2581</Characters>
  <TotalTime>81</TotalTime>
  <ScaleCrop>false</ScaleCrop>
  <LinksUpToDate>false</LinksUpToDate>
  <CharactersWithSpaces>2845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2018-12-01T01:47:00Z</dcterms:created>
  <dc:creator>user</dc:creator>
  <cp:lastModifiedBy>lrf</cp:lastModifiedBy>
  <cp:lastPrinted>2025-12-07T02:03:00Z</cp:lastPrinted>
  <dcterms:modified xsi:type="dcterms:W3CDTF">2026-08-17T01:48:51Z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7722659CEAF9441DB57282F449726769_13</vt:lpwstr>
  </property>
  <property fmtid="{D5CDD505-2E9C-101B-9397-08002B2CF9AE}" pid="4" name="KSOTemplateDocerSaveRecord">
    <vt:lpwstr>eyJoZGlkIjoiYzIxN2QxMTM1MThmZjI5ZjY3NGZkMDcyM2RlNTE4MjMiLCJ1c2VySWQiOiI1NTU4MzI2OTcifQ==</vt:lpwstr>
  </property>
</Properties>
</file>