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A4E1E7">
      <w:pPr>
        <w:spacing w:line="600" w:lineRule="exact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4</w:t>
      </w:r>
    </w:p>
    <w:p w14:paraId="750B8052">
      <w:pPr>
        <w:spacing w:line="600" w:lineRule="exact"/>
        <w:jc w:val="center"/>
        <w:rPr>
          <w:rFonts w:hint="default" w:ascii="Times New Roman" w:hAnsi="Times New Roman" w:eastAsia="方正小标宋简体" w:cs="Times New Roman"/>
          <w:sz w:val="44"/>
          <w:szCs w:val="44"/>
          <w:highlight w:val="none"/>
        </w:rPr>
      </w:pPr>
    </w:p>
    <w:p w14:paraId="1A399107">
      <w:pPr>
        <w:spacing w:line="600" w:lineRule="exact"/>
        <w:jc w:val="center"/>
        <w:rPr>
          <w:rFonts w:hint="eastAsia" w:ascii="Times New Roman" w:hAnsi="Times New Roman" w:eastAsia="方正小标宋简体" w:cs="Times New Roman"/>
          <w:spacing w:val="-6"/>
          <w:sz w:val="44"/>
          <w:szCs w:val="44"/>
          <w:highlight w:val="none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pacing w:val="-6"/>
          <w:sz w:val="44"/>
          <w:szCs w:val="44"/>
          <w:highlight w:val="none"/>
        </w:rPr>
        <w:t>智能制造系统和机器人国家科技重大专项</w:t>
      </w:r>
      <w:r>
        <w:rPr>
          <w:rFonts w:hint="eastAsia" w:ascii="Times New Roman" w:hAnsi="Times New Roman" w:eastAsia="方正小标宋简体" w:cs="Times New Roman"/>
          <w:b w:val="0"/>
          <w:bCs w:val="0"/>
          <w:spacing w:val="-6"/>
          <w:sz w:val="44"/>
          <w:szCs w:val="44"/>
          <w:highlight w:val="none"/>
          <w:lang w:val="en-US" w:eastAsia="zh-CN"/>
        </w:rPr>
        <w:t>2026</w:t>
      </w:r>
      <w:r>
        <w:rPr>
          <w:rFonts w:hint="eastAsia" w:ascii="Times New Roman" w:hAnsi="Times New Roman" w:eastAsia="方正小标宋简体" w:cs="Times New Roman"/>
          <w:spacing w:val="-6"/>
          <w:sz w:val="44"/>
          <w:szCs w:val="44"/>
          <w:highlight w:val="none"/>
          <w:lang w:val="en-US" w:eastAsia="zh-CN"/>
        </w:rPr>
        <w:t>年度项目（第三批）</w:t>
      </w:r>
    </w:p>
    <w:p w14:paraId="460109B7">
      <w:pPr>
        <w:spacing w:line="600" w:lineRule="exact"/>
        <w:jc w:val="center"/>
        <w:rPr>
          <w:rFonts w:hint="eastAsia" w:ascii="仿宋_GB2312" w:hAnsi="仿宋_GB2312" w:eastAsia="仿宋_GB2312" w:cs="仿宋_GB2312"/>
          <w:sz w:val="44"/>
          <w:szCs w:val="44"/>
          <w:highlight w:val="none"/>
        </w:rPr>
      </w:pPr>
      <w:r>
        <w:rPr>
          <w:rFonts w:hint="default" w:ascii="Times New Roman" w:hAnsi="Times New Roman" w:eastAsia="方正小标宋简体" w:cs="Times New Roman"/>
          <w:spacing w:val="-6"/>
          <w:sz w:val="44"/>
          <w:szCs w:val="44"/>
          <w:highlight w:val="none"/>
        </w:rPr>
        <w:t>推荐</w:t>
      </w:r>
      <w:r>
        <w:rPr>
          <w:rFonts w:hint="default" w:ascii="Times New Roman" w:hAnsi="Times New Roman" w:eastAsia="方正小标宋简体" w:cs="Times New Roman"/>
          <w:spacing w:val="-6"/>
          <w:sz w:val="44"/>
          <w:szCs w:val="44"/>
          <w:highlight w:val="none"/>
          <w:lang w:val="en-US" w:eastAsia="zh-CN"/>
        </w:rPr>
        <w:t>汇总</w:t>
      </w:r>
      <w:r>
        <w:rPr>
          <w:rFonts w:hint="default" w:ascii="Times New Roman" w:hAnsi="Times New Roman" w:eastAsia="方正小标宋简体" w:cs="Times New Roman"/>
          <w:spacing w:val="-6"/>
          <w:sz w:val="44"/>
          <w:szCs w:val="44"/>
          <w:highlight w:val="none"/>
        </w:rPr>
        <w:t>表</w:t>
      </w:r>
    </w:p>
    <w:p w14:paraId="06D5E5FA">
      <w:pPr>
        <w:spacing w:line="600" w:lineRule="exact"/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</w:rPr>
        <w:t>推荐单位：</w:t>
      </w:r>
      <w:r>
        <w:rPr>
          <w:rFonts w:hint="default" w:ascii="仿宋_GB2312" w:hAnsi="仿宋_GB2312" w:eastAsia="仿宋_GB2312" w:cs="仿宋_GB2312"/>
          <w:sz w:val="32"/>
          <w:szCs w:val="32"/>
          <w:u w:val="single"/>
        </w:rPr>
        <w:t xml:space="preserve">                 </w:t>
      </w:r>
      <w:r>
        <w:rPr>
          <w:rFonts w:hint="default" w:ascii="仿宋_GB2312" w:hAnsi="仿宋_GB2312" w:eastAsia="仿宋_GB2312" w:cs="仿宋_GB2312"/>
          <w:sz w:val="32"/>
          <w:szCs w:val="32"/>
          <w:u w:val="none"/>
        </w:rPr>
        <w:t>（公章）</w:t>
      </w:r>
      <w:r>
        <w:rPr>
          <w:rFonts w:hint="default" w:ascii="仿宋_GB2312" w:hAnsi="仿宋_GB2312" w:eastAsia="仿宋_GB2312" w:cs="仿宋_GB2312"/>
          <w:sz w:val="32"/>
          <w:szCs w:val="32"/>
          <w:u w:val="none"/>
        </w:rPr>
        <w:tab/>
      </w:r>
      <w:r>
        <w:rPr>
          <w:rFonts w:hint="default" w:ascii="仿宋_GB2312" w:hAnsi="仿宋_GB2312" w:eastAsia="仿宋_GB2312" w:cs="仿宋_GB2312"/>
          <w:sz w:val="32"/>
          <w:szCs w:val="32"/>
          <w:u w:val="none"/>
        </w:rPr>
        <w:tab/>
      </w:r>
      <w:r>
        <w:rPr>
          <w:rFonts w:hint="default" w:ascii="仿宋_GB2312" w:hAnsi="仿宋_GB2312" w:eastAsia="仿宋_GB2312" w:cs="仿宋_GB2312"/>
          <w:sz w:val="32"/>
          <w:szCs w:val="32"/>
          <w:u w:val="none"/>
        </w:rPr>
        <w:tab/>
      </w:r>
      <w:r>
        <w:rPr>
          <w:rFonts w:hint="default" w:ascii="仿宋_GB2312" w:hAnsi="仿宋_GB2312" w:eastAsia="仿宋_GB2312" w:cs="仿宋_GB2312"/>
          <w:sz w:val="32"/>
          <w:szCs w:val="32"/>
          <w:u w:val="none"/>
        </w:rPr>
        <w:tab/>
      </w:r>
      <w:r>
        <w:rPr>
          <w:rFonts w:hint="default" w:ascii="仿宋_GB2312" w:hAnsi="仿宋_GB2312" w:eastAsia="仿宋_GB2312" w:cs="仿宋_GB2312"/>
          <w:sz w:val="32"/>
          <w:szCs w:val="32"/>
          <w:u w:val="none"/>
        </w:rPr>
        <w:tab/>
      </w:r>
      <w:r>
        <w:rPr>
          <w:rFonts w:hint="default" w:ascii="仿宋_GB2312" w:hAnsi="仿宋_GB2312" w:eastAsia="仿宋_GB2312" w:cs="仿宋_GB2312"/>
          <w:sz w:val="32"/>
          <w:szCs w:val="32"/>
          <w:u w:val="none"/>
        </w:rPr>
        <w:tab/>
      </w:r>
      <w:r>
        <w:rPr>
          <w:rFonts w:hint="default" w:ascii="仿宋_GB2312" w:hAnsi="仿宋_GB2312" w:eastAsia="仿宋_GB2312" w:cs="仿宋_GB2312"/>
          <w:sz w:val="32"/>
          <w:szCs w:val="32"/>
          <w:u w:val="none"/>
        </w:rPr>
        <w:tab/>
      </w:r>
      <w:r>
        <w:rPr>
          <w:rFonts w:hint="default" w:ascii="仿宋_GB2312" w:hAnsi="仿宋_GB2312" w:eastAsia="仿宋_GB2312" w:cs="仿宋_GB2312"/>
          <w:sz w:val="32"/>
          <w:szCs w:val="32"/>
          <w:u w:val="none"/>
        </w:rPr>
        <w:tab/>
      </w:r>
      <w:r>
        <w:rPr>
          <w:rFonts w:hint="default" w:ascii="仿宋_GB2312" w:hAnsi="仿宋_GB2312" w:eastAsia="仿宋_GB2312" w:cs="仿宋_GB2312"/>
          <w:sz w:val="32"/>
          <w:szCs w:val="32"/>
          <w:u w:val="none"/>
        </w:rPr>
        <w:t>联系人：</w:t>
      </w:r>
      <w:r>
        <w:rPr>
          <w:rFonts w:hint="default" w:ascii="仿宋_GB2312" w:hAnsi="仿宋_GB2312" w:eastAsia="仿宋_GB2312" w:cs="仿宋_GB2312"/>
          <w:sz w:val="32"/>
          <w:szCs w:val="32"/>
          <w:u w:val="single"/>
        </w:rPr>
        <w:t xml:space="preserve">   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 xml:space="preserve">电话：         </w:t>
      </w:r>
    </w:p>
    <w:tbl>
      <w:tblPr>
        <w:tblStyle w:val="17"/>
        <w:tblW w:w="14605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1"/>
        <w:gridCol w:w="743"/>
        <w:gridCol w:w="3684"/>
        <w:gridCol w:w="3532"/>
        <w:gridCol w:w="1825"/>
        <w:gridCol w:w="1825"/>
        <w:gridCol w:w="1825"/>
      </w:tblGrid>
      <w:tr w14:paraId="6A0EEB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678352"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7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DCAA40"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指南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方向</w:t>
            </w:r>
          </w:p>
        </w:tc>
        <w:tc>
          <w:tcPr>
            <w:tcW w:w="3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56EBE3"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35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246F49"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  <w:t>牵头申报单位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名称</w:t>
            </w:r>
          </w:p>
        </w:tc>
        <w:tc>
          <w:tcPr>
            <w:tcW w:w="1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B19D03">
            <w:pPr>
              <w:widowControl/>
              <w:jc w:val="center"/>
              <w:rPr>
                <w:rFonts w:hint="default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  <w:t>牵头申报单位</w:t>
            </w:r>
            <w:r>
              <w:rPr>
                <w:rFonts w:hint="default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类型</w:t>
            </w:r>
          </w:p>
        </w:tc>
        <w:tc>
          <w:tcPr>
            <w:tcW w:w="1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13BFBD"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联系人</w:t>
            </w:r>
          </w:p>
        </w:tc>
        <w:tc>
          <w:tcPr>
            <w:tcW w:w="1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68DED9"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手 机</w:t>
            </w:r>
          </w:p>
        </w:tc>
      </w:tr>
      <w:tr w14:paraId="6D9E12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2E773C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示例</w:t>
            </w:r>
          </w:p>
        </w:tc>
        <w:tc>
          <w:tcPr>
            <w:tcW w:w="7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6B964C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XXX</w:t>
            </w:r>
          </w:p>
        </w:tc>
        <w:tc>
          <w:tcPr>
            <w:tcW w:w="3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B50F84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XXXX</w:t>
            </w:r>
          </w:p>
        </w:tc>
        <w:tc>
          <w:tcPr>
            <w:tcW w:w="35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F843B0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XXXX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eastAsia="zh-CN"/>
              </w:rPr>
              <w:t>公司</w:t>
            </w:r>
          </w:p>
        </w:tc>
        <w:tc>
          <w:tcPr>
            <w:tcW w:w="1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A6A4B3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民营企业</w:t>
            </w:r>
          </w:p>
        </w:tc>
        <w:tc>
          <w:tcPr>
            <w:tcW w:w="1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1CE997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张三</w:t>
            </w:r>
          </w:p>
        </w:tc>
        <w:tc>
          <w:tcPr>
            <w:tcW w:w="1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E7A07E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XXXXXXXXX</w:t>
            </w:r>
          </w:p>
        </w:tc>
      </w:tr>
      <w:tr w14:paraId="770454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3599EF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5C9A21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1E762A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5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2CA9CA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25B825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409786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62F240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 w14:paraId="1F3524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E43093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D20E3C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586481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5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B3468C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DE78CB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E045C0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9D251D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 w14:paraId="7E3EA4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07EB4E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29DA26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D359D9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5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A5B5A6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E1865C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D558C9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C3C187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</w:tbl>
    <w:p w14:paraId="414C1060">
      <w:pPr>
        <w:widowControl w:val="0"/>
        <w:spacing w:line="600" w:lineRule="exact"/>
        <w:ind w:firstLine="600" w:firstLineChars="200"/>
        <w:outlineLvl w:val="9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default" w:ascii="仿宋_GB2312" w:hAnsi="仿宋_GB2312" w:eastAsia="仿宋_GB2312" w:cs="仿宋_GB2312"/>
          <w:sz w:val="30"/>
          <w:szCs w:val="30"/>
        </w:rPr>
        <w:t>注：</w:t>
      </w:r>
      <w:r>
        <w:rPr>
          <w:rFonts w:hint="default" w:ascii="仿宋_GB2312" w:hAnsi="仿宋_GB2312" w:eastAsia="仿宋_GB2312" w:cs="仿宋_GB2312"/>
          <w:sz w:val="30"/>
          <w:szCs w:val="30"/>
          <w:lang w:eastAsia="zh-CN"/>
        </w:rPr>
        <w:t>牵头申报单位</w:t>
      </w:r>
      <w:r>
        <w:rPr>
          <w:rFonts w:hint="default" w:ascii="仿宋_GB2312" w:hAnsi="仿宋_GB2312" w:eastAsia="仿宋_GB2312" w:cs="仿宋_GB2312"/>
          <w:sz w:val="30"/>
          <w:szCs w:val="30"/>
        </w:rPr>
        <w:t>类型包括中央企业、地方国有企业、中央部门所属单位、民营企业</w:t>
      </w:r>
      <w:r>
        <w:rPr>
          <w:rFonts w:hint="default" w:ascii="仿宋_GB2312" w:hAnsi="仿宋_GB2312" w:eastAsia="仿宋_GB2312" w:cs="仿宋_GB2312"/>
          <w:sz w:val="30"/>
          <w:szCs w:val="30"/>
          <w:lang w:eastAsia="zh-CN"/>
        </w:rPr>
        <w:t>、科研院所、高等院校和新型研发机构等</w:t>
      </w:r>
      <w:r>
        <w:rPr>
          <w:rFonts w:hint="default" w:ascii="仿宋_GB2312" w:hAnsi="仿宋_GB2312" w:eastAsia="仿宋_GB2312" w:cs="仿宋_GB2312"/>
          <w:sz w:val="30"/>
          <w:szCs w:val="30"/>
        </w:rPr>
        <w:t>。</w:t>
      </w:r>
    </w:p>
    <w:sectPr>
      <w:footerReference r:id="rId5" w:type="default"/>
      <w:type w:val="continuous"/>
      <w:pgSz w:w="16838" w:h="11906" w:orient="landscape"/>
      <w:pgMar w:top="1800" w:right="1440" w:bottom="1800" w:left="1440" w:header="851" w:footer="759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5A1FD0">
    <w:pPr>
      <w:pStyle w:val="13"/>
      <w:jc w:val="center"/>
      <w:rPr>
        <w:rFonts w:hint="default" w:ascii="Times New Roman" w:hAnsi="Times New Roman" w:cs="Times New Roman"/>
        <w:sz w:val="24"/>
        <w:szCs w:val="24"/>
      </w:rPr>
    </w:pPr>
  </w:p>
  <w:p w14:paraId="2F3A8C4C">
    <w:pPr>
      <w:pStyle w:val="13"/>
      <w:rPr>
        <w:rFonts w:hint="default" w:ascii="Times New Roman" w:hAnsi="Times New Roman" w:cs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417D"/>
    <w:rsid w:val="00036665"/>
    <w:rsid w:val="00083880"/>
    <w:rsid w:val="0009417D"/>
    <w:rsid w:val="000A3C89"/>
    <w:rsid w:val="000B3987"/>
    <w:rsid w:val="000B3DAE"/>
    <w:rsid w:val="000C2E3D"/>
    <w:rsid w:val="00110A9D"/>
    <w:rsid w:val="00111350"/>
    <w:rsid w:val="00131AD8"/>
    <w:rsid w:val="00133AE0"/>
    <w:rsid w:val="001574CF"/>
    <w:rsid w:val="00160334"/>
    <w:rsid w:val="001664E3"/>
    <w:rsid w:val="00194FBB"/>
    <w:rsid w:val="002063EF"/>
    <w:rsid w:val="00240D59"/>
    <w:rsid w:val="00266BA4"/>
    <w:rsid w:val="002704CE"/>
    <w:rsid w:val="002764E1"/>
    <w:rsid w:val="00384388"/>
    <w:rsid w:val="003A1503"/>
    <w:rsid w:val="003C0B18"/>
    <w:rsid w:val="00407E49"/>
    <w:rsid w:val="00410C19"/>
    <w:rsid w:val="004A651B"/>
    <w:rsid w:val="004B0D73"/>
    <w:rsid w:val="004B4C66"/>
    <w:rsid w:val="004D0FC2"/>
    <w:rsid w:val="004D4A32"/>
    <w:rsid w:val="004D505F"/>
    <w:rsid w:val="004D79AA"/>
    <w:rsid w:val="004E28BF"/>
    <w:rsid w:val="005319E2"/>
    <w:rsid w:val="005330F5"/>
    <w:rsid w:val="00534BFB"/>
    <w:rsid w:val="00541806"/>
    <w:rsid w:val="005530B0"/>
    <w:rsid w:val="00596B68"/>
    <w:rsid w:val="005F20C1"/>
    <w:rsid w:val="005F55AF"/>
    <w:rsid w:val="00621242"/>
    <w:rsid w:val="00627B95"/>
    <w:rsid w:val="00636064"/>
    <w:rsid w:val="006400B2"/>
    <w:rsid w:val="006571BF"/>
    <w:rsid w:val="00666D1F"/>
    <w:rsid w:val="00716724"/>
    <w:rsid w:val="007638F6"/>
    <w:rsid w:val="00764B9A"/>
    <w:rsid w:val="00795E33"/>
    <w:rsid w:val="007A2FD9"/>
    <w:rsid w:val="007C48B6"/>
    <w:rsid w:val="00851D02"/>
    <w:rsid w:val="00870819"/>
    <w:rsid w:val="00890B17"/>
    <w:rsid w:val="008A1281"/>
    <w:rsid w:val="008C165D"/>
    <w:rsid w:val="00900D8A"/>
    <w:rsid w:val="00915E2F"/>
    <w:rsid w:val="009458B6"/>
    <w:rsid w:val="009806FC"/>
    <w:rsid w:val="00996D34"/>
    <w:rsid w:val="009C665B"/>
    <w:rsid w:val="009D4017"/>
    <w:rsid w:val="009E2CDE"/>
    <w:rsid w:val="00A1096B"/>
    <w:rsid w:val="00A27FEC"/>
    <w:rsid w:val="00A705DF"/>
    <w:rsid w:val="00A76832"/>
    <w:rsid w:val="00AA19DF"/>
    <w:rsid w:val="00AA75A2"/>
    <w:rsid w:val="00AB588C"/>
    <w:rsid w:val="00AC43AF"/>
    <w:rsid w:val="00AD65A5"/>
    <w:rsid w:val="00B42801"/>
    <w:rsid w:val="00B60F27"/>
    <w:rsid w:val="00B67F4A"/>
    <w:rsid w:val="00B74554"/>
    <w:rsid w:val="00B824AA"/>
    <w:rsid w:val="00BF1ABC"/>
    <w:rsid w:val="00C01133"/>
    <w:rsid w:val="00C05F11"/>
    <w:rsid w:val="00C47AF0"/>
    <w:rsid w:val="00C604FA"/>
    <w:rsid w:val="00CA46B6"/>
    <w:rsid w:val="00CA5EA3"/>
    <w:rsid w:val="00D466BD"/>
    <w:rsid w:val="00D80835"/>
    <w:rsid w:val="00D906E5"/>
    <w:rsid w:val="00D9168C"/>
    <w:rsid w:val="00DC2BAE"/>
    <w:rsid w:val="00DD1F95"/>
    <w:rsid w:val="00E159BC"/>
    <w:rsid w:val="00E27B9B"/>
    <w:rsid w:val="00E41E1E"/>
    <w:rsid w:val="00E46D48"/>
    <w:rsid w:val="00EE26CC"/>
    <w:rsid w:val="00EF065D"/>
    <w:rsid w:val="00EF4E65"/>
    <w:rsid w:val="00F04C4F"/>
    <w:rsid w:val="00F569F1"/>
    <w:rsid w:val="00F75E91"/>
    <w:rsid w:val="00FA0750"/>
    <w:rsid w:val="00FC57F7"/>
    <w:rsid w:val="00FD320C"/>
    <w:rsid w:val="00FD5160"/>
    <w:rsid w:val="00FE32E8"/>
    <w:rsid w:val="02B879E5"/>
    <w:rsid w:val="07B51352"/>
    <w:rsid w:val="086C22C1"/>
    <w:rsid w:val="0C347916"/>
    <w:rsid w:val="0DAF711F"/>
    <w:rsid w:val="0DB75A80"/>
    <w:rsid w:val="0F692C78"/>
    <w:rsid w:val="106122C9"/>
    <w:rsid w:val="1184331E"/>
    <w:rsid w:val="11B80A78"/>
    <w:rsid w:val="122F6D00"/>
    <w:rsid w:val="129739A4"/>
    <w:rsid w:val="156F5162"/>
    <w:rsid w:val="1CA36361"/>
    <w:rsid w:val="1D1B1702"/>
    <w:rsid w:val="25BC3375"/>
    <w:rsid w:val="26413EFB"/>
    <w:rsid w:val="29EC233D"/>
    <w:rsid w:val="2B8D6918"/>
    <w:rsid w:val="2DC72F38"/>
    <w:rsid w:val="313715B2"/>
    <w:rsid w:val="32546D64"/>
    <w:rsid w:val="368A369C"/>
    <w:rsid w:val="371D62BE"/>
    <w:rsid w:val="37930F29"/>
    <w:rsid w:val="39C9131A"/>
    <w:rsid w:val="3DBA82EE"/>
    <w:rsid w:val="3E281F50"/>
    <w:rsid w:val="3E9B4698"/>
    <w:rsid w:val="46014A3C"/>
    <w:rsid w:val="46DC7FF2"/>
    <w:rsid w:val="4766148D"/>
    <w:rsid w:val="482D74F0"/>
    <w:rsid w:val="49CB6CF7"/>
    <w:rsid w:val="49D2118A"/>
    <w:rsid w:val="4C136D28"/>
    <w:rsid w:val="4CF11927"/>
    <w:rsid w:val="4DBBB8CB"/>
    <w:rsid w:val="501F1A47"/>
    <w:rsid w:val="52816712"/>
    <w:rsid w:val="53D224C1"/>
    <w:rsid w:val="565D1DDC"/>
    <w:rsid w:val="56C1680E"/>
    <w:rsid w:val="57875362"/>
    <w:rsid w:val="58960F95"/>
    <w:rsid w:val="58D00F8B"/>
    <w:rsid w:val="590F3861"/>
    <w:rsid w:val="5A4D0598"/>
    <w:rsid w:val="5B2A416F"/>
    <w:rsid w:val="5B638C9B"/>
    <w:rsid w:val="5BE2525D"/>
    <w:rsid w:val="5C1B2D56"/>
    <w:rsid w:val="5FF43A53"/>
    <w:rsid w:val="5FF92B75"/>
    <w:rsid w:val="6239644A"/>
    <w:rsid w:val="674C0E45"/>
    <w:rsid w:val="67981871"/>
    <w:rsid w:val="685A261F"/>
    <w:rsid w:val="6F305E87"/>
    <w:rsid w:val="71B122B9"/>
    <w:rsid w:val="71FB6707"/>
    <w:rsid w:val="737DB5AC"/>
    <w:rsid w:val="746C11B7"/>
    <w:rsid w:val="77516029"/>
    <w:rsid w:val="77EFDD46"/>
    <w:rsid w:val="77FD06AF"/>
    <w:rsid w:val="78175E36"/>
    <w:rsid w:val="785827F6"/>
    <w:rsid w:val="79F4E486"/>
    <w:rsid w:val="7BDEAED6"/>
    <w:rsid w:val="7BEB41C7"/>
    <w:rsid w:val="7D1C7A4B"/>
    <w:rsid w:val="7DB64CB3"/>
    <w:rsid w:val="7DDBBD18"/>
    <w:rsid w:val="7DE78017"/>
    <w:rsid w:val="7F1EB51C"/>
    <w:rsid w:val="7FDA9140"/>
    <w:rsid w:val="C4FC2516"/>
    <w:rsid w:val="CCD7264E"/>
    <w:rsid w:val="DFFBB9F4"/>
    <w:rsid w:val="EB7B0BE0"/>
    <w:rsid w:val="EEFD98D5"/>
    <w:rsid w:val="F47F6727"/>
    <w:rsid w:val="F7D72379"/>
    <w:rsid w:val="F9FEB9DB"/>
    <w:rsid w:val="FCFB6D0E"/>
    <w:rsid w:val="FDCE063B"/>
    <w:rsid w:val="FDFFD528"/>
    <w:rsid w:val="FFEC496D"/>
    <w:rsid w:val="FFF45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spacing w:line="600" w:lineRule="exact"/>
      <w:jc w:val="both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3">
    <w:name w:val="heading 1"/>
    <w:basedOn w:val="1"/>
    <w:next w:val="1"/>
    <w:link w:val="20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paragraph" w:styleId="4">
    <w:name w:val="heading 2"/>
    <w:basedOn w:val="1"/>
    <w:next w:val="1"/>
    <w:link w:val="21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5">
    <w:name w:val="heading 3"/>
    <w:basedOn w:val="1"/>
    <w:next w:val="1"/>
    <w:link w:val="22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6">
    <w:name w:val="heading 4"/>
    <w:basedOn w:val="1"/>
    <w:next w:val="1"/>
    <w:link w:val="23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F5597" w:themeColor="accent1" w:themeShade="BF"/>
      <w:sz w:val="28"/>
      <w:szCs w:val="28"/>
    </w:rPr>
  </w:style>
  <w:style w:type="paragraph" w:styleId="7">
    <w:name w:val="heading 5"/>
    <w:basedOn w:val="1"/>
    <w:next w:val="1"/>
    <w:link w:val="24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F5597" w:themeColor="accent1" w:themeShade="BF"/>
      <w:sz w:val="24"/>
    </w:rPr>
  </w:style>
  <w:style w:type="paragraph" w:styleId="8">
    <w:name w:val="heading 6"/>
    <w:basedOn w:val="1"/>
    <w:next w:val="1"/>
    <w:link w:val="25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2F5597" w:themeColor="accent1" w:themeShade="BF"/>
    </w:rPr>
  </w:style>
  <w:style w:type="paragraph" w:styleId="9">
    <w:name w:val="heading 7"/>
    <w:basedOn w:val="1"/>
    <w:next w:val="1"/>
    <w:link w:val="26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8"/>
    <w:basedOn w:val="1"/>
    <w:next w:val="1"/>
    <w:link w:val="27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1">
    <w:name w:val="heading 9"/>
    <w:basedOn w:val="1"/>
    <w:next w:val="1"/>
    <w:link w:val="28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9">
    <w:name w:val="Default Paragraph Font"/>
    <w:semiHidden/>
    <w:unhideWhenUsed/>
    <w:qFormat/>
    <w:uiPriority w:val="1"/>
  </w:style>
  <w:style w:type="table" w:default="1" w:styleId="1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afterLines="0" w:afterAutospacing="0"/>
    </w:pPr>
  </w:style>
  <w:style w:type="paragraph" w:styleId="12">
    <w:name w:val="annotation text"/>
    <w:basedOn w:val="1"/>
    <w:semiHidden/>
    <w:unhideWhenUsed/>
    <w:qFormat/>
    <w:uiPriority w:val="99"/>
    <w:pPr>
      <w:jc w:val="left"/>
    </w:pPr>
  </w:style>
  <w:style w:type="paragraph" w:styleId="13">
    <w:name w:val="footer"/>
    <w:basedOn w:val="1"/>
    <w:link w:val="39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14">
    <w:name w:val="header"/>
    <w:basedOn w:val="1"/>
    <w:link w:val="38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15">
    <w:name w:val="Subtitle"/>
    <w:basedOn w:val="1"/>
    <w:next w:val="1"/>
    <w:link w:val="30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6">
    <w:name w:val="Title"/>
    <w:basedOn w:val="1"/>
    <w:next w:val="1"/>
    <w:link w:val="29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8">
    <w:name w:val="Table Grid"/>
    <w:basedOn w:val="17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20">
    <w:name w:val="标题 1 字符"/>
    <w:basedOn w:val="19"/>
    <w:link w:val="3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21">
    <w:name w:val="标题 2 字符"/>
    <w:basedOn w:val="19"/>
    <w:link w:val="4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22">
    <w:name w:val="标题 3 字符"/>
    <w:basedOn w:val="19"/>
    <w:link w:val="5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3">
    <w:name w:val="标题 4 字符"/>
    <w:basedOn w:val="19"/>
    <w:link w:val="6"/>
    <w:semiHidden/>
    <w:qFormat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24">
    <w:name w:val="标题 5 字符"/>
    <w:basedOn w:val="19"/>
    <w:link w:val="7"/>
    <w:semiHidden/>
    <w:qFormat/>
    <w:uiPriority w:val="9"/>
    <w:rPr>
      <w:rFonts w:cstheme="majorBidi"/>
      <w:color w:val="2F5597" w:themeColor="accent1" w:themeShade="BF"/>
      <w:sz w:val="24"/>
    </w:rPr>
  </w:style>
  <w:style w:type="character" w:customStyle="1" w:styleId="25">
    <w:name w:val="标题 6 字符"/>
    <w:basedOn w:val="19"/>
    <w:link w:val="8"/>
    <w:semiHidden/>
    <w:qFormat/>
    <w:uiPriority w:val="9"/>
    <w:rPr>
      <w:rFonts w:cstheme="majorBidi"/>
      <w:b/>
      <w:bCs/>
      <w:color w:val="2F5597" w:themeColor="accent1" w:themeShade="BF"/>
    </w:rPr>
  </w:style>
  <w:style w:type="character" w:customStyle="1" w:styleId="26">
    <w:name w:val="标题 7 字符"/>
    <w:basedOn w:val="19"/>
    <w:link w:val="9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8 字符"/>
    <w:basedOn w:val="19"/>
    <w:link w:val="10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8">
    <w:name w:val="标题 9 字符"/>
    <w:basedOn w:val="19"/>
    <w:link w:val="11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9">
    <w:name w:val="标题 字符"/>
    <w:basedOn w:val="19"/>
    <w:link w:val="16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0">
    <w:name w:val="副标题 字符"/>
    <w:basedOn w:val="19"/>
    <w:link w:val="15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1">
    <w:name w:val="Quote"/>
    <w:basedOn w:val="1"/>
    <w:next w:val="1"/>
    <w:link w:val="32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2">
    <w:name w:val="引用 字符"/>
    <w:basedOn w:val="19"/>
    <w:link w:val="31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3">
    <w:name w:val="List Paragraph"/>
    <w:basedOn w:val="1"/>
    <w:qFormat/>
    <w:uiPriority w:val="34"/>
    <w:pPr>
      <w:ind w:left="720"/>
      <w:contextualSpacing/>
    </w:pPr>
  </w:style>
  <w:style w:type="character" w:customStyle="1" w:styleId="34">
    <w:name w:val="Intense Emphasis"/>
    <w:basedOn w:val="19"/>
    <w:qFormat/>
    <w:uiPriority w:val="21"/>
    <w:rPr>
      <w:i/>
      <w:iCs/>
      <w:color w:val="2F5597" w:themeColor="accent1" w:themeShade="BF"/>
    </w:rPr>
  </w:style>
  <w:style w:type="paragraph" w:styleId="35">
    <w:name w:val="Intense Quote"/>
    <w:basedOn w:val="1"/>
    <w:next w:val="1"/>
    <w:link w:val="36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6">
    <w:name w:val="明显引用 字符"/>
    <w:basedOn w:val="19"/>
    <w:link w:val="35"/>
    <w:qFormat/>
    <w:uiPriority w:val="30"/>
    <w:rPr>
      <w:i/>
      <w:iCs/>
      <w:color w:val="2F5597" w:themeColor="accent1" w:themeShade="BF"/>
    </w:rPr>
  </w:style>
  <w:style w:type="character" w:customStyle="1" w:styleId="37">
    <w:name w:val="Intense Reference"/>
    <w:basedOn w:val="19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38">
    <w:name w:val="页眉 字符"/>
    <w:basedOn w:val="19"/>
    <w:link w:val="14"/>
    <w:qFormat/>
    <w:uiPriority w:val="99"/>
    <w:rPr>
      <w:sz w:val="18"/>
      <w:szCs w:val="18"/>
    </w:rPr>
  </w:style>
  <w:style w:type="character" w:customStyle="1" w:styleId="39">
    <w:name w:val="页脚 字符"/>
    <w:basedOn w:val="19"/>
    <w:link w:val="1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153</Words>
  <Characters>172</Characters>
  <Lines>198</Lines>
  <Paragraphs>247</Paragraphs>
  <TotalTime>2</TotalTime>
  <ScaleCrop>false</ScaleCrop>
  <LinksUpToDate>false</LinksUpToDate>
  <CharactersWithSpaces>217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2025-04-01T00:11:00Z</dcterms:created>
  <dc:creator>嘉 刘</dc:creator>
  <cp:lastModifiedBy>Effy</cp:lastModifiedBy>
  <cp:lastPrinted>2026-01-10T01:40:00Z</cp:lastPrinted>
  <dcterms:modified xsi:type="dcterms:W3CDTF">2026-08-21T01:16:29Z</dcterms:modified>
  <cp:revision>83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eyJoZGlkIjoiYTk2OWViZjg0YjNjMDcwZDY4MmRhZTAzNjg5MmQyNTIifQ==</vt:lpwstr>
  </property>
  <property fmtid="{D5CDD505-2E9C-101B-9397-08002B2CF9AE}" pid="3" name="KSOProductBuildVer">
    <vt:lpwstr>2052-12.1.0.28043</vt:lpwstr>
  </property>
  <property fmtid="{D5CDD505-2E9C-101B-9397-08002B2CF9AE}" pid="4" name="ICV">
    <vt:lpwstr>008F8DD6989147EEA8E778478488F7D5_13</vt:lpwstr>
  </property>
</Properties>
</file>