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64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540"/>
        <w:gridCol w:w="1425"/>
        <w:gridCol w:w="2025"/>
        <w:gridCol w:w="1665"/>
        <w:gridCol w:w="915"/>
        <w:gridCol w:w="1125"/>
        <w:gridCol w:w="1185"/>
        <w:gridCol w:w="795"/>
        <w:gridCol w:w="915"/>
        <w:gridCol w:w="435"/>
        <w:gridCol w:w="645"/>
        <w:gridCol w:w="1470"/>
        <w:gridCol w:w="1065"/>
        <w:gridCol w:w="3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564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等线" w:eastAsia="方正小标宋简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等线" w:eastAsia="方正小标宋简体" w:cs="宋体"/>
                <w:b/>
                <w:bCs/>
                <w:color w:val="000000"/>
                <w:kern w:val="0"/>
                <w:sz w:val="36"/>
                <w:szCs w:val="36"/>
              </w:rPr>
              <w:t>食品监督抽检合格产品信息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564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本次公示的食品主要为</w:t>
            </w:r>
            <w:bookmarkStart w:id="0" w:name="_Hlk147667919"/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餐饮食品、淀粉及淀粉制品、调味品、豆制品、方便食品、酒类、粮食加工品、食糖、食用油、油脂及其制品、蔬菜制品、水产制品、饮料12个大类，共抽取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</w:rPr>
              <w:t>63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批次，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</w:rPr>
              <w:t>63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批次合格</w:t>
            </w:r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1564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检验依据是GB 2762-2017《食品安全国家标准 食品中污染物限量》，GB 2760-2014《食品安全国家标准 食品添加剂使用标准》，GB 2761-2017《食品安全国家标准 食品中真菌毒素限量》整顿办函[2011]1号《食品中可能违法添加的非食用物质和易滥用的食品添加剂品种名单(第五批)》，Q/XLY 0001S-2020《淀粉制品》，GB 2716-2018《食品安全国家标准 植物油》，GB 2761-2017《食品安全国家标准 食品中真菌毒素限量》，GB/T 21999-2008《蚝油》, Q/JSZW 0001S-2023《香辛料调味品及其制品系列》，GB 10133-2014《食品安全国家标准 水产调味品》，GB/T 18186-2000《酿造酱油》，GB 2712-2014《食品安全国家标准 豆制品》,GB 29921-2021《食品安全国家标准 预包装食品中致病菌限量》等标准要求。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抽样编号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标称生产企业名称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标称生产企业地址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被抽样单位名称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被抽样单位所在省份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食品名称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生产日期/批号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分类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公告号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公告日期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任务来源/项目名称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检验机构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XBJ23420142491941370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昌黎县鑫绿源食品有限公司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昌黎县安山镇东牛栏村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武汉老村长私募菜餐饮有限公司光谷天地店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粉条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计量称重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2023-06-18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淀粉及淀粉制品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XBJ23420142491941385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嘉善子陵滩酒业有限公司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浙江省嘉善县魏塘街道外环西路958号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武汉盒马网络科技有限公司奥莱第三分公司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盒马NB六年陈酿黄酒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500毫升/瓶  10%vol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2023-05-29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酒类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XBJ23420142491941369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武汉老村长私募菜餐饮有限公司光谷天地店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油炸花生米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2023-08-09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XBJ23420142491941397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武汉老村长私募菜餐饮有限公司光谷天地店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煎炸油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2023-08-09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XBJ23420142491941415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尤溪县永峰豆制品厂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福建省尤溪县尤溪口镇下道山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武汉东湖新技术开发区九味串串香店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腐竹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计量称重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2023-06-29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XBJ23420142491941431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武汉东湖新技术开发区速微餐饮店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番茄汤底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2023-08-10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XBJ23420142491941437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武汉珑虹嘉欣食品调料有限公司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湖北省武汉市黄陂区三里桥白水湖村邓红线273号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武汉东湖新技术开发区何狮傅餐饮店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调味料酒(液态调味料)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500ml/瓶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2023-07-15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XBJ23420142491941433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武汉东湖新技术开发区速微餐饮店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冰糖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2023-08-03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食糖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XBJ23420142491941440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重庆料先生调味品有限公司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重庆市江津区德感工业园区东江路555号（金桥食品产业园B栋3层）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武汉东湖新技术开发区何狮傅餐饮店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何师傅椒麻鱼底料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500g/袋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2023-07-10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XBJ23420142491941435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武汉东湖新技术开发区速微餐饮店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豆油皮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2023-08-03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XBJ23420142491941458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湖北方顺粮油工业有限公司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武汉市东西湖区新沟镇办事处双龙南路3号金属工艺品及展示设备制造4号厂房1-5层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武汉东湖新技术开发区楚来菜餐饮店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一级大豆油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20Kg/桶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2023-08-05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食用油、油脂及其制品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XBJ23420142491941381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浙江江源菇品有限公司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浙江省丽水市庆元县松源街道工业园区东山垟工业园2号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武汉盒马网络科技有限公司奥莱第三分公司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银耳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100克/袋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2023-06-14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XBJ23420142491941387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上海德福糖业有限公司闵行第一分公司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上海市闵行区颛桥镇沪闵路1677号甲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武汉盒马网络科技有限公司奥莱第三分公司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绵白糖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400克/袋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2022-10-06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食糖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XBJ23420142491941367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古田县东泉食用菌脱水干品厂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古田县黄田镇桥西23号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武汉老村长私募菜餐饮有限公司光谷天地店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鹿茸菇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500克/袋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2023-07-20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XBJ23420142491941463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武汉市东湖新技术开发区曼奈肉桂厨房餐饮店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干辣椒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2023-08-03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XBJ23420142491941438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广州市广味源食品有限公司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广州市番禺区化龙镇翠湖工业区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武汉东湖新技术开发区何狮傅餐饮店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广味源胡椒粉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454克/袋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2023-05-12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XBJ23420142491941461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四川翠宏食品有限公司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四川省德阳市广汉市和兴镇红安村8社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武汉市东湖新技术开发区曼奈肉桂厨房餐饮店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香辣蘸料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500克/袋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2023-03-12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XBJ23420142491941457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武汉东湖新技术开发区楚来菜餐饮店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干捞粉丝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2023-08-09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淀粉及淀粉制品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XBJ23420142491941372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绍兴咸亨食品股份有限公司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浙江省绍兴市绍三线永仁路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武汉盒马网络科技有限公司奥莱第三分公司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玫瑰腐乳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340g/瓶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2023-03-01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XBJ23420142491941455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武汉东湖新技术开发区楚来菜餐饮店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藕汤汤底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2023-08-10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XBJ23420142491941454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武汉东湖新技术开发区楚来菜餐饮店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豆油皮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2023-08-10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XBJ23420142491941371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安徽爱家食品有限公司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安徽省亳州市涡阳县马店集镇工业园区（S202线东侧）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武汉盒马网络科技有限公司奥莱第三分公司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金标蚝油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700克/瓶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2023-05-21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XBJ23420142491941368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安徽爱家食品有限公司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安徽省亳州市涡阳县马店集镇工业园区（S202线东侧）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武汉盒马网络科技有限公司奥莱第三分公司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金标生抽（酿造酱油）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1升/瓶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2023-05-20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XBJ23420142491941379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上海裕田农业科技有限公司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上海市金山工业区金舸路666号1幢、2幢、5幢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武汉盒马网络科技有限公司奥莱第三分公司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  <w:bookmarkStart w:id="1" w:name="_GoBack"/>
            <w:bookmarkEnd w:id="1"/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腐竹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280g/袋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2023-04-07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XBJ23420142491941380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浙江江源菇品有限公司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浙江省丽水市庆元县松源街道工业园区东山垟工业园2号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武汉盒马网络科技有限公司奥莱第三分公司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黑木耳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80克/袋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2023-02-24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XBJ23420142491941418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武汉东湖新技术开发区九味串串香店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干黄花菜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2023-07-04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XBJ23420142491941417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屏山县菜多多食品有限公司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宜宾市屏山县鸭池乡大坝村大坪组22号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武汉东湖新技术开发区九味串串香店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太阳笋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1.3kg/袋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2023-03-22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XBJ23420142491941416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武汉东湖新技术开发区九味串串香店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红薯粉条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2023-07-14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淀粉及淀粉制品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XBJ23420142491941436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武汉东湖新技术开发区速微餐饮店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热干面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2023-08-10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粮食加工品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XBJ23420142491941447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绵阳清波粮油有限公司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绵阳市安州区河清镇宝华村九组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武汉东湖新技术开发区何狮傅餐饮店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金惠乐纯香菜籽油(食用植物调和油)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12.5升/桶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2023-02-08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食用油、油脂及其制品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XBJ23420142491941430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武汉东湖新技术开发区速微餐饮店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酸菜汤底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2023-08-10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XBJ23420142491941432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武汉东湖新技术开发区速微餐饮店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骨汤汤底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2023-08-10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XBJ23420142491941434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武汉东湖新技术开发区速微餐饮店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干辣椒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2023-08-03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XBJ23420142491941439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武汉东湖新技术开发区何狮傅餐饮店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煎炸油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2023-08-10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XBJ23420142491941459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武汉市东湖新技术开发区曼奈肉桂厨房餐饮店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煎炸油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2023-08-10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XBJ23420142491941462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四川诺高美生物科技有限责任公司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四川省成都市温江区成都海峡两岸科技产业开发园嘉宜路128号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武汉市东湖新技术开发区曼奈肉桂厨房餐饮店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冬阴功汤膏2号(复合调味料)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1kg/袋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2023-06-27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XBJ23420142491941490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安岳县薯一薯二食品有限公司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四川省资阳市安岳县周礼镇田坝村四组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武汉东湖新技术开发区鱼酷餐厅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手工火锅川粉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250g/袋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2023-05-20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淀粉及淀粉制品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XBJ23420142491941502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福州统一企业有限公司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福州开发区快安延伸区13号地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沃尔玛（湖北）商业零售有限公司武汉光谷分店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统一红烧牛肉面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面饼+配料136克，面饼:115克/袋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2023-07-19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方便食品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XBJ23420142491941489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山东六六顺食品有限公司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山东省招远市金城路669号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武汉东湖新技术开发区鱼酷餐厅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龙口粉丝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200克/袋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2023-04-01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淀粉及淀粉制品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XBJ23420142491941506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镇江恒顺新型调味品有限责任公司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江苏省镇江市丹徒新城恒顺大道1号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沃尔玛（湖北）商业零售有限公司武汉光谷分店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油醋汁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280g/瓶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2023-04-29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XBJ23420142491941488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山东大卫生态食品工业股份有限公司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山东微山县付村镇班村北一公里处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武汉东湖新技术开发区鱼酷餐厅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豆油皮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计量称重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2023-05-05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XBJ23420142491941487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天津大地物产调味品有限公司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天津市西青区辛口工业区乘运道16号-3号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武汉东湖新技术开发区鱼酷餐厅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豆瓣汁(调味料)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760克/袋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2023-06-01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XBJ23420142491941520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海宁盐官陈阁老宅酒业有限公司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海宁市斜桥镇工人路18号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武汉悦宜惠餐饮有限公司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专用黄酒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500ml/袋（酒精度：10.0%vol）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2023-07-19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酒类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XBJ23420142491941486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四川翠宏食品有限公司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四川省德阳市广汉市和兴镇红安村8社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武汉东湖新技术开发区鱼酷餐厅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辣椒节(小椒)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625克(25克*25)/袋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2023-05-21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XBJ23420142491941528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湖北盐业集团武汉有限公司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湖北省武汉市东西湖区金山大道1286号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武汉悦宜惠餐饮有限公司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白砂糖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400克/袋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2023-02-10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食糖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XBJ23420142491941504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保定市冠香居食品有限公司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保定市竞秀区天威西路4935号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沃尔玛（湖北）商业零售有限公司武汉光谷分店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芝麻花生酱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300克/瓶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2023-06-14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XBJ23420142491941505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上海太太乐食品有限公司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上海市嘉定区曹安路13号桥南星华公路969号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沃尔玛（湖北）商业零售有限公司武汉光谷分店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双菇蚝油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232克/瓶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2023-02-10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XBJ23420142491941512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武汉悦宜惠餐饮有限公司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煎炸油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2023-08-11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XBJ23420142491941523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江苏增味食品有限公司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江苏省泰州市兴化市林湖乡工业集中区（戴家村）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武汉悦宜惠餐饮有限公司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高辣椒段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2kg/盒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2023-07-16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XBJ23420142491941507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沃尔玛（湖北）商业零售有限公司武汉光谷分店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香辣鳗鱼丝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2023-07-24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水产制品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XBJ23420142491941522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沃尔玛（湖北）商业零售有限公司武汉光谷分店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红油脆丁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2023-08-06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XBJ23420142491941549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武汉东湖新技术开发区仓桥婷婷餐饮店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煎炸油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2023-08-11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XBJ23420142491941503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青岛灯塔味业有限公司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青岛胶州市胶西镇杜村工业园灯塔路7号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沃尔玛（湖北）商业零售有限公司武汉光谷分店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原味鲜减盐生抽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450毫升/瓶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2023-06-07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调味品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XBJ23420142491941547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武汉东湖新技术开发区仓桥婷婷餐饮店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西瓜汁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2023-08-11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XBJ23420142491941521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益海嘉里（密山）粮油工业有限公司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黑龙江省鸡西市密山市经济开发区星光工业园区（原星光纱厂）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沃尔玛（湖北）商业零售有限公司武汉光谷分店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汉福东北虎林大米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25千克/袋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2023-06-24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粮食加工品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XBJ23420142491941550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武汉名山灵泉纯净水有限公司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武汉市东湖新技术开发区光谷二路88号武汉商贸职业学院内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武汉名山灵泉纯净水有限公司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名山灵泉饮用纯净水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18.9L/桶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2023-08-04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饮料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XBJ23420142491941556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洛阳韵林食品有限公司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河南省洛阳市洛龙区佃庄镇大郎庙村7号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武汉市东湖新技术开发区御小馆创意楚菜餐饮店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土豆粉（马铃薯湿粉条）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350克/袋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2023-07-26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淀粉及淀粉制品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XBJ23420142491941551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广东力牛士食品有限公司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广东省江门市开平市水口镇龙美工业路45号第4座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武汉东湖新技术开发区仓桥婷婷餐饮店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乌冬面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200克/袋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2023-06-06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粮食加工品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XBJ23420142491941553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武汉市东湖新技术开发区御小馆创意楚菜餐饮店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鹿茸菌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2023-08-10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XBJ23420142491941548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武汉东湖新技术开发区仓桥婷婷餐饮店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泡菜火锅锅底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2023-08-11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餐饮食品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XBJ23420142491941552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武汉东湖新技术开发区仓桥婷婷餐饮店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泡菜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2023-08-10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蔬菜制品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XBJ23420142491941555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武汉市东湖新技术开发区御小馆创意楚菜餐饮店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淀粉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/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2023-08-11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淀粉及淀粉制品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XBJ23420142491941554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烟台双塔食品股份有限公司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山东省烟台市招远金岭镇寨里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武汉市东湖新技术开发区御小馆创意楚菜餐饮店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龙口粉丝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500g/袋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2022-12-02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sz w:val="20"/>
                <w:szCs w:val="20"/>
              </w:rPr>
              <w:t>淀粉及淀粉制品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武汉市东湖新技术开发区市场监督管理局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武汉尚码生物科技有限公司</w:t>
            </w:r>
          </w:p>
        </w:tc>
        <w:tc>
          <w:tcPr>
            <w:tcW w:w="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8C7C05"/>
    <w:rsid w:val="000934DF"/>
    <w:rsid w:val="00110B84"/>
    <w:rsid w:val="00165623"/>
    <w:rsid w:val="00203D21"/>
    <w:rsid w:val="00272597"/>
    <w:rsid w:val="003115AF"/>
    <w:rsid w:val="004B3342"/>
    <w:rsid w:val="0077138D"/>
    <w:rsid w:val="007F4720"/>
    <w:rsid w:val="008C7C05"/>
    <w:rsid w:val="008D2F52"/>
    <w:rsid w:val="009139C7"/>
    <w:rsid w:val="00A016E6"/>
    <w:rsid w:val="00A712C0"/>
    <w:rsid w:val="00AD2731"/>
    <w:rsid w:val="00AD4C15"/>
    <w:rsid w:val="00BB0281"/>
    <w:rsid w:val="00CF05CA"/>
    <w:rsid w:val="00E9580F"/>
    <w:rsid w:val="00F50A5A"/>
    <w:rsid w:val="02EA7A14"/>
    <w:rsid w:val="132C58FF"/>
    <w:rsid w:val="15CD2129"/>
    <w:rsid w:val="1DA84282"/>
    <w:rsid w:val="1E511824"/>
    <w:rsid w:val="3AD65B48"/>
    <w:rsid w:val="44A15A9D"/>
    <w:rsid w:val="53CC5C3A"/>
    <w:rsid w:val="58E76D01"/>
    <w:rsid w:val="65D025CA"/>
    <w:rsid w:val="6ACA5285"/>
    <w:rsid w:val="707A6F85"/>
    <w:rsid w:val="711041C2"/>
    <w:rsid w:val="7AA46FCD"/>
    <w:rsid w:val="7C435C33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方正小标宋简体" w:hAnsi="宋体" w:eastAsia="方正小标宋简体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11</Pages>
  <Words>1311</Words>
  <Characters>7479</Characters>
  <Lines>62</Lines>
  <Paragraphs>17</Paragraphs>
  <TotalTime>46</TotalTime>
  <ScaleCrop>false</ScaleCrop>
  <LinksUpToDate>false</LinksUpToDate>
  <CharactersWithSpaces>8773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cp:lastPrinted>2023-10-26T07:55:40Z</cp:lastPrinted>
  <dcterms:modified xsi:type="dcterms:W3CDTF">2023-10-26T08:24:59Z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</Properties>
</file>