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XBJ23420142484343737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武汉东湖新技术开发区张世举蔬菜经营部销售的螺丝椒</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2023年10月8日抽自</w:t>
      </w:r>
      <w:r>
        <w:rPr>
          <w:rFonts w:hint="eastAsia" w:eastAsia="仿宋_GB2312"/>
          <w:b w:val="0"/>
          <w:bCs w:val="0"/>
          <w:sz w:val="32"/>
          <w:szCs w:val="32"/>
          <w:lang w:val="en-US" w:eastAsia="zh-CN"/>
        </w:rPr>
        <w:t>武</w:t>
      </w:r>
      <w:bookmarkStart w:id="0" w:name="_GoBack"/>
      <w:bookmarkEnd w:id="0"/>
      <w:r>
        <w:rPr>
          <w:rFonts w:hint="eastAsia" w:eastAsia="仿宋_GB2312"/>
          <w:b w:val="0"/>
          <w:bCs w:val="0"/>
          <w:sz w:val="32"/>
          <w:szCs w:val="32"/>
          <w:lang w:val="en-US" w:eastAsia="zh-CN"/>
        </w:rPr>
        <w:t>汉东湖新技术开发区张世举蔬菜经营部</w:t>
      </w:r>
      <w:r>
        <w:rPr>
          <w:rFonts w:hint="eastAsia" w:eastAsia="仿宋_GB2312"/>
          <w:sz w:val="32"/>
          <w:szCs w:val="32"/>
          <w:lang w:val="en-US" w:eastAsia="zh-CN"/>
        </w:rPr>
        <w:t>销售的螺丝椒，经抽样</w:t>
      </w:r>
      <w:r>
        <w:rPr>
          <w:rFonts w:hint="eastAsia" w:eastAsia="仿宋_GB2312"/>
          <w:b w:val="0"/>
          <w:bCs w:val="0"/>
          <w:sz w:val="32"/>
          <w:szCs w:val="32"/>
          <w:lang w:val="en-US" w:eastAsia="zh-CN"/>
        </w:rPr>
        <w:t>检验，噻虫胺项目不符合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未履行进货查验义务、未建立食用农产品进货查验记录制度的行为违反了《食用农产品市场销售质量安全监督管理办法》第二十六条第一款、第二款“销售者采购食用农产品，应当按照规定查验相关证明材料，不符合要求的，不得采购和销售。销售者应当建立食用农产品进货查验记录制度，如实记录食用农产品名称、数量、进货日期以及供货者名称、地址、联系方式等内容，并保存相关凭证。记录和凭证保存期限不得少于6个月。”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销售农药残留含量超过食品安全标准限量螺丝椒的行为违反了《食用农产品市场销售质量安全监督管理办法》第二十五条第一款第二项“禁止销售下列食用农产品：（二）致病性微生物、农药残留、兽药残留、生物毒素、重金属等污染物质以及其他危害人体健康的物质含量超过食品安全标准限量的；”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当事人无从轻、减轻及从重处罚的情节。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针对当事人未履行进货查验义务、未建立食用农产品进货查验记录制度的行为，根据《食用农产品市场销售质量安全监督管理办法》第四十六条“食用农产品市场销售质量安全的违法行为，食品安全法等法律法规已有规定的，依照其规定。”及《中华人民共和国食品安全法》第一百二十六条第一款第三项“违反本法规定，有下列情形之一的，由县级以上人民政府食品安全监督管理部门责令改正，给予警告；拒不改正的，处五千元以上五万元以下罚款；情节严重的，责令停产停业，直至吊销许可证：（三）食品、食品添加剂生产经营者进货时未查验许可证和相关证明文件，或者未按照规定建立并遵守进货查验记录、出厂检验记录和销售记录制度；”的规定，本局决定责令当事人立即改正违法行为，并给予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 xml:space="preserve">针对当事人销售农药残留含量超过食品安全标准限量螺丝椒的行为，依据《食用农产品市场销售质量安全监督管理办法》第五十条第二款“违反本办法第二十五条第二项、第三项、第四项、第十项规定的，由县级以上食品药品监督管理部门依照食品安全法第一百二十四条第一款的规定给予处罚。”及《中华人民共和国食品安全法》第一百二十四条第一款第一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之规定，鉴于当事人有减轻处罚情形，根据过罚相当、处罚与教育相结合的原则，本局决定给予当事人以下行政处罚：1.没收违法所得160元；2.罚款5000元。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综上所述，本局决定责令当事人立即改正违法行为，并给予当事人以下行政处罚：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1.警告；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2.没收违法所得160元；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3.罚款5000元，罚没款总计5160元。（大写：伍仟壹佰陆拾元）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（三）原因排查情况及整改措施。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我局执法人员对该经营单位进行了全面检查，该单位积极配合调查</w:t>
      </w:r>
      <w:r>
        <w:rPr>
          <w:rFonts w:hint="eastAsia" w:eastAsia="仿宋_GB2312"/>
          <w:sz w:val="32"/>
          <w:szCs w:val="32"/>
          <w:lang w:val="en-US" w:eastAsia="zh-CN"/>
        </w:rPr>
        <w:t>，</w:t>
      </w:r>
      <w:r>
        <w:rPr>
          <w:rFonts w:hint="eastAsia" w:ascii="仿宋_GB2312" w:hAnsi="仿宋_GB2312" w:eastAsia="仿宋_GB2312" w:cs="仿宋_GB2312"/>
          <w:sz w:val="32"/>
          <w:szCs w:val="32"/>
          <w:lang w:val="en-US" w:eastAsia="zh-CN"/>
        </w:rPr>
        <w:t>如实说明涉案产品来源。经查主要原因是未履行进货查验义务，</w:t>
      </w:r>
      <w:r>
        <w:rPr>
          <w:rFonts w:hint="eastAsia" w:eastAsia="仿宋_GB2312"/>
          <w:sz w:val="32"/>
          <w:szCs w:val="32"/>
          <w:lang w:val="en-US" w:eastAsia="zh-CN"/>
        </w:rPr>
        <w:t>该单位已制定整改措施：后期将积极履行进货查验义务。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2024</w:t>
      </w:r>
      <w:r>
        <w:rPr>
          <w:rFonts w:hint="default" w:eastAsia="仿宋_GB2312"/>
          <w:sz w:val="32"/>
          <w:szCs w:val="32"/>
          <w:lang w:val="en-US" w:eastAsia="zh-CN"/>
        </w:rPr>
        <w:t>年</w:t>
      </w:r>
      <w:r>
        <w:rPr>
          <w:rFonts w:hint="eastAsia" w:eastAsia="仿宋_GB2312"/>
          <w:sz w:val="32"/>
          <w:szCs w:val="32"/>
          <w:lang w:val="en-US" w:eastAsia="zh-CN"/>
        </w:rPr>
        <w:t>3</w:t>
      </w:r>
      <w:r>
        <w:rPr>
          <w:rFonts w:hint="default" w:eastAsia="仿宋_GB2312"/>
          <w:sz w:val="32"/>
          <w:szCs w:val="32"/>
          <w:lang w:val="en-US" w:eastAsia="zh-CN"/>
        </w:rPr>
        <w:t>月</w:t>
      </w:r>
      <w:r>
        <w:rPr>
          <w:rFonts w:hint="eastAsia" w:eastAsia="仿宋_GB2312"/>
          <w:sz w:val="32"/>
          <w:szCs w:val="32"/>
          <w:lang w:val="en-US" w:eastAsia="zh-CN"/>
        </w:rPr>
        <w:t>20</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C010F"/>
    <w:rsid w:val="012E3A44"/>
    <w:rsid w:val="01F621E6"/>
    <w:rsid w:val="03195FD7"/>
    <w:rsid w:val="03A36F29"/>
    <w:rsid w:val="03C858EE"/>
    <w:rsid w:val="03D91B06"/>
    <w:rsid w:val="049322AC"/>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3802757"/>
    <w:rsid w:val="1391711A"/>
    <w:rsid w:val="13AD648F"/>
    <w:rsid w:val="1428264A"/>
    <w:rsid w:val="158F59EA"/>
    <w:rsid w:val="15C50DAE"/>
    <w:rsid w:val="178222B0"/>
    <w:rsid w:val="184A0D05"/>
    <w:rsid w:val="18611B2B"/>
    <w:rsid w:val="18665D95"/>
    <w:rsid w:val="188F7B75"/>
    <w:rsid w:val="19C176CF"/>
    <w:rsid w:val="19C66458"/>
    <w:rsid w:val="1A427F7D"/>
    <w:rsid w:val="1AC66F8E"/>
    <w:rsid w:val="1B434036"/>
    <w:rsid w:val="1B4F33EC"/>
    <w:rsid w:val="1B765E75"/>
    <w:rsid w:val="1B8041FD"/>
    <w:rsid w:val="1C4B29B0"/>
    <w:rsid w:val="1C543D53"/>
    <w:rsid w:val="1E0E3CEC"/>
    <w:rsid w:val="1E7E1981"/>
    <w:rsid w:val="1FDA19FB"/>
    <w:rsid w:val="206814FD"/>
    <w:rsid w:val="20C64A1E"/>
    <w:rsid w:val="20EC2133"/>
    <w:rsid w:val="2171516D"/>
    <w:rsid w:val="21DF7E38"/>
    <w:rsid w:val="220F251D"/>
    <w:rsid w:val="22712A2C"/>
    <w:rsid w:val="22977D4A"/>
    <w:rsid w:val="22FD3125"/>
    <w:rsid w:val="23945A72"/>
    <w:rsid w:val="23DF1901"/>
    <w:rsid w:val="240D6649"/>
    <w:rsid w:val="24964711"/>
    <w:rsid w:val="24D859AE"/>
    <w:rsid w:val="24F37810"/>
    <w:rsid w:val="25485E80"/>
    <w:rsid w:val="259D1595"/>
    <w:rsid w:val="25DF6B72"/>
    <w:rsid w:val="2644262F"/>
    <w:rsid w:val="272B0385"/>
    <w:rsid w:val="272F5A50"/>
    <w:rsid w:val="28BD5493"/>
    <w:rsid w:val="28E7314A"/>
    <w:rsid w:val="28E750BB"/>
    <w:rsid w:val="294560D8"/>
    <w:rsid w:val="297F6074"/>
    <w:rsid w:val="2B8F3E3B"/>
    <w:rsid w:val="2CDC55F0"/>
    <w:rsid w:val="2D9177AD"/>
    <w:rsid w:val="2D98535F"/>
    <w:rsid w:val="2EAA3276"/>
    <w:rsid w:val="2EB96CAB"/>
    <w:rsid w:val="2F01285B"/>
    <w:rsid w:val="2F5614BD"/>
    <w:rsid w:val="2F64349D"/>
    <w:rsid w:val="2FFF34B3"/>
    <w:rsid w:val="309E0133"/>
    <w:rsid w:val="312F1C8F"/>
    <w:rsid w:val="31AE616A"/>
    <w:rsid w:val="322C0E36"/>
    <w:rsid w:val="322E174B"/>
    <w:rsid w:val="32FB7FC6"/>
    <w:rsid w:val="33875743"/>
    <w:rsid w:val="33A743DF"/>
    <w:rsid w:val="33C13BA1"/>
    <w:rsid w:val="34B3770A"/>
    <w:rsid w:val="35E37025"/>
    <w:rsid w:val="35EA1101"/>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5962C4"/>
    <w:rsid w:val="3F0F1D3C"/>
    <w:rsid w:val="3F307160"/>
    <w:rsid w:val="4031098C"/>
    <w:rsid w:val="40704606"/>
    <w:rsid w:val="40976185"/>
    <w:rsid w:val="412E4291"/>
    <w:rsid w:val="41366633"/>
    <w:rsid w:val="41D5249F"/>
    <w:rsid w:val="4255407F"/>
    <w:rsid w:val="425E7D06"/>
    <w:rsid w:val="42D9657C"/>
    <w:rsid w:val="43747872"/>
    <w:rsid w:val="43A268DE"/>
    <w:rsid w:val="43B81F37"/>
    <w:rsid w:val="43E81139"/>
    <w:rsid w:val="43FD30EB"/>
    <w:rsid w:val="4432385F"/>
    <w:rsid w:val="446A4392"/>
    <w:rsid w:val="450822D5"/>
    <w:rsid w:val="452C1738"/>
    <w:rsid w:val="459D3BAC"/>
    <w:rsid w:val="45B15B6F"/>
    <w:rsid w:val="45C70991"/>
    <w:rsid w:val="46FE04A5"/>
    <w:rsid w:val="484375F2"/>
    <w:rsid w:val="4932086F"/>
    <w:rsid w:val="49BE5F57"/>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C163D9"/>
    <w:rsid w:val="536C718F"/>
    <w:rsid w:val="53751EBA"/>
    <w:rsid w:val="54182D6F"/>
    <w:rsid w:val="544C19ED"/>
    <w:rsid w:val="544D66DA"/>
    <w:rsid w:val="54987538"/>
    <w:rsid w:val="54CA7311"/>
    <w:rsid w:val="56C22E2C"/>
    <w:rsid w:val="591B75F7"/>
    <w:rsid w:val="5945486B"/>
    <w:rsid w:val="5A087442"/>
    <w:rsid w:val="5A946F21"/>
    <w:rsid w:val="5A9D7A40"/>
    <w:rsid w:val="5B156D38"/>
    <w:rsid w:val="5B282F95"/>
    <w:rsid w:val="5B702303"/>
    <w:rsid w:val="5CED2007"/>
    <w:rsid w:val="5D082CDF"/>
    <w:rsid w:val="5DAC617B"/>
    <w:rsid w:val="5DB73809"/>
    <w:rsid w:val="5DE867AE"/>
    <w:rsid w:val="5ED86461"/>
    <w:rsid w:val="5EFE71D2"/>
    <w:rsid w:val="5F0F0FBD"/>
    <w:rsid w:val="5F5E2CAF"/>
    <w:rsid w:val="5F726AFE"/>
    <w:rsid w:val="5FC9335B"/>
    <w:rsid w:val="5FDE5B8E"/>
    <w:rsid w:val="601F638E"/>
    <w:rsid w:val="60B078BF"/>
    <w:rsid w:val="610D1C2D"/>
    <w:rsid w:val="613A2E11"/>
    <w:rsid w:val="61EB6FE8"/>
    <w:rsid w:val="621A2951"/>
    <w:rsid w:val="62210286"/>
    <w:rsid w:val="627F35C8"/>
    <w:rsid w:val="62A941BD"/>
    <w:rsid w:val="63B77699"/>
    <w:rsid w:val="657764EA"/>
    <w:rsid w:val="65A65B15"/>
    <w:rsid w:val="65D74FB3"/>
    <w:rsid w:val="66050144"/>
    <w:rsid w:val="66483949"/>
    <w:rsid w:val="668D6B97"/>
    <w:rsid w:val="672E6FB2"/>
    <w:rsid w:val="68472ABA"/>
    <w:rsid w:val="68664475"/>
    <w:rsid w:val="69CB2E9E"/>
    <w:rsid w:val="6A6B401A"/>
    <w:rsid w:val="6AED2300"/>
    <w:rsid w:val="6B2E6296"/>
    <w:rsid w:val="6B425AF6"/>
    <w:rsid w:val="6B5253E6"/>
    <w:rsid w:val="6C2975FB"/>
    <w:rsid w:val="6C4E1DC6"/>
    <w:rsid w:val="6C8115A7"/>
    <w:rsid w:val="6CE23C89"/>
    <w:rsid w:val="6D5676EC"/>
    <w:rsid w:val="6E4D4A90"/>
    <w:rsid w:val="6EB14834"/>
    <w:rsid w:val="6F7B7803"/>
    <w:rsid w:val="700E3121"/>
    <w:rsid w:val="70F42CBC"/>
    <w:rsid w:val="7184039E"/>
    <w:rsid w:val="71E421CB"/>
    <w:rsid w:val="726807DE"/>
    <w:rsid w:val="73EB0E3A"/>
    <w:rsid w:val="745831D2"/>
    <w:rsid w:val="74944BF7"/>
    <w:rsid w:val="751355EF"/>
    <w:rsid w:val="75AD6A4E"/>
    <w:rsid w:val="7646766A"/>
    <w:rsid w:val="76BB7341"/>
    <w:rsid w:val="76C70360"/>
    <w:rsid w:val="772C3F02"/>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6" w:hanging="2"/>
    </w:pPr>
  </w:style>
  <w:style w:type="paragraph" w:styleId="4">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5">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2024-03-20T08:05:32Z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