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本次检验项目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14934-2016《食品安全国家标准 消毒餐(饮)具》、GB 2716-2018《食品安全国家标准 植物油》、GB 2760-2014《食品安全国家标准 食品添加剂使用标准》等标准及产品明示标准和指标的要求。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1.其他熟肉类(自制)检验项目包括山梨酸及其钾盐(以山梨酸计)、苯甲酸及其钠盐(以苯甲酸计)。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2.其他饮料(自制)检验项目包括安赛蜜、山梨酸及其钾盐(以山梨酸计)、甜蜜素(以环己基氨基磺酸计)、糖精钠(以糖精计)、苯甲酸及其钠盐(以苯甲酸计)。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3.包子(自制)检验项目包括山梨酸及其钾盐(以山梨酸计)、甜蜜素(以环己基氨基磺酸计)、糖精钠(以糖精计)、脱氢乙酸及其钠盐(以脱氢乙酸计)、苯甲酸及其钠盐(以苯甲酸计)。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4.发酵米粉制品(自制)检验项目包括山梨酸及其钾盐(以山梨酸计)、糖精钠(以糖精计)、苯甲酸及其钠盐(以苯甲酸计)。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5.复用餐饮具(餐馆自行消毒)检验项目包括大肠菌群、阴离子合成洗涤剂(以十二烷基苯磺酸钠计)。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6.煎炸过程用油检验项目包括极性组分、酸价(KOH)。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26878-2011《食品安全国家标准 食用盐碘含量》、GB 2721-2015《食品安全国家标准 食用盐》、GB 2760-2014《食品安全国家标准 食品添加剂使用标准》、GB 2762-2022《食品安全国家标准 食品中污染物限量》、GB/T 5461-2016《食用盐》、整顿办函[2011]1号《食品中可能违法添加的非食用物质和易滥用的食品添加剂品种名单(第五批)》、食品整治办[2008]3号《食品中可能违法添加的非食用物质和易滥用的食品添加剂品种名单(第一批)》等标准及产品明示标准和指标的要求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1.普通食用盐检验项目包括亚铁氰化钾/亚铁氰化钠(以亚铁氰根计)、总汞(以Hg计)、总砷(以As计)、氯化钠(以湿基计)、碘(以I计)、钡(以Ba计)、铅(以Pb计)、镉(以Cd计)。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2.火锅底料、麻辣烫底料检验项目包括可待因、吗啡、山梨酸及其钾盐(以山梨酸计)、罂粟碱、苯甲酸及其钠盐(以苯甲酸计)、那可丁。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3.辣椒、花椒、辣椒粉、花椒粉检验项目包括二氧化硫残留量、日落黄、柠檬黄、罗丹明B、胭脂红、脱氢乙酸及其钠盐(以脱氢乙酸计)、铅(以Pb计)。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一）抽检依据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2760-2014《食品安全国家标准 食品添加剂使用标准》、GB 2761-2017《食品安全国家标准 食品中真菌毒素限量》、GB 2762-2022《食品安全国家标准 食品中污染物限量》、产品明示标准和质量要求、卫生部公告[2011]第4号 卫生部等7部门《关于撤销食品添加剂过氧化苯甲酰、过氧化钙的公告》等标准及产品明示标准和指标的要求。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1.大米检验项目包括无机砷(以As计)、苯并[a]芘、赭曲霉毒素A、铅(以Pb计)、镉(以Cd计)。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2.小麦粉检验项目包括偶氮甲酰胺、玉米赤霉烯酮、脱氧雪腐镰刀菌烯醇、过氧化苯甲酰、镉(以Cd计)。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3.挂面检验项目包括日落黄、柠檬黄、脱氢乙酸及其钠盐(以脱氢乙酸计)、铅(以Pb计)。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2"/>
          <w:szCs w:val="32"/>
        </w:rPr>
        <w:t>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25190-2010《食品安全国家标准 灭菌乳》、GB 2760-2014《食品安全国家标准 食品添加剂使用标准》、卫生部、工业和信息化部、农业部、工商总局、质检总局公告2011年第10号《关于三聚氰胺在食品中的限量值的公告》等标准及产品明示标准和指标的要求。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1.灭菌乳检验项目包括三聚氰胺、丙二醇、商业无菌、脂肪、蛋白质、酸度、非脂乳固体。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2"/>
          <w:szCs w:val="32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2714-2015《食品安全国家标准 酱腌菜》、GB 2760-2014《食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品安全国家标准 食品添加剂使用标准》、GB 2762-2022《食品安全国家标准 食品中污染物限量》等标准及产品明示标准和指标的要求。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酱腌菜检验项目包括二氧化硫残留量、亚硝酸盐(以NaNO₂计)、大肠菌群、安赛蜜、山梨酸及其钾盐(以山梨酸计)、日落黄、柠檬黄、甜蜜素(以环己基氨基磺酸计)、糖精钠(以糖精计)、脱氢乙酸及其钠盐(以脱氢乙酸计)、苯甲酸及其钠盐(以苯甲酸计)、铅(以Pb计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六、</w:t>
      </w:r>
      <w:r>
        <w:rPr>
          <w:rFonts w:hint="eastAsia" w:ascii="Times New Roman" w:hAnsi="Times New Roman" w:eastAsia="黑体" w:cs="Times New Roman"/>
          <w:sz w:val="32"/>
          <w:szCs w:val="32"/>
        </w:rPr>
        <w:t>淀粉及淀粉制品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color w:val="FF000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（一）抽检依据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抽检依据GB 2760-2014《食品安全国家标准 食品添加剂使用标准》、GB 2762-2022《食品安全国家标准 食品中污染物限量》、产品明示标准和质量要求等标准及产品明示标准和指标的要求。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1.淀粉检验项目包括二氧化硫残留量、脱氢乙酸及其钠盐(以脱氢乙酸计)、铅(以Pb计)。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2.粉丝粉条检验项目包括二氧化硫残留量、喹啉黄、山梨酸及其钾盐(以山梨酸计)、日落黄、柠檬黄、苯甲酸及其钠盐(以苯甲酸计)、铅(以Pb计)、铝的残留量(干样品,以Al计)。</w:t>
      </w: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6451B7D"/>
    <w:rsid w:val="0689361B"/>
    <w:rsid w:val="08454B52"/>
    <w:rsid w:val="0A524B27"/>
    <w:rsid w:val="0BAC4A12"/>
    <w:rsid w:val="0E8C18A7"/>
    <w:rsid w:val="0F8440D8"/>
    <w:rsid w:val="10795665"/>
    <w:rsid w:val="15035882"/>
    <w:rsid w:val="152F434F"/>
    <w:rsid w:val="16032A3F"/>
    <w:rsid w:val="1ED5724C"/>
    <w:rsid w:val="21416E12"/>
    <w:rsid w:val="21E62395"/>
    <w:rsid w:val="221A0099"/>
    <w:rsid w:val="22AB2DBE"/>
    <w:rsid w:val="29A1333F"/>
    <w:rsid w:val="2BC60A0C"/>
    <w:rsid w:val="324D00D6"/>
    <w:rsid w:val="32BA5091"/>
    <w:rsid w:val="330001DC"/>
    <w:rsid w:val="3414561F"/>
    <w:rsid w:val="351073CB"/>
    <w:rsid w:val="38C14AD2"/>
    <w:rsid w:val="39ED30CB"/>
    <w:rsid w:val="3FC34A01"/>
    <w:rsid w:val="3FEB22EC"/>
    <w:rsid w:val="401D265F"/>
    <w:rsid w:val="42617407"/>
    <w:rsid w:val="44696AE3"/>
    <w:rsid w:val="44D65356"/>
    <w:rsid w:val="46290BB4"/>
    <w:rsid w:val="47091276"/>
    <w:rsid w:val="475F1DD9"/>
    <w:rsid w:val="4A1B6DC2"/>
    <w:rsid w:val="4BE96317"/>
    <w:rsid w:val="4D594396"/>
    <w:rsid w:val="4E460FEB"/>
    <w:rsid w:val="4FAC052D"/>
    <w:rsid w:val="507C5B26"/>
    <w:rsid w:val="52843F39"/>
    <w:rsid w:val="58910BFF"/>
    <w:rsid w:val="5C8774AB"/>
    <w:rsid w:val="5FCA6C67"/>
    <w:rsid w:val="62B61DE5"/>
    <w:rsid w:val="64EA5646"/>
    <w:rsid w:val="66B63199"/>
    <w:rsid w:val="682C0432"/>
    <w:rsid w:val="697D41AF"/>
    <w:rsid w:val="6D0173C6"/>
    <w:rsid w:val="6D8D6D49"/>
    <w:rsid w:val="6E5A2BF6"/>
    <w:rsid w:val="6FBB37E2"/>
    <w:rsid w:val="7045326B"/>
    <w:rsid w:val="71701744"/>
    <w:rsid w:val="73AB362A"/>
    <w:rsid w:val="7B0C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</Pages>
  <Words>1772</Words>
  <Characters>2000</Characters>
  <Lines>14</Lines>
  <Paragraphs>4</Paragraphs>
  <TotalTime>13</TotalTime>
  <ScaleCrop>false</ScaleCrop>
  <LinksUpToDate>false</LinksUpToDate>
  <CharactersWithSpaces>2072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dcterms:modified xsi:type="dcterms:W3CDTF">2025-03-11T08:50:38Z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