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本次检验项目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（一）抽检依据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14934-2016《食品安全国家标准 消毒餐(饮)具》、GB 2716-2018《食品安全国家标准 植物油》、GB 2760-2014《食品安全国家标准 食品添加剂使用标准》、整顿办函[2011]1号《食品中可能违法添加的非食用物质和易滥用的食品添加剂品种名单(第五批)》等标准及产品明示标准和指标的要求。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 xml:space="preserve">（二）检验项目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1.复用餐饮具(餐馆自行消毒)检验项目包括大肠菌群、阴离子合成洗涤剂(以十二烷基苯磺酸钠计)。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2.煎炸过程用油检验项目包括极性组分、酸价(KOH)。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油炸肉类(自制)检验项目包括山梨酸及其钾盐(以山梨酸计)、苯甲酸及其钠盐(以苯甲酸计)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酱卤肉制品(自制)检验项目包括可待因、吗啡、山梨酸及其钾盐(以山梨酸计)、罂粟碱、脱氢乙酸及其钠盐(以脱氢乙酸计)、苯甲酸及其钠盐(以苯甲酸计)、那可丁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（一）抽检依据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26878-2011《食品安全国家标准 食用盐碘含量》、GB 2719-2018《食品安全国家标准 食醋》、GB 2721-2015《食品安全国家标准 食用盐》、GB 2760-2014《食品安全国家标准 食品添加剂使用标准》、GB 2762-2022《食品安全国家标准 食品中污染物限量》、GB/T 18187-2000《酿造食醋》、GB/T 5461-2016《食用盐》、GB/T 8967-2007《谷氨酸钠(味精)》、产品明示标准和质量要求、整顿办函[2011]1号《食品中可能违法添加的非食用物质和易滥用的食品添加剂品种名单(第五批)》、食品整治办[2008]3号《食品中可能违法添加的非食用物质和易滥用的食品添加剂品种名单(第一批)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 xml:space="preserve">（二）检验项目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1.普通食用盐检验项目包括亚铁氰化钾/亚铁氰化钠(以亚铁氰根计)、总汞(以Hg计)、总砷(以As计)、氯化钠、氯化钠(以湿基计)、碘(以I计)、钡(以Ba计)、铅(以Pb计)、镉(以Cd计)。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火锅底料、麻辣烫底料检验项目包括可待因、吗啡、山梨酸及其钾盐(以山梨酸计)、罂粟碱、苯甲酸及其钠盐(以苯甲酸计)、那可丁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蚝油、虾油、鱼露检验项目包括大肠菌群、山梨酸及其钾盐(以山梨酸计)、氨基酸态氮、苯甲酸及其钠盐(以苯甲酸计)、菌落总数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辣椒、花椒、辣椒粉、花椒粉检验项目包括二氧化硫残留量、日落黄、柠檬黄、罗丹明B、胭脂红、脱氢乙酸及其钠盐(以脱氢乙酸计)、铅(以Pb计)。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（一）抽检依据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2761-2017《食品安全国家标准 食品中真菌毒素限量》、GB 2762-2022《食品安全国家标准 食品中污染物限量》等标准及产品明示标准和指标的要求。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 xml:space="preserve">（二）检验项目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1.大米检验项目包括无机砷(以As计)、苯并[a]芘、赭曲霉毒素A、铅(以Pb计)、镉(以Cd计)。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四、乳制品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（一）抽检依据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25190-2010《食品安全国家标准 灭菌乳》、GB 2760-2014《食品安全国家标准 食品添加剂使用标准》、卫生部、工业和信息化部、农业部、工商总局、质检总局公告2011年第10号《关于三聚氰胺在食品中的限量值的公告》等标准及产品明示标准和指标的要求。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1.灭菌乳检验项目包括三聚氰胺、丙二醇、商业无菌、脂肪、蛋白质、酸度、非脂乳固体。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default" w:ascii="黑体" w:hAnsi="黑体" w:eastAsia="黑体"/>
          <w:sz w:val="32"/>
          <w:szCs w:val="32"/>
          <w:lang w:val="en-US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五、水产制品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（一）抽检依据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食品中污染物限量》等标准及产品明示标准和指标的要求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 xml:space="preserve">（二）检验项目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.藻类干制品检验项目包括铅(以Pb计)。</w:t>
      </w:r>
    </w:p>
    <w:p>
      <w:pPr>
        <w:widowControl/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六、</w:t>
      </w:r>
      <w:r>
        <w:rPr>
          <w:rFonts w:hint="eastAsia" w:ascii="Times New Roman" w:hAnsi="Times New Roman" w:eastAsia="黑体" w:cs="Times New Roman"/>
          <w:sz w:val="32"/>
          <w:szCs w:val="32"/>
        </w:rPr>
        <w:t>食用油、油脂及其制品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 xml:space="preserve">（一）抽检依据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2716-2018《食品安全国家标准 植物油》、GB 2760-2014《食品安全国家标准 食品添加剂使用标准》、GB 2762-2022《食品安全国家标准 食品中污染物限量》、GB/T 1536-2021《菜籽油》、产品明示标准和质量要求等标准及产品明示标准和指标的要求。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.菜籽油检验项目包括乙基麦芽酚、溶剂残留量、苯并[a]芘、过氧化值、酸价(KOH)。</w:t>
      </w:r>
    </w:p>
    <w:p>
      <w:pPr>
        <w:widowControl/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七、</w:t>
      </w:r>
      <w:r>
        <w:rPr>
          <w:rFonts w:hint="eastAsia" w:ascii="Times New Roman" w:hAnsi="Times New Roman" w:eastAsia="黑体" w:cs="Times New Roman"/>
          <w:sz w:val="32"/>
          <w:szCs w:val="32"/>
        </w:rPr>
        <w:t>淀粉及淀粉制品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 xml:space="preserve">（一）抽检依据 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抽检依据GB 2760-2014《食品安全国家标准 食品添加剂使用标准》、GB 2762-2022《食品安全国家标准 食品中污染物限量》、产品明示标准和质量要求等标准及产品明示标准和指标的要求。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（二）检验项目</w:t>
      </w: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.粉丝粉条检验项目包括二氧化硫残留量、喹啉黄、山梨酸及其钾盐(以山梨酸计)、日落黄、柠檬黄、苯甲酸及其钠盐(以苯甲酸计)、铅(以Pb计)、铝的残留量(干样品,以Al计)。</w:t>
      </w:r>
    </w:p>
    <w:p>
      <w:pPr>
        <w:widowControl/>
        <w:spacing w:line="58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6451B7D"/>
    <w:rsid w:val="0689361B"/>
    <w:rsid w:val="08454B52"/>
    <w:rsid w:val="0A524B27"/>
    <w:rsid w:val="0BAC4A12"/>
    <w:rsid w:val="0E8C18A7"/>
    <w:rsid w:val="0F8440D8"/>
    <w:rsid w:val="10795665"/>
    <w:rsid w:val="15035882"/>
    <w:rsid w:val="152F434F"/>
    <w:rsid w:val="16032A3F"/>
    <w:rsid w:val="1ED5724C"/>
    <w:rsid w:val="21416E12"/>
    <w:rsid w:val="21E62395"/>
    <w:rsid w:val="221A0099"/>
    <w:rsid w:val="22AB2DBE"/>
    <w:rsid w:val="2BC60A0C"/>
    <w:rsid w:val="324D00D6"/>
    <w:rsid w:val="330001DC"/>
    <w:rsid w:val="3414561F"/>
    <w:rsid w:val="351073CB"/>
    <w:rsid w:val="38C14AD2"/>
    <w:rsid w:val="39D336C8"/>
    <w:rsid w:val="39E72292"/>
    <w:rsid w:val="39ED30CB"/>
    <w:rsid w:val="3FEB22EC"/>
    <w:rsid w:val="42617407"/>
    <w:rsid w:val="44696AE3"/>
    <w:rsid w:val="44D65356"/>
    <w:rsid w:val="46290BB4"/>
    <w:rsid w:val="47091276"/>
    <w:rsid w:val="475F1DD9"/>
    <w:rsid w:val="4A1B6DC2"/>
    <w:rsid w:val="4BE96317"/>
    <w:rsid w:val="4E460FEB"/>
    <w:rsid w:val="4FAC052D"/>
    <w:rsid w:val="507C5B26"/>
    <w:rsid w:val="52843F39"/>
    <w:rsid w:val="58910BFF"/>
    <w:rsid w:val="5FCA6C67"/>
    <w:rsid w:val="62B61DE5"/>
    <w:rsid w:val="63F37D1E"/>
    <w:rsid w:val="64EA5646"/>
    <w:rsid w:val="66B63199"/>
    <w:rsid w:val="682C0432"/>
    <w:rsid w:val="697D41AF"/>
    <w:rsid w:val="6D0173C6"/>
    <w:rsid w:val="6D8D6D49"/>
    <w:rsid w:val="6E5A2BF6"/>
    <w:rsid w:val="6FBB37E2"/>
    <w:rsid w:val="7045326B"/>
    <w:rsid w:val="71701744"/>
    <w:rsid w:val="73AB362A"/>
    <w:rsid w:val="7B0C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</Pages>
  <Words>1603</Words>
  <Characters>1872</Characters>
  <Lines>14</Lines>
  <Paragraphs>4</Paragraphs>
  <TotalTime>10</TotalTime>
  <ScaleCrop>false</ScaleCrop>
  <LinksUpToDate>false</LinksUpToDate>
  <CharactersWithSpaces>1923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dcterms:modified xsi:type="dcterms:W3CDTF">2025-03-11T08:48:45Z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eyJoZGlkIjoiYTZhM2FiM2Y1NTg5NDVkY2NkMjA4M2ZjZTdhOTZmMjciLCJ1c2VySWQiOiIzMjE4MTYyNzEifQ==</vt:lpwstr>
  </property>
</Properties>
</file>