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2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25"/>
        <w:gridCol w:w="1305"/>
        <w:gridCol w:w="2025"/>
        <w:gridCol w:w="2025"/>
        <w:gridCol w:w="870"/>
        <w:gridCol w:w="1200"/>
        <w:gridCol w:w="960"/>
        <w:gridCol w:w="765"/>
        <w:gridCol w:w="960"/>
        <w:gridCol w:w="465"/>
        <w:gridCol w:w="630"/>
        <w:gridCol w:w="1620"/>
        <w:gridCol w:w="1335"/>
        <w:gridCol w:w="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 Unicode MS" w:hAnsi="Arial Unicode MS" w:eastAsia="Arial Unicode MS" w:cs="Arial Unicode MS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食品监督抽检合格产品信息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本次公示的食品主要为餐饮食品、调味品、饮料、乳制品、蔬菜制品、粮食加工品、肉制品、糕点、食用油、油脂及其制品9个大类，共抽取56批次，56批次合格。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6200" w:type="dxa"/>
            <w:gridSpan w:val="15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检验依据是GB 25191-2010《食品安全国家标准 调制乳》，卫生部、工业和信息化部、农业部、工商总局、质检总局公告2011年第10号《关于三聚氰胺在食品中的限量值的公告》，GB 14934-2016《食品安全国家标准 消毒餐(饮)具》，GB 2760-2024《食品安全国家标准 食品添加剂使用标准》，GB 2716-2018《食品安全国家标准 植物油》，GB 2721-2015《食品安全国家标准 食用盐》，GB 26878-2011《食品安全国家标准 食用盐碘含量》，GB 2762-2022《食品安全国家标准 食品中污染物限量》，GB 2760-2014《食品安全国家标准 食品添加剂使用标准》，产品明示标准和质量要求，GB/T 21732-2008《含乳饮料》，GB 7101-2022《食品安全国家标准 饮料》，整顿办函[2011]1号《食品中可能违法添加的非食用物质和易滥用的食品添加剂品种名单(第五批)》，GB 2714-2015《食品安全国家标准 酱腌菜》，GB 2726-2016《食品安全国家标准 熟肉制品》，GB 29921-2021《食品安全国家标准 预包装食品中致病菌限量》，GB 2761-2017《食品安全国家标准 食品中真菌毒素限量》，GB 7099-2015《食品安全国家标准 糕点、面包》，GB/T 8967-2007《谷氨酸钠(味精)》，SB/T 10371-2003《鸡精调味料》，GB/T 21733-2008《茶饮料》，NY/T 1040-2021《绿色食品 食用盐》，GB 7099-2015《食品安全国家标准 糕点、面包》，GB/T 30855-2014《植物蛋白饮料 豆奶和豆奶饮料》，SB/T 10416-2007《调味料酒》。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抽样编号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标称生产企业名称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标称生产企业地址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被抽样单位名称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被抽样单位所在省份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食品名称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生产日期/批号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分类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公告号</w:t>
            </w:r>
          </w:p>
        </w:tc>
        <w:tc>
          <w:tcPr>
            <w:tcW w:w="63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公告日期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任务来源/项目名称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检验机构</w:t>
            </w:r>
          </w:p>
        </w:tc>
        <w:tc>
          <w:tcPr>
            <w:tcW w:w="4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XBJ25420142484333462ZX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湖南大旺食品有限公司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湖南省长沙市望城区旺旺路18号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XBJ25420142484333463ZX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张北伊利乳业有限责任公司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河北省张家口市张北县张北镇新村东、桦皮岭大街西侧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XBJ25420142484333467ZX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四川省川乐食品有限公司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眉山市东坡区松江镇经济开发区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爽口菜（酱腌菜）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2024-06-15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XBJ25420142484333541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武汉市东湖新技术开发区方福小吃服务店（个体工商户）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白色盘子（自行消毒）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XBJ25420142484333468ZX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四川省川乐食品有限公司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眉山市东坡区松江镇经济开发区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开味菜（酱腌菜）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XBJ25420142484333470ZX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脱水香菇（散装）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XBJ25420142484333464ZX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蒙牛乳业（宁夏）有限公司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宁夏回族自治区银川市灵武市银川高新技术产业开发区临港产业园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纯牛奶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XBJ25420142484333465ZX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渭南长安花粮油有限公司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陕西省渭南市高新技术产业开发区广通南路西侧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高原小粒菜籽油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1.8L/瓶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2024-12-31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XBJ25420142484333469ZX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一级黑木耳（散装）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XBJ25420142484333466ZX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临沂金锣文瑞食品有限公司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临沂市兰山区半程镇金锣科技园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武汉市永购商贸有限公司光谷青年城分公司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金锣好口福淀粉肉肠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115g/根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2025-01-05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XBJ25420142484333514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武汉市东湖新技术开发区小颜小吃服务店（个体工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灌汤生煎包（自制）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XBJ25420142484333515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武汉市东湖新技术开发区小颜小吃服务店（个体工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虾仁生煎包（自制）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XBJ25420142484333542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武汉市东湖新技术开发区方福小吃服务店（个体工商户）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XBJ25420142484333544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武汉市东湖新技术开发区方福小吃服务店（个体工商户）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XBJ25420142484333543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黑龙江迎春粮油有限公司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黑龙江省通河县通河镇东兴街（工业园区）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武汉市东湖新技术开发区方福小吃服务店（个体工商户）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东北长粒香米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XBJ25420142484333516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武汉市东湖新技术开发区小颜小吃服务店（个体工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商户）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麻辣牛肉生煎包（自制）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XBJ25420142484333621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孝感广盐华源制盐有限公司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湖北省应城市城中民营经济园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自然阳光海盐（粉碎洗涤盐）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2023-09-06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XBJ25420142484333619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圆挂面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XBJ25420142484333617ZX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宜昌双汇食品有限责任公司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湖北省宜昌市港窑路（东山开发区段）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啤酒拍档香肠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2025-01-22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XBJ25420142484333618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遂平克明面业有限公司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河南省遂平县产业集聚区众品路6号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鸡蛋爽滑挂面（花色挂面）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XBJ25420142484333614ZX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广州明旺乳业有限公司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广东省广州经济技术开发区永和经济区新元路5号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旺仔牛奶（调制乳）果汁味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245mL/罐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XBJ25420142484333620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云鹤精制碘盐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XBJ25420142484333615ZX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山东旺旺食品有限公司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山东省济南市济阳区济北经济开发区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旺旺调制乳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XBJ25420142484333609ZX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湖北润福食品有限公司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黄石经济技术开发区黄金山新区食品工业园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黄石港饼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XBJ25420142484333612ZX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杭州富阳大自然食品有限公司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浙江省杭州市富阳区新登镇昌东村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酸菜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500克/袋 固形物：不低于80%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2024-12-28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XBJ25420142484333616ZX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宜昌双汇食品有限责任公司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湖北省宜昌市港窑路（东山开发区段）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斜切特嫩烤火腿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XBJ25420142484333624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莲花健康产业集团食品有限公司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河南省项城市莲花大道18号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味精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2024-11-12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XBJ25420142484333613ZX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淮安旺旺食品有限公司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江苏省淮安市清河新区旺旺路21号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旺仔牛奶（调制乳）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245mL/罐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XBJ25420142484333611ZX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东莞徐记食品有限公司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广东省东莞市东城街道狮长路29号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徐福记香酥鸡蛋味沙琪玛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311克（12块独立包装）/袋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XBJ25420142484333626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味好美（武汉）食品有限公司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中国.湖北省武汉市汉阳区金色二路8号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精品鸡精调味料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2024-09-11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XBJ25420142484333622</w:t>
            </w:r>
          </w:p>
        </w:tc>
        <w:tc>
          <w:tcPr>
            <w:tcW w:w="525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中盐福建盐业有限公司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闽侯经济技术开发区南岭路5号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精选自然盐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2025-01-02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XBJ25420142484333623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吉林省杞参食品有限公司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长春市宽城区凯旋北路10368A号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杞参味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2024-10-11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XBJ25420142484333610ZX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东莞市欣欣食品有限公司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广东省东莞市望牛墩镇聚龙江聚龙横路1号2号楼301室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全麦软欧包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2025-03-06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XBJ25420142484333625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上海太太乐福赐特食品有限公司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上海市嘉定区博园路899号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武汉润泓超市有限公司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鸡精调味料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100克/袋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2024-10-08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XBJ25420142484333690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武汉兴聪餐饮管理有限公司保利天悦店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XBJ25420142484333689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武汉兴聪餐饮管理有限公司保利天悦店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白色餐盘（自行消毒）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XBJ25420142484333707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江西朗朗食品有限公司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江西省宜春市上高县工业园清源路一号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奈雪柠檬茶鸭屎香柠檬茶果汁茶饮料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XBJ25420142484333708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江西朗朗食品有限公司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江西省宜春市上高县工业园清源路一号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奈雪柠檬茶港式柠檬红茶果汁茶饮料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2025-02-13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XBJ25420142484333709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真果粒牛奶饮品（葡萄味）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XBJ25420142484333705ZX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蒙牛乳业（马鞍山）  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安徽省马鞍山市经济技术开发区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原麦早餐奶（燕麦醇香牛奶）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真果粒牛奶饮品（蓝莓味）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XBJ25420142484333706ZX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核桃早餐奶（核桃醇香牛奶）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乳制品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XBJ25420142484333712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武汉顶津食品有限公司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武汉市武汉经济技术开发区硃山湖大道87号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康师傅冰红茶（柠檬口味茶饮料）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XBJ25420142484333711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蒙牛乳制品武汉有限责任公司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湖北省武汉市东西湖区张柏路203号（10）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真果粒牛奶饮品（草莓味）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250g/盒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XBJ25420142484333713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武汉顶津食品有限公司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武汉市武汉经济技术开发区硃山湖大道87号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冰糖雪梨梨汁饮品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2025-02-21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XBJ25420142484333714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武汉顶津食品有限公司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武汉市武汉经济技术开发区硃山湖大道87号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康师傅鲜果橙橙水果饮品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250mL/盒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XBJ25420142484333715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维他奶（武汉）有限公司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湖北省武汉市新洲区阳逻经济开发区余泊大道36号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蜜桃茶（蜜桃味红茶饮料）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2025-02-14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XBJ25420142484333716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维他奶（武汉）有限公司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湖北省武汉市新洲区阳逻经济开发区余泊大道36号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武汉市东湖新技术开发区欣品悦食品坊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原味豆奶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250毫升/盒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2025-02-07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饮料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XBJ25420142484333798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甜品碗（自行消毒）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XBJ25420142484333807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豆花牛肉汤锅底（自制）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XBJ25420142484333799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XBJ25420142484333803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湖北蓝天盐化有限公司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湖北省云梦县云化路特1号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精制碘盐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2024-01-18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XBJ25420142484333800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跷脚牛肉汤锅底（自制）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XBJ25420142484333802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北大荒金茉香米业五常有限公司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黑龙江省哈尔滨市五常市背荫河镇蓝旗村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五常大米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25kg/袋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2025-03-08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粮食加工品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XBJ25420142484333804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北京市老才臣食品有限公司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北京市平谷区兴谷经济开发区5号区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金标料酒 调味料酒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500ml/瓶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2024-12-09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XBJ25420142484333806</w:t>
            </w:r>
          </w:p>
        </w:tc>
        <w:tc>
          <w:tcPr>
            <w:tcW w:w="5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0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202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康利诚（武汉）餐饮管理有限公司</w:t>
            </w:r>
          </w:p>
        </w:tc>
        <w:tc>
          <w:tcPr>
            <w:tcW w:w="87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酸汤锅底（自制）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6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2025-03-20</w:t>
            </w:r>
          </w:p>
        </w:tc>
        <w:tc>
          <w:tcPr>
            <w:tcW w:w="96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6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武汉市东湖新技术开发区市场监督管理局</w:t>
            </w: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湖北省阿克瑞德检验检测有限公司</w:t>
            </w:r>
          </w:p>
        </w:tc>
        <w:tc>
          <w:tcPr>
            <w:tcW w:w="435" w:type="dxa"/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sz w:val="21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5A1E8A8-18D9-4C35-9786-36BE2A9DEF59}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000000" w:csb1="00000000"/>
    <w:embedRegular r:id="rId2" w:fontKey="{4B2AA6B9-4F5A-4667-92F5-BE8DCAC89CA5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3" w:fontKey="{5B1C71D9-2CE6-412E-A12F-7B3510E6315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8C7C05"/>
    <w:rsid w:val="00015496"/>
    <w:rsid w:val="00052C7E"/>
    <w:rsid w:val="000934DF"/>
    <w:rsid w:val="000A4616"/>
    <w:rsid w:val="00133474"/>
    <w:rsid w:val="00165623"/>
    <w:rsid w:val="00203D21"/>
    <w:rsid w:val="00272597"/>
    <w:rsid w:val="003115AF"/>
    <w:rsid w:val="00314177"/>
    <w:rsid w:val="0077138D"/>
    <w:rsid w:val="00805F67"/>
    <w:rsid w:val="008C7C05"/>
    <w:rsid w:val="008D2F52"/>
    <w:rsid w:val="008D53DD"/>
    <w:rsid w:val="009139C7"/>
    <w:rsid w:val="009336BC"/>
    <w:rsid w:val="0094314C"/>
    <w:rsid w:val="00A712C0"/>
    <w:rsid w:val="00AD0458"/>
    <w:rsid w:val="00AD4C15"/>
    <w:rsid w:val="00B00AAE"/>
    <w:rsid w:val="00CF05CA"/>
    <w:rsid w:val="00E9580F"/>
    <w:rsid w:val="02542BCC"/>
    <w:rsid w:val="081206AB"/>
    <w:rsid w:val="111408BB"/>
    <w:rsid w:val="132C58FF"/>
    <w:rsid w:val="134B4DC4"/>
    <w:rsid w:val="15CD2129"/>
    <w:rsid w:val="19464C3C"/>
    <w:rsid w:val="1DA84282"/>
    <w:rsid w:val="1E511824"/>
    <w:rsid w:val="2871093F"/>
    <w:rsid w:val="33B163D9"/>
    <w:rsid w:val="3AD65B48"/>
    <w:rsid w:val="3B227EC0"/>
    <w:rsid w:val="3E0A1AF7"/>
    <w:rsid w:val="44A15A9D"/>
    <w:rsid w:val="4CD976FF"/>
    <w:rsid w:val="55BE078B"/>
    <w:rsid w:val="588154D4"/>
    <w:rsid w:val="58E76D01"/>
    <w:rsid w:val="5B9050A3"/>
    <w:rsid w:val="61C72845"/>
    <w:rsid w:val="641167C9"/>
    <w:rsid w:val="65D025CA"/>
    <w:rsid w:val="67402468"/>
    <w:rsid w:val="69502D4F"/>
    <w:rsid w:val="707A6F85"/>
    <w:rsid w:val="711041C2"/>
    <w:rsid w:val="7C435C33"/>
    <w:rsid w:val="7F1E3B19"/>
    <w:rsid w:val="7FB2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semiHidden/>
    <w:unhideWhenUsed/>
    <w:qFormat/>
    <w:uiPriority w:val="99"/>
    <w:rPr>
      <w:color w:val="954F72"/>
      <w:u w:val="single"/>
    </w:rPr>
  </w:style>
  <w:style w:type="character" w:styleId="7">
    <w:name w:val="Hyperlink"/>
    <w:basedOn w:val="5"/>
    <w:semiHidden/>
    <w:unhideWhenUsed/>
    <w:qFormat/>
    <w:uiPriority w:val="99"/>
    <w:rPr>
      <w:color w:val="0563C1"/>
      <w:u w:val="single"/>
    </w:rPr>
  </w:style>
  <w:style w:type="character" w:customStyle="1" w:styleId="8">
    <w:name w:val="font81"/>
    <w:basedOn w:val="5"/>
    <w:qFormat/>
    <w:uiPriority w:val="0"/>
    <w:rPr>
      <w:rFonts w:hint="eastAsia" w:ascii="仿宋" w:hAnsi="仿宋" w:eastAsia="仿宋" w:cs="仿宋"/>
      <w:color w:val="FF0000"/>
      <w:sz w:val="22"/>
      <w:szCs w:val="22"/>
      <w:u w:val="none"/>
    </w:rPr>
  </w:style>
  <w:style w:type="character" w:customStyle="1" w:styleId="9">
    <w:name w:val="font41"/>
    <w:basedOn w:val="5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character" w:customStyle="1" w:styleId="12">
    <w:name w:val="font11"/>
    <w:basedOn w:val="5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4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等线" w:hAnsi="等线" w:eastAsia="等线" w:cs="宋体"/>
      <w:kern w:val="0"/>
      <w:sz w:val="18"/>
      <w:szCs w:val="18"/>
    </w:rPr>
  </w:style>
  <w:style w:type="paragraph" w:customStyle="1" w:styleId="15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2"/>
    </w:rPr>
  </w:style>
  <w:style w:type="paragraph" w:customStyle="1" w:styleId="16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2"/>
    </w:rPr>
  </w:style>
  <w:style w:type="paragraph" w:customStyle="1" w:styleId="17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  <w:u w:val="single"/>
    </w:rPr>
  </w:style>
  <w:style w:type="paragraph" w:customStyle="1" w:styleId="18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b/>
      <w:bCs/>
      <w:color w:val="000000"/>
      <w:kern w:val="0"/>
      <w:sz w:val="24"/>
      <w:szCs w:val="24"/>
    </w:rPr>
  </w:style>
  <w:style w:type="paragraph" w:customStyle="1" w:styleId="19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0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宋体" w:eastAsia="Arial Unicode MS" w:cs="宋体"/>
      <w:color w:val="000000"/>
      <w:kern w:val="0"/>
      <w:sz w:val="36"/>
      <w:szCs w:val="36"/>
    </w:rPr>
  </w:style>
  <w:style w:type="character" w:customStyle="1" w:styleId="24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5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26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paragraph" w:customStyle="1" w:styleId="27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color w:val="000000"/>
      <w:kern w:val="0"/>
      <w:sz w:val="24"/>
      <w:szCs w:val="24"/>
    </w:rPr>
  </w:style>
  <w:style w:type="character" w:customStyle="1" w:styleId="28">
    <w:name w:val="font9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14</Pages>
  <Words>4810</Words>
  <Characters>6553</Characters>
  <Lines>31</Lines>
  <Paragraphs>8</Paragraphs>
  <TotalTime>400</TotalTime>
  <ScaleCrop>false</ScaleCrop>
  <LinksUpToDate>false</LinksUpToDate>
  <CharactersWithSpaces>6602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2021-08-27T09:27:00Z</dcterms:created>
  <dc:creator>xbany</dc:creator>
  <cp:lastModifiedBy>Best</cp:lastModifiedBy>
  <dcterms:modified xsi:type="dcterms:W3CDTF">2025-05-23T07:28:49Z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A8173C70555F41D8B925CDD2AC378EAE_12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