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u w:val="none"/>
        </w:rPr>
        <w:t>一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、调味品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食品添加剂使用标准》、SB/T 10416-2007《调味料酒》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GB/T 8967-2007《谷氨酸钠(味精)》、整顿办函[2011]1号《食品中可能违法添加的非食用物质和易滥用的食品添加剂品种名单(第五批)》等标准及产品明示标准和指标的要求。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1.料酒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检验项目包括氨基酸态氮（以氮计）、苯甲酸及其钠盐（以苯甲酸计）、山梨酸及其钾盐（以山梨酸计）、脱氢乙酸及其钠盐（以脱氢乙酸计）、甜蜜素（以环己基氨基磺酸计）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他固体调味料检验项目包括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二氧化硫残留量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.味精检验项目包括谷氨酸钠。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.火锅底料、麻辣烫底料检验项目包括罂粟碱、吗啡、可待因、那可丁、苯甲酸及其钠盐（以苯甲酸计）、山梨酸及其钾盐（以山梨酸计）、脱氢乙酸及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其钠盐（以脱氢乙酸计）、防腐剂混合使用时各自用量占其最大使用量的比例之和。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、炒货食品及坚果制品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19300-2014《食品安全国家标准 坚果与籽类食品》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1.开心果、杏仁、扁桃仁、松仁、瓜子检验项目包括酸价（以脂肪计）（KOH）、过氧化值（以脂肪计）、糖精钠（以糖精计）、甜蜜素（以环己基氨基磺酸计）、大肠菌群、霉菌。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2.其他炒货食品及坚果制品检验项目包括酸价（以脂肪计）（KOH）、过氧化值（以脂肪计）、糖精钠（以糖精计）、甜蜜素（以环己基氨基磺酸计）、大肠菌群、霉菌。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蛋制品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29921-2021《食品安全国家标准 预包装食品中致病菌限量》等标准及产品明示标准和指标的要求。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1.再制蛋检验项目包括铅（以 Pb计）、苯甲酸及其钠盐（以苯甲酸计）、山梨酸及其钾盐（以山梨酸计）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、沙门氏菌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br w:type="page"/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四、淀粉及淀粉制品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31637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2016《食品安全国家标准 食用淀粉》等标准及产品明示标准和指标的要求。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1.粉丝粉条检验项目包括铅（以Pb计）、苯甲酸及其钠盐（以苯甲酸计）、山梨酸及其钾盐（以山梨酸计）、铝的残留量（干样品，以Al计）、二氧化硫残留量。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淀粉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检验项目包括铅（以Pb计）、菌落总数、大肠菌群、霉菌和酵母、脱氢乙酸及其钠盐（以脱氢乙酸计）、二氧化硫。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豆制品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大豆蛋白类制品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等检验项目包括苯甲酸及其钠盐（以苯甲酸计）、山梨酸及其钾盐（以山梨酸计）、脱氢乙酸及其钠盐（以脱氢乙酸计）、糖精钠（以糖精计）、铝的残留量（干样品，以 Al计）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方便食品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19640-2016《食品安全国家标准 冲调谷物制品》等标准及产品明示标准和指标的要求。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1.方便粥、方便盒饭、冷面及其他熟制方便食品等检验项目包括铅（以Pb计）、苯甲酸及其钠盐（以苯甲酸计）、山梨酸及其钾盐（以山梨酸计）、糖精钠（以糖精计）、菌落总数、大肠菌群、霉菌。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蜂产品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14963-2011《食品安全国家标准 蜂蜜》、GB 2760-2024《食品安全国家标准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1.蜂蜜检验项目包括菌落总数、霉菌计数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嗜渗酵母计数、山梨酸及其钾盐(以山梨酸计)、果糖和葡萄糖、蔗糖。</w:t>
      </w:r>
    </w:p>
    <w:p>
      <w:pPr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 GB 7099-2015《食品安全国家标准 糕点、面包》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2024《食品安全国家标准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糕点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检验项目包括酸价（以脂肪计）、过氧化值（以脂肪计）、苯甲酸及其钠盐（以苯甲酸计）、山梨酸及其钾盐（以山梨酸计）、脱氢乙酸及其钠盐（以脱氢乙酸计）、菌落总数、霉菌。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罐头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食品添加剂使用标准》、GB 7098-2015《食品安全国家标准 罐头食品》等标准及产品明示标准和指标的要求。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1.水果类罐头检验项目包括脱氢乙酸及其钠盐（以脱氢乙酸计）、苯甲酸及其钠盐（以苯甲酸计）、山梨酸及其钾盐（以山梨酸计）、糖精钠（以糖精计）、甜蜜素（以环己基氨基磺酸计）、商业无菌。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酒类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2757-2012《食品安全国家标准 蒸馏酒及其配制酒》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GB/T 20822-2007《固液法白酒》等标准及产品明示标准和指标的要求。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1.白酒、白酒(液态)、白酒(原酒)检验项目包括酒精度、铅（以Pb计）、甲醇、氰化物（以HCN计）、甜蜜素（以环己基氨基磺酸计）、三氯蔗糖。</w:t>
      </w:r>
    </w:p>
    <w:p>
      <w:pP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br w:type="page"/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十一、粮食加工品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2024《食品安全国家标准 食品添加剂使用标准》、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2761-2017《食品安全国家标准 食品中真菌毒素限量》、GB 2762-2022《食品安全国家标准 食品中污染物限量》、卫生部公告[2011]第4号 卫生部等7部门《关于撤销食品添加剂过氧化苯甲酰、过氧化钙的公告》等标准及产品明示标准和指标的要求。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.大米检验项目包括铅（以 Pb 计）、镉（以 Cd 计）、赭曲霉毒素A。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.小麦粉检验项目包括玉米赤霉烯酮、脱氧雪腐镰刀菌烯醇、过氧化苯甲酰、镉(以Cd计)。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 xml:space="preserve">
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.挂面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检验项目包括脱氢乙酸及其钠盐(以脱氢乙酸计)、铅(以Pb计)。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十二、肉制品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2760-2014《食品安全国家标准 食品添加剂使用标准》、GB 2760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2726-2016《食品安全国家标准 熟肉制品》等标准及产品明示标准和指标的要求。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检验项目 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
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酱卤肉制品检验项目包括亚硝酸盐（以亚硝酸钠计）、苯甲酸及其钠盐（以苯甲酸计）、山梨酸及其钾盐（以山梨酸计）、脱氢乙酸及其钠盐（以脱氢乙酸计）、防腐剂混合使用时各自用量占其最大使用量的比例之和、糖精钠（以糖精计）、菌落总数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cr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.熏煮香肠火腿制品检验项目包括亚硝酸盐（以亚硝酸钠计）、苯甲酸及其钠盐（以苯甲酸计）、山梨酸及其钾盐（以山梨酸计）、脱氢乙酸及其钠盐（以脱氢乙酸计）、防腐剂混合使用时各自用量占其最大使用量的比例之和、胭脂红、诱惑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菌落总数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2714-2015《食品安全国家标准 酱腌菜》、GB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1.酱腌菜检验项目包括二氧化硫残留量、亚硝酸盐(以NaNO₂计)、大肠菌群、山梨酸及其钾盐(以山梨酸计)、脱氢乙酸及其钠盐(以脱氢乙酸计)、苯甲酸及其钠盐(以苯甲酸计)。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十四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薯类和膨化食品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17401-2014《食品安 全国家标准 膨化食品》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GB/T 22699-2022《膨化食品质量通则》等标准及产品明示标准和指标的要求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.含油型膨化食品和非含油型膨化食品检验项目包括酸价（以脂肪计）（KOH）、过氧化值（以脂肪计）、糖精钠（以糖精计）、水分、苯甲酸及其钠盐（以苯甲酸计）、山梨酸及其钾盐（以山梨酸计）。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十五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食品添加剂使用标准》等标准及产品明示标准和指标的要求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1.熟制动物性水产制品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检验项目包括山梨酸及其钾盐(以山梨酸计)、脱氢乙酸及其钠盐(以脱氢乙酸计)、苯甲酸及其钠盐(以苯甲酸计)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 xml:space="preserve">、甜蜜素(以环己基氨基磺酸计)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水果制品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14884-2016《食品安全国家标准 蜜饯》、GB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1.蜜饯类、凉果类、果脯类、话化类、果糕类检验项目包括山梨酸及其钾盐(以山梨酸计)、糖精钠(以糖精计)、脱氢乙酸及其钠盐(以脱氢乙酸计)、苯甲酸及其钠盐(以苯甲酸计)、菌落总数、霉菌。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2.水果干制品(含干枸杞)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检验项目包括山梨酸及其钾盐（以山梨酸计）、脱氢乙酸及其钠盐（以脱氢乙酸计）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糖精钠（以糖精计）、二氧化硫残留量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十七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糖果制品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、GB 19299-2015《食品安全国家标准 果冻》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果冻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检验项目包括山梨酸及其钾盐（以山梨酸计）、苯甲酸及其钠盐（以苯甲酸计）、糖精钠（以糖精计）、甜蜜素（以环己基氨基磺酸计）、菌落总数、大肠菌群。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十八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饮料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19298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2014《食品安全国家标准 包装饮用水》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食品添加剂使用标准》、GB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7101-2022《食品安全国家标准 饮料》、GB/T 10792-2008《碳酸饮料(汽水)》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 GB/T 21733-2008《茶饮料》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1.其他类饮用水检验项目包括亚硝酸盐（以NO2-计）、余氯（游离氯）、三氯甲烷、大肠菌群、铜绿假单胞菌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果蔬汁类及其饮料检验项目包括苯甲酸及其钠盐（以苯甲酸计）、山梨酸及其钾盐（以山梨酸计）、脱氢乙酸及其钠盐（以脱氢乙酸计）、防腐剂混合使用时各自用量占其最大使用量的比例之和、 菌落总数、大肠菌群。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碳酸饮料(汽水)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检验项目包括二氧化碳气容量、苯甲酸及其钠盐（以苯甲酸计）、山梨酸及其钾盐（以山梨酸计）、防腐剂混合使用时各自用量占其最大使用量的比例之和、甜蜜素（以环己基氨基磺酸计）。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.茶饮料检验项目包括茶多酚、咖啡因、脱氢乙酸及其钠盐(以脱氢乙酸计)、甜蜜素(以环己基氨基磺酸计)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菌落总数。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饮料检验项目包括苯甲酸及其钠盐（以苯甲酸计）、山梨酸及其钾盐（以山梨酸计）、脱氢乙酸及其钠盐（以脱氢乙酸计）、防腐剂混合使用时各自用量占其最大使用量的比例之和、 菌落总数、大肠菌群。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9F763"/>
    <w:multiLevelType w:val="singleLevel"/>
    <w:tmpl w:val="3789F7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13D174E"/>
    <w:rsid w:val="15035882"/>
    <w:rsid w:val="152F434F"/>
    <w:rsid w:val="16032A3F"/>
    <w:rsid w:val="18625298"/>
    <w:rsid w:val="1ED5724C"/>
    <w:rsid w:val="289C2AAB"/>
    <w:rsid w:val="2BC60A0C"/>
    <w:rsid w:val="324D00D6"/>
    <w:rsid w:val="330001DC"/>
    <w:rsid w:val="3414561F"/>
    <w:rsid w:val="342C3844"/>
    <w:rsid w:val="351073CB"/>
    <w:rsid w:val="38C14AD2"/>
    <w:rsid w:val="39ED30CB"/>
    <w:rsid w:val="3FEB22EC"/>
    <w:rsid w:val="420F3F6D"/>
    <w:rsid w:val="44696AE3"/>
    <w:rsid w:val="46290BB4"/>
    <w:rsid w:val="473C7F7F"/>
    <w:rsid w:val="475F1DD9"/>
    <w:rsid w:val="49183960"/>
    <w:rsid w:val="49FC520B"/>
    <w:rsid w:val="4BE96317"/>
    <w:rsid w:val="4E460FEB"/>
    <w:rsid w:val="4FAC052D"/>
    <w:rsid w:val="507C5B26"/>
    <w:rsid w:val="52843F39"/>
    <w:rsid w:val="66B63199"/>
    <w:rsid w:val="66EB31E7"/>
    <w:rsid w:val="682C0432"/>
    <w:rsid w:val="697D41AF"/>
    <w:rsid w:val="6D0173C6"/>
    <w:rsid w:val="6E5A2BF6"/>
    <w:rsid w:val="6E82642B"/>
    <w:rsid w:val="6FBB37E2"/>
    <w:rsid w:val="7045326B"/>
    <w:rsid w:val="71701744"/>
    <w:rsid w:val="73AB362A"/>
    <w:rsid w:val="7AB75F96"/>
    <w:rsid w:val="7E2A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10</Pages>
  <Words>4130</Words>
  <Characters>4682</Characters>
  <Lines>14</Lines>
  <Paragraphs>4</Paragraphs>
  <TotalTime>18</TotalTime>
  <ScaleCrop>false</ScaleCrop>
  <LinksUpToDate>false</LinksUpToDate>
  <CharactersWithSpaces>4830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2025-06-05T03:26:50Z</cp:lastPrinted>
  <dcterms:modified xsi:type="dcterms:W3CDTF">2025-06-05T06:58:08Z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A3A13A8ADB464DCE9321ABFF14F0F8EB_13</vt:lpwstr>
  </property>
  <property fmtid="{D5CDD505-2E9C-101B-9397-08002B2CF9AE}" pid="4" name="KSOTemplateDocerSaveRecord">
    <vt:lpwstr>eyJoZGlkIjoiNDUzZjc1ZDM0NmQ4YzcxOTVjMGFhNTA2YjFmMjNmOWIiLCJ1c2VySWQiOiIyODM0NDA4NTQifQ==</vt:lpwstr>
  </property>
</Properties>
</file>