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80165"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55320058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一、淀粉及淀粉制品</w:t>
      </w:r>
    </w:p>
    <w:p w14:paraId="319D70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0FF8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食品添加剂使用标准》等标准及产品明示标准和指标的要求。</w:t>
      </w:r>
    </w:p>
    <w:p w14:paraId="2229E4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B59D8AF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 w14:paraId="2F939141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豆制品</w:t>
      </w:r>
    </w:p>
    <w:p w14:paraId="308EEE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BBC33C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食品中污染物限量》等标准及产品明示标准和指标的要求。</w:t>
      </w:r>
    </w:p>
    <w:p w14:paraId="56B2A1D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4921E4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1.腐竹、油皮及其再制品检验项目包括蛋白质、苯甲酸及其钠盐（以苯甲酸计）、山梨酸及其钾盐（以山梨酸计）、脱氢乙酸及其钠盐（以脱氢乙酸计）、二氧化硫残留量、铝的残留量（干样品，以 Al计）。 </w:t>
      </w:r>
    </w:p>
    <w:p w14:paraId="5E35B27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2.豆干、豆腐、豆皮等检验项目包括苯甲酸及其钠盐（以苯甲酸计）、山梨酸及其钾盐（以山梨酸计）、脱氢乙酸及其钠盐（以脱氢乙酸计）、糖精钠（以糖精计）、铝的残留量（干样品，以 Al计）、铅(以Pb计)。</w:t>
      </w:r>
    </w:p>
    <w:p w14:paraId="6BFE5A9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大豆蛋白类制品等检验项目包括苯甲酸及其钠盐（以苯甲酸计）、山梨酸及其钾盐（以山梨酸计）、脱氢乙酸及其钠盐（以脱氢乙酸计）、糖精钠（以糖精计）、铝的残留量（干样品，以 Al计）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56F80CE1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方便食品</w:t>
      </w:r>
    </w:p>
    <w:p w14:paraId="23ABE17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7C1A05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19640-2016《食品安全国家标准 冲调谷物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制品》等标准及产品明示标准和指标的要求。</w:t>
      </w:r>
    </w:p>
    <w:p w14:paraId="49E6B56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1DA50A4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1.方便粥、方便盒饭、冷面及其他熟制方便食品等检验项目包括铅（以Pb计）、苯甲酸及其钠盐（以苯甲酸计）、山梨酸及其钾盐（以山梨酸计）、糖精钠（以糖精计）、菌落总数、大肠菌群、霉菌。</w:t>
      </w:r>
    </w:p>
    <w:p w14:paraId="632D76A4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蜂产品</w:t>
      </w:r>
    </w:p>
    <w:p w14:paraId="693A3A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77C742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14963-2011《食品安全国家标准 蜂蜜》、GB 2760-2014《食品安全国家标准 食品添加剂使用标准》等标准及产品明示标准和指标的要求。</w:t>
      </w:r>
    </w:p>
    <w:p w14:paraId="1ABD96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7AA4F7B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1.蜂蜜检验项目包括菌落总数、霉菌计数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嗜渗酵母计数、山梨酸及其钾盐(以山梨酸计)、果糖和葡萄糖、蔗糖。</w:t>
      </w:r>
    </w:p>
    <w:p w14:paraId="6D09C928"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糕点</w:t>
      </w:r>
    </w:p>
    <w:p w14:paraId="798F781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8168A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2024《食品安全国家标准 食品添加剂使用标准》、GB 2760-2014《食品安全国家标准 食品添加剂使用标准》等标准及产品明示标准和指标的要求。</w:t>
      </w:r>
    </w:p>
    <w:p w14:paraId="42D9B2C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71682F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检验项目包括酸价（以脂肪计）、过氧化值（以脂肪计）、苯甲酸及其钠盐（以苯甲酸计）、山梨酸及其钾盐（以山梨酸计）、脱氢乙酸及其钠盐（以脱氢乙酸计）、菌落总数、霉菌。</w:t>
      </w:r>
    </w:p>
    <w:p w14:paraId="76234B76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罐头</w:t>
      </w:r>
    </w:p>
    <w:p w14:paraId="136390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78A86FF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2760-2024《食品安全国家标准 食品添加剂使用标准》、GB 7098-2015《食品安全国家标准 罐头食品》等标准及产品明示标准和指标的要求。</w:t>
      </w:r>
    </w:p>
    <w:p w14:paraId="235579E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7E24B0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1.水果类罐头检验项目包括脱氢乙酸及其钠盐（以脱氢乙酸计）、苯甲酸及其钠盐（以苯甲酸计）、山梨酸及其钾盐（以山梨酸计）、糖精钠（以糖精计）、甜蜜素（以环己基氨基磺酸计）、商业无菌。
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</w:p>
    <w:p w14:paraId="53930A99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七、粮食加工品</w:t>
      </w:r>
    </w:p>
    <w:p w14:paraId="4BE18EF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6B851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2024《食品安全国家标准 食品添加剂使用标准》、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2761-2017《食品安全国家标准 食品中真菌毒素限量》、GB 2762-2022《食品安全国家标准 食品中污染物限量》、卫生部公告[2011]第4号 卫生部等7部门《关于撤销食品添加剂过氧化苯甲酰、过氧化钙的公告》等标准及产品明示标准和指标的要求。</w:t>
      </w:r>
    </w:p>
    <w:p w14:paraId="596A5E4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  <w:r>
        <w:rPr>
          <w:rFonts w:hint="eastAsia" w:ascii="仿宋_GB2312" w:hAnsi="仿宋_GB2312" w:eastAsia="仿宋_GB2312" w:cs="仿宋_GB2312"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.小麦粉检验项目包括玉米赤霉烯酮、脱氧雪腐镰刀菌烯醇、过氧化苯甲酰、镉(以Cd计)。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.挂面检验项目包括脱氢乙酸及其钠盐(以脱氢乙酸计)、铅(以Pb计)。</w:t>
      </w:r>
    </w:p>
    <w:p w14:paraId="2170DAC7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八、肉制品</w:t>
      </w:r>
    </w:p>
    <w:p w14:paraId="5E04BE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5C8710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2726-2016《食品安全国家标准 熟肉制品》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、GB 2730-2015《食品安全国家标准 腌腊肉制品》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 w14:paraId="12F2340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卤肉制品检验项目包括亚硝酸盐（以亚硝酸钠计）、苯甲酸及其钠盐（以苯甲酸计）、山梨酸及其钾盐（以山梨酸计）、脱氢乙酸及其钠盐（以脱氢乙酸计）、防腐剂混合使用时各自用量占其最大使用量的比例之和、糖精钠（以糖精计）、菌落总数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.熏烧烤肉制品检验项目包括苯并[a]芘、 亚硝酸盐（以亚硝酸钠计）、苯甲酸及其钠盐（以苯甲酸计）、山梨酸及其钾盐（以山梨酸计）、菌落总数 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熏煮香肠火腿制品检验项目包括亚硝酸盐（以亚硝酸钠计）、苯甲酸及其钠盐（以苯甲酸计）、山梨酸及其钾盐（以山梨酸计）、脱氢乙酸及其钠盐（以脱氢乙酸计）、防腐剂混合使用时各自用量占其最大使用量的比例之和、胭脂红、诱惑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菌落总数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 w14:paraId="469228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.腌腊肉制品检验项目包括过氧化值（以脂肪计）、亚硝酸盐（以亚硝酸钠计）、苯甲酸及其钠盐（以苯甲酸计）、山梨酸及其钾盐（以山梨酸计）、胭脂红、苋菜红。</w:t>
      </w:r>
    </w:p>
    <w:p w14:paraId="7702D0B0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乳制品</w:t>
      </w:r>
    </w:p>
    <w:p w14:paraId="3E4F1C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0B836E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25191-2010《食品安全国家标准 调制乳》、卫生部、工业和信息化部、农业部、工商总局、质检总局公告2011年第10号《关于三聚氰胺在食品中的限量值的公告》等标准及产品明示标准和指标的要求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 w14:paraId="04DAEB8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534EA4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.调制乳检验项目包括蛋白质、三聚氰胺、商业无菌。</w:t>
      </w:r>
    </w:p>
    <w:p w14:paraId="4394692B"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b w:val="0"/>
          <w:bCs w:val="0"/>
          <w:sz w:val="30"/>
          <w:szCs w:val="30"/>
          <w:highlight w:val="none"/>
        </w:rPr>
        <w:t>食用油、油脂及其制品</w:t>
      </w:r>
    </w:p>
    <w:p w14:paraId="1726AC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6635A3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1536-2021《菜籽油》、GB/T 19111-2017《玉米油》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2716-2018《食品安全国家标准 植物油》、GB 2762-2022《食品安全国家标准 食品中污染物限量》等标准及产品明示标准和指标的要求。</w:t>
      </w:r>
    </w:p>
    <w:p w14:paraId="52923A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761C9BE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菜籽油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溶剂残留量、苯并[a]芘、过氧化值、酸价(KOH)。 </w:t>
      </w:r>
    </w:p>
    <w:p w14:paraId="60F2FE7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2.其他食用植物油检验项目包括溶剂残留量、苯并[a]芘、过氧化值、酸价(KOH)。</w:t>
      </w:r>
    </w:p>
    <w:p w14:paraId="6FF916F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玉米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油检验项目包括黄曲霉毒素B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、苯并[a]芘、过氧化值、酸价(KOH)。 </w:t>
      </w:r>
    </w:p>
    <w:p w14:paraId="15EEBF65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蔬菜制品</w:t>
      </w:r>
    </w:p>
    <w:p w14:paraId="4ECAFD1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956A3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2714-2015《食品安全国家标准 酱腌菜》、GB 2760-2014《食品安全国家标准 食品添加剂使用标准》、GB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食品中污染物限量》等标准及产品明示标准和指标的要求。</w:t>
      </w:r>
    </w:p>
    <w:p w14:paraId="3803E98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5FB53EE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1.酱腌菜检验项目包括二氧化硫残留量、亚硝酸盐(以NaNO₂计)、大肠菌群、山梨酸及其钾盐(以山梨酸计)、脱氢乙酸及其钠盐(以脱氢乙酸计)、苯甲酸及其钠盐(以苯甲酸计)。</w:t>
      </w:r>
    </w:p>
    <w:p w14:paraId="3C8E91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2.干制食用菌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、镉(以Cd计)。</w:t>
      </w:r>
    </w:p>
    <w:p w14:paraId="51A9CF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3.腌渍食用菌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检验项目包括山梨酸及其钾盐(以山梨酸计)、脱氢乙酸及其钠盐(以脱氢乙酸计)、苯甲酸及其钠盐(以苯甲酸计)。</w:t>
      </w:r>
    </w:p>
    <w:p w14:paraId="5849971A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十二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水产制品</w:t>
      </w:r>
    </w:p>
    <w:p w14:paraId="31A5AE2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C3C4D5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2760-2014《食品安全国家标准 食品添加剂使用标准》等标准及产品明示标准和指标的要求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 w14:paraId="3AAB40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E74FF2D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.藻类干制品检验项目包括铅(以Pb计）。</w:t>
      </w:r>
    </w:p>
    <w:p w14:paraId="7AC3E546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2.预制鱼糜制品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检验项目包括山梨酸及其钾盐(以山梨酸计)、脱氢乙酸及其钠盐(以脱氢乙酸计)、苯甲酸及其钠盐(以苯甲酸计)。</w:t>
      </w:r>
    </w:p>
    <w:p w14:paraId="1CA669F0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水果制品</w:t>
      </w:r>
    </w:p>
    <w:p w14:paraId="365767C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6F55EE1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14884-2016《食品安全国家标准 蜜饯》、GB 2760-2014《食品安全国家标准 食品添加剂使用标准》等标准及产品明示标准和指标的要求。</w:t>
      </w:r>
    </w:p>
    <w:p w14:paraId="6A458C4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5458267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1.蜜饯类、凉果类、果脯类、话化类、果糕类检验项目包括山梨酸及其钾盐(以山梨酸计)、糖精钠(以糖精计)、脱氢乙酸及其钠盐(以脱氢乙酸计)、苯甲酸及其钠盐(以苯甲酸计)、菌落总数、霉菌。</w:t>
      </w:r>
    </w:p>
    <w:p w14:paraId="2BAF017E">
      <w:pP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br w:type="page"/>
      </w:r>
    </w:p>
    <w:p w14:paraId="4E5ED3D4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十四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糖果制品</w:t>
      </w:r>
    </w:p>
    <w:p w14:paraId="6932871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28346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食品中污染物限量》、GB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17399-2016《食品安全国家标准 糖果》等标准及产品明示标准和指标的要求。</w:t>
      </w:r>
    </w:p>
    <w:p w14:paraId="4AE8A8A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B616B0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1.糖果检验项目包括铅（以Pb计）、糖精钠（以糖精计）、二氧化硫残留量、菌落总数、大肠菌群。</w:t>
      </w:r>
    </w:p>
    <w:p w14:paraId="6B726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十五、食用农产品</w:t>
      </w:r>
    </w:p>
    <w:p w14:paraId="61AB0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（一）抽检依据</w:t>
      </w:r>
    </w:p>
    <w:p w14:paraId="7EE18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2763.1-2022《食品安全国家标准 食品中2,4-滴丁酸钠盐等112种农药最大残留限量》。</w:t>
      </w:r>
    </w:p>
    <w:p w14:paraId="0A9D6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（二）检验项目 </w:t>
      </w:r>
    </w:p>
    <w:p w14:paraId="10E97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/>
          <w:b w:val="0"/>
          <w:bCs w:val="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抽检项目包括毒死蜱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、镉(以Cd计)、氯氟氰菊酯和高效氯氟氰菊酯、阿维菌素、水胺硫磷、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1FD5A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抽检项目包括三唑磷、毒死蜱、水胺硫磷、噻虫嗪。</w:t>
      </w:r>
    </w:p>
    <w:p w14:paraId="72F8F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黄瓜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抽检项目包括噻虫嗪、腐霉利、毒死蜱、氧乐果。</w:t>
      </w:r>
    </w:p>
    <w:p w14:paraId="68D51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胡萝卜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抽检项目包括铅（以Pb计）、毒死蜱、甲拌磷、噻虫胺。</w:t>
      </w:r>
    </w:p>
    <w:p w14:paraId="63B9C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抽检项目包括镉（以Cd计）、倍硫磷、噻虫胺、毒死蜱、啶虫脒、丙溴磷、噻虫嗪。</w:t>
      </w:r>
    </w:p>
    <w:p w14:paraId="43AD0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抽检项目包括铅（以Pb计）、毒死蜱、甲胺磷、噻虫嗪。</w:t>
      </w:r>
    </w:p>
    <w:p w14:paraId="1487F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普通白菜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抽检项目包括吡虫啉、啶虫脒、毒死蜱、氟虫腈、氧乐果。</w:t>
      </w:r>
    </w:p>
    <w:p w14:paraId="556F5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山药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抽检项目包括铅（以Pb计）、毒死蜱、氯氟氰菊酯和高效氯氟氰菊酯、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咪鲜胺和咪鲜胺锰盐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21832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油麦菜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抽检项目包括吡虫啉、毒死蜱、噻虫嗪、氧乐果、氯氟氰菊酯和高效氯氟氰菊酯。</w:t>
      </w:r>
    </w:p>
    <w:p w14:paraId="4A6AF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鲜食用菌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抽检项目包括镉（以Cd计）、氯氟氰菊酯和高效氯氟氰菊酯、氯氰菊酯和高效氯氰菊酯、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除虫脲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0DB8A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柑、橘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抽检项目包括苯醚甲环唑、丙溴磷、联苯菊酯、氧乐果、毒死蜱。</w:t>
      </w:r>
    </w:p>
    <w:p w14:paraId="0066F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抽检项目包括丙溴磷、联苯菊酯、氯唑磷、苯醚甲环唑。</w:t>
      </w:r>
    </w:p>
    <w:p w14:paraId="127B5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猕猴桃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抽检项目包括敌敌畏、氯吡脲、多菌灵、氧乐果。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9F763"/>
    <w:multiLevelType w:val="singleLevel"/>
    <w:tmpl w:val="3789F76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D5724C"/>
    <w:rsid w:val="27250689"/>
    <w:rsid w:val="2BC60A0C"/>
    <w:rsid w:val="324D00D6"/>
    <w:rsid w:val="330001DC"/>
    <w:rsid w:val="3414561F"/>
    <w:rsid w:val="342C3844"/>
    <w:rsid w:val="351073CB"/>
    <w:rsid w:val="38C14AD2"/>
    <w:rsid w:val="39ED30CB"/>
    <w:rsid w:val="3FEB22EC"/>
    <w:rsid w:val="420F3F6D"/>
    <w:rsid w:val="44696AE3"/>
    <w:rsid w:val="46290BB4"/>
    <w:rsid w:val="475F1DD9"/>
    <w:rsid w:val="49183960"/>
    <w:rsid w:val="49FC520B"/>
    <w:rsid w:val="4B2D3B8F"/>
    <w:rsid w:val="4BE96317"/>
    <w:rsid w:val="4E460FEB"/>
    <w:rsid w:val="4FAC052D"/>
    <w:rsid w:val="507C5B26"/>
    <w:rsid w:val="52843F39"/>
    <w:rsid w:val="66B63199"/>
    <w:rsid w:val="682C0432"/>
    <w:rsid w:val="685D36A8"/>
    <w:rsid w:val="697D41AF"/>
    <w:rsid w:val="6D0173C6"/>
    <w:rsid w:val="6E5A2BF6"/>
    <w:rsid w:val="6FBB37E2"/>
    <w:rsid w:val="7045326B"/>
    <w:rsid w:val="71701744"/>
    <w:rsid w:val="73AB362A"/>
    <w:rsid w:val="7AB75F96"/>
    <w:rsid w:val="7E2A06A4"/>
    <w:rsid w:val="7E49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9</Pages>
  <Words>3647</Words>
  <Characters>4149</Characters>
  <Lines>14</Lines>
  <Paragraphs>4</Paragraphs>
  <TotalTime>91</TotalTime>
  <ScaleCrop>false</ScaleCrop>
  <LinksUpToDate>false</LinksUpToDate>
  <CharactersWithSpaces>4286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燕子妞</cp:lastModifiedBy>
  <cp:lastPrinted>2024-06-13T09:05:00Z</cp:lastPrinted>
  <dcterms:modified xsi:type="dcterms:W3CDTF">2025-05-27T03:46:44Z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02BDF1FE6EA3428FB975BCA148CE17EC_13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