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XBJ25420142491932756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一、中百仓储超市有限公司光谷新世界店销售的芜湖青椒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中百仓储超市有限公司光谷新世界店销售的芜湖青椒，啶虫脒项目不符合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经查，该批</w:t>
      </w:r>
      <w:r>
        <w:rPr>
          <w:rFonts w:hint="eastAsia" w:eastAsia="仿宋_GB2312"/>
          <w:sz w:val="32"/>
          <w:szCs w:val="32"/>
          <w:lang w:val="en-US" w:eastAsia="zh-CN"/>
        </w:rPr>
        <w:t>次芜湖青椒</w:t>
      </w:r>
      <w:r>
        <w:rPr>
          <w:rFonts w:hint="eastAsia" w:eastAsia="仿宋_GB2312"/>
          <w:sz w:val="32"/>
          <w:szCs w:val="32"/>
          <w:lang w:val="en-US" w:eastAsia="zh-CN"/>
        </w:rPr>
        <w:t>共购进6.7公斤，货值53.31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37262C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B10870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6012F8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B2189C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5963F5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4FBB3FDD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47107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333506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D5498A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B07BE3"/>
    <w:rsid w:val="6A051F3E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1628FA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CC84847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2025-07-15T07:45:56Z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