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抽检依据是整顿办函[2011]1号《食品中可能违法添加的非食用物质和易滥用的食品添加剂品种名单(第五批)》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4《食品安全国家标准 食品添加剂使用标准》、GB 2761-2017《食品安全国家标准 食品中真菌毒素限量》。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花生制品(自制)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检验项目包括黄曲霉毒素B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subscript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2.酱卤肉制品(自制)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山梨酸及其钾盐（以山梨酸计）、脱氢乙酸及其钠盐（以脱氢乙酸计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）、罂粟碱、吗啡、可待因、那可丁。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26878-2011《食品安全国家标准 食用盐碘含量》、GB 2721-2015《食品安全国家标准 食用盐》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GB 2717-2018《食品安全国家标准 酱油》、GB 2719-2018《食品安全国家标准 食醋》、GB 2760-2014《食品安全国家标准 食品添加剂使用标准》、 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2761-2017《食品安全国家标准 食品中真菌毒素限量》、GB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GB/T 18186-2000《酿造酱油》、GB/T 8967-2007《谷氨酸钠(味精)》、GB/T 5461-2016《食用盐》、GB/T 18187-2000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酿造食醋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食品整治办[2008]3号《食品中可能违法添加的非食用物质和易滥用的食品添加剂品种名单(第一批)》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1.蛋黄酱、沙拉酱检验项目包括二氧化钛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2.辣椒、花椒、辣椒粉、花椒粉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检验项目包括铅（以Pb计）、罗丹明B、合成着色剂（柠檬黄、日落黄、胭脂红）、二氧化硫残留量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固体调味料检验项目包括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二氧化硫残留量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其他香辛料调味品检验项目包括铅（以Pb计）、脱氢乙酸及其钠盐（以脱氢乙酸计）、二氧化硫残留量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.味精检验项目包括谷氨酸钠。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.普通食用盐检验项目包括氯化钠、钡（以Ba计）、碘（以I计）、铅（以Pb计）、总砷（以As计）、亚铁氰化钾/亚铁氰化钠（以亚铁氰根计）。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.火锅底料、麻辣烫底料检验项目包括罂粟碱、吗啡、可待因、 那可丁、苯甲酸及其钠盐（以苯甲酸计）、山梨酸及其钾盐（以山梨酸计）、脱氢乙酸及其钠盐（以脱氢乙酸计）、防腐剂混合使用时各自用量占其最大使用量的比例之和。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酱油检验项目包括氨基酸态氮、全氮（以氮计）、铵盐（以占氨基酸态氮的百分比计）、苯甲酸及其钠盐（以苯甲酸计）、山梨酸及其钾盐（以山梨酸计）、脱氢乙酸及其钠盐（以脱氢乙酸计）、防腐剂混合使用时各自用量占其最大使用量的比例之和、菌落总数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.食醋检验项目包括总酸（以乙酸计）、不挥发酸（以乳酸计）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苯甲酸及其钠盐（以苯甲酸计）、山梨酸及其钾盐（以山梨酸计）、脱氢乙酸及其钠盐（以脱氢乙酸计）、防腐剂混合使用时各自用量占其最大使用量的比例之和、菌落总数 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.香辛料调味油检验项目包括过氧化值、酸价(以KOH计)、铅(以Pb计)。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蛋制品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1.再制蛋检验项目包括铅（以 Pb计）、苯甲酸及其钠盐（以苯甲酸计）、山梨酸及其钾盐（以山梨酸计）。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四、淀粉及淀粉制品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1.粉丝粉条检验项目包括铅（以Pb计）、苯甲酸及其钠盐（以苯甲酸计）、山梨酸及其钾盐（以山梨酸计）、铝的残留量（干样品，以Al计）、二氧化硫残留量。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蜂产品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14963-2011《食品安全国家标准 蜂蜜》、农业农村部公告第250号等标准及产品明示标准和指标的要求。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1.蜂蜜检验项目包括果糖和葡萄糖、菌落总数、霉菌计数、嗜渗酵母计数、呋喃唑酮代谢物、呋喃西林代谢物。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糕点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7099-2015《食品安全国家标准 糕点、面包》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糕点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酸价（以脂肪计）、过氧化值（以脂肪计）、合成着色剂（柠檬黄、日落黄、胭脂红、苋菜红、亮蓝、赤藓红、诱惑红）、脱氢乙酸及其钠盐（以脱氢乙酸计）、防腐剂混合使用时各自用量占其最大使用量的比例之和、菌落总数、大肠菌群、霉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罐头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2760-2024《食品安全国家标准 食品添加剂使用标准》、GB 7098-2015《食品安全国家标准 罐头食品》等标准及产品明示标准和指标的要求。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1.其他罐头检验项目包括脱氢乙酸及其钠盐（以脱氢乙酸计）、苯甲酸及其钠盐（以苯甲酸计）、山梨酸及其钾盐（以山梨酸计）、商业无菌。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酒类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2757-2012《食品安全国家标准 蒸馏酒及其配制酒》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2758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2012《食品安全国家标准 发酵酒及其配制酒》、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、GB/T 17946-2008《地理标志产品 绍兴酒（绍兴黄酒）》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啤酒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检验项目包括酒精度、甲醛。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黄酒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检验项目包括酒精度、氨基酸态氮、苯甲酸及其钠盐（以苯甲酸计）、山梨酸及其钾盐（以山梨酸计）、糖精钠（以糖精计）、甜蜜素（以环己基氨基磺酸计）。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3.以蒸馏酒及食用酒精为酒基的配制酒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检验项目包括酒精度、甲醇、氰化物（以HCN计）、安赛蜜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九、粮食加工品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食品添加剂使用标准》、GB 2761-2017《食品安全国家标准 食品中真菌毒素限量》、GB 2762-2022《食品安全国家标准 食品中污染物限量》、卫生部公告[2011]第4号 卫生部等7部门《关于撤销食品添加剂过氧化苯甲酰、过氧化钙的公告》等标准及产品明示标准和指标的要求。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.小麦粉检验项目包括镉（以 Cd 计）、脱氧雪腐镰刀菌烯醇、过氧化苯甲酰、偶氮甲酰胺。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.挂面检验项目包括铅（以 Pb 计）、脱氢乙酸及其钠盐（以脱氢乙酸计）、合成着色剂（柠檬黄、日落黄）。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十、肉制品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2726-2016《食品安全国家标准 熟肉制品》等标准及产品明示标准和指标的要求。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.酱卤肉制品检验项目包括亚硝酸盐（以亚硝酸钠计）、苯甲酸及其钠盐（以苯甲酸计）、山梨酸及其钾盐（以山梨酸计）、合成着色剂（柠檬黄、日落黄、胭脂红、诱惑红）、大肠菌群、菌落总数。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.熏烧烤肉制品检验项目包括苯并[a]芘、 亚硝酸盐（以亚硝酸钠计）、苯甲酸及其钠盐（以苯甲酸计）、山梨酸及其钾盐（以山梨酸计）、菌落总数。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十一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乳制品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25191-2010《食品安全国家标准 调制乳》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.调制乳检验项目包括蛋白质、三聚氰胺、商业无菌a、菌落总数、大肠菌群。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食品添加剂使用标准》、GB 2760-2024《食品安全国家标准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苯甲酸及其钠盐（以苯甲酸计）、山梨酸及其钾盐（以山梨酸计）、脱氢乙酸及其钠盐（以脱氢乙酸计）、二氧化硫残留量、防腐剂混合使用时各自用量占其最大使用量的比例之和、合成着色剂（柠檬黄、日落黄、诱惑红）、安赛蜜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十三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水产制品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熟制动物性水产制品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检验项目包括镉（以Cd计）、苯甲酸及其钠盐（以苯甲酸计）、山梨酸及其钾盐（以山梨酸计）、甜蜜素、脱氢乙酸及其钠盐（以脱氢乙酸计）。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十四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水果制品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14884-2016《食品安全国家标准 蜜饯》、GB 2760-2014《食品安全国家标准 食品添加剂使用标准》、GB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1.蜜饯类、凉果类、果脯类、话化类、果糕类检验项目包括铅、二氧化硫残留量、苯甲酸及其钠盐（以苯甲酸计）、山梨酸及其钾盐（以山梨酸计）、菌落总数、霉菌。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饮料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7101-2022《食品安全国家标准 饮料》等标准及产品明示标准和指标的要求。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果蔬汁类及其饮料检验项目包括合成着色剂（柠檬黄、苋菜红、胭脂红、日落黄、亮蓝）、甜蜜素（以环己基氨基磺酸计）、安赛蜜、脱氢乙酸及其钠盐（以脱氢乙酸计）、菌落总数、大肠菌群。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十六、食用农产品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31650.1-2022《食品安全国家标准 食品中41种兽药最大残留限量》。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.鸡蛋抽检项目包括甲氧苄啶、磺胺类(总量)、多西环素、甲硝唑、地美硝唑、恩诺沙星、氟苯尼考。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A0BBB2"/>
    <w:multiLevelType w:val="singleLevel"/>
    <w:tmpl w:val="E1A0BBB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3814AA3"/>
    <w:rsid w:val="08454B52"/>
    <w:rsid w:val="0A524B27"/>
    <w:rsid w:val="0E8C18A7"/>
    <w:rsid w:val="0F8440D8"/>
    <w:rsid w:val="10795665"/>
    <w:rsid w:val="1122533C"/>
    <w:rsid w:val="14D20DB6"/>
    <w:rsid w:val="15035882"/>
    <w:rsid w:val="152F434F"/>
    <w:rsid w:val="16032A3F"/>
    <w:rsid w:val="18625298"/>
    <w:rsid w:val="1ED5724C"/>
    <w:rsid w:val="2BC60A0C"/>
    <w:rsid w:val="30976DA2"/>
    <w:rsid w:val="324D00D6"/>
    <w:rsid w:val="330001DC"/>
    <w:rsid w:val="33AF08EE"/>
    <w:rsid w:val="3414561F"/>
    <w:rsid w:val="341F473B"/>
    <w:rsid w:val="342C3844"/>
    <w:rsid w:val="351073CB"/>
    <w:rsid w:val="3763266A"/>
    <w:rsid w:val="38C14AD2"/>
    <w:rsid w:val="39ED30CB"/>
    <w:rsid w:val="3FEB22EC"/>
    <w:rsid w:val="420F3F6D"/>
    <w:rsid w:val="44696AE3"/>
    <w:rsid w:val="46290BB4"/>
    <w:rsid w:val="475F1DD9"/>
    <w:rsid w:val="49183960"/>
    <w:rsid w:val="49FC520B"/>
    <w:rsid w:val="4BE96317"/>
    <w:rsid w:val="4E0F02B7"/>
    <w:rsid w:val="4E460FEB"/>
    <w:rsid w:val="4E6442BE"/>
    <w:rsid w:val="4F1239EB"/>
    <w:rsid w:val="4F842A6C"/>
    <w:rsid w:val="4FAC052D"/>
    <w:rsid w:val="50054E3B"/>
    <w:rsid w:val="507C5B26"/>
    <w:rsid w:val="52843F39"/>
    <w:rsid w:val="55CE5731"/>
    <w:rsid w:val="58DD187D"/>
    <w:rsid w:val="66B63199"/>
    <w:rsid w:val="682C0432"/>
    <w:rsid w:val="697D41AF"/>
    <w:rsid w:val="6D0173C6"/>
    <w:rsid w:val="6E5A2BF6"/>
    <w:rsid w:val="6FBB37E2"/>
    <w:rsid w:val="7045326B"/>
    <w:rsid w:val="70837AF6"/>
    <w:rsid w:val="7138711F"/>
    <w:rsid w:val="71701744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9</Pages>
  <Words>3646</Words>
  <Characters>4145</Characters>
  <Lines>14</Lines>
  <Paragraphs>4</Paragraphs>
  <TotalTime>5</TotalTime>
  <ScaleCrop>false</ScaleCrop>
  <LinksUpToDate>false</LinksUpToDate>
  <CharactersWithSpaces>4279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特发</cp:lastModifiedBy>
  <cp:lastPrinted>2026-01-28T09:11:52Z</cp:lastPrinted>
  <dcterms:modified xsi:type="dcterms:W3CDTF">2026-01-28T09:19:21Z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9DB2CE008DFE4E47863EBB4513DA138C_13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