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一、餐饮食品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抽检依据是整顿办函[2011]1号《食品中可能违法添加的非食用物质和易滥用的食品添加剂品种名单(第五批)》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2760-20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4《食品安全国家标准 食品添加剂使用标准》。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酱卤肉制品(自制)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山梨酸及其钾盐（以山梨酸计）、脱氢乙酸及其钠盐（以脱氢乙酸计）、罂粟碱、吗啡、可待因、那可丁。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、调味品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2719-2018《食品安全国家标准 食醋》、GB 2760-2014《食品安全国家标准 食品添加剂使用标准》、 GB 2760-2024《食品安全国家标准 食品添加剂使用标准》、GB 2762-2022《食品安全国家标准 食品中污染物限量》、GB/T 18187-2000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酿造食醋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》、食品整治办[2008]3号《食品中可能违法添加的非食用物质和易滥用的食品添加剂品种名单(第一批)》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.辣椒、花椒、辣椒粉、花椒粉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检验项目包括铅（以Pb计）、罗丹明B、合成着色剂（柠檬黄、日落黄、胭脂红）、二氧化硫残留量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.食醋检验项目包括总酸（以乙酸计）、不挥发酸（以乳酸计）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苯甲酸及其钠盐（以苯甲酸计）、山梨酸及其钾盐（以山梨酸计）、脱氢乙酸及其钠盐（以脱氢乙酸计）、防腐剂混合使用时各自用量占其最大使用量的比例之和、菌落总数。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、炒货食品及坚果制品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19300-2014《食品安全国家标准 坚果与籽类食品》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2014《食品安全国家标准 食品添加剂使用标准》等标准及产品明示标准和指标的要求。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1.其他炒货食品及坚果制品检验项目包括二氧化硫残留量、酸价（以脂肪计）（KOH）、过氧化值（以脂肪计）、糖精钠（以糖精计）、甜蜜素（以环己基氨基磺酸计）、大肠菌群。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四、淀粉及淀粉制品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 GB 2762-2022《食品安全国家标准 食品中污染物限量》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2024《食品安全国家标准 食品添加剂使用标准》等标准及产品明示标准和指标的要求。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1.粉丝粉条检验项目包括铅（以Pb计）、苯甲酸及其钠盐（以苯甲酸计）、山梨酸及其钾盐（以山梨酸计）、铝的残留量（干样品，以Al计）、二氧化硫残留量。</w:t>
      </w:r>
    </w:p>
    <w:p>
      <w:pPr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>
      <w:pPr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糕点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 GB 7099-2015《食品安全国家标准 糕点、面包》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2024《食品安全国家标准 食品添加剂使用标准》等标准及产品明示标准和指标的要求。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糕点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酸价（以脂肪计）、过氧化值（以脂肪计）、合成着色剂（柠檬黄、日落黄、胭脂红、苋菜红、亮蓝、赤藓红、诱惑红）、脱氢乙酸及其钠盐（以脱氢乙酸计）、防腐剂混合使用时各自用量占其最大使用量的比例之和、菌落总数、大肠菌群、霉菌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2.面包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检验项目包括酸价（以脂肪计）、过氧化值（以脂肪计）、苯甲酸及其钠盐（以苯甲酸计）、山梨酸及其钾盐（以山梨酸计）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脱氢乙酸及其钠盐（以脱氢乙酸计）、防腐剂混合使用时各自用量占其最大使用量的比例之和、菌落总数、大肠菌群。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六、粮食加工品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2761-2017《食品安全国家标准 食品中真菌毒素限量》、GB 2762-2022《食品安全国家标准 食品中污染物限量》等标准及产品明示标准和指标的要求。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cr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
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 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.大米检验项目包括铅（以 Pb 计）、镉（以 Cd 计）、赭曲霉毒素A。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蔬菜制品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2760-2024《食品安全国家标准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2762-2022《食品安全国家标准 食品中污染物限量》等标准及产品明示标准和指标的要求。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酱腌菜检验项目包括苯甲酸及其钠盐（以苯甲酸计）、山梨酸及其钾盐（以山梨酸计）、脱氢乙酸及其钠盐（以脱氢乙酸计）、二氧化硫残留量、防腐剂混合使用时各自用量占其最大使用量的比例之和、合成着色剂（柠檬黄、日落黄、诱惑红）、安赛蜜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2.干制食用菌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检验项目包括铅(以Pb计)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、镉(以Cd计)。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八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薯类和膨化食品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17401-2014《食品安 全国家标准 膨化食品》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2760-2014《食品安全国家标准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GB/T 22699-2022《膨化食品质量通则》等标准及产品明示标准和指标的要求</w:t>
      </w:r>
      <w:r>
        <w:rPr>
          <w:rFonts w:hint="eastAsia" w:ascii="Times New Roman" w:hAnsi="Times New Roman" w:eastAsia="仿宋" w:cs="Times New Roman"/>
          <w:b w:val="0"/>
          <w:bCs w:val="0"/>
          <w:sz w:val="30"/>
          <w:szCs w:val="30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.含油型膨化食品和非含油型膨化食品检验项目包括酸价（以脂肪计）（KOH）、过氧化值（以脂肪计）、糖精钠（以糖精计）、水分、苯甲酸及其钠盐（以苯甲酸计）、山梨酸及其钾盐（以山梨酸计）。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九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水果制品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14884-2016《食品安全国家标准 蜜饯》、GB 2760-2014《食品安全国家标准 食品添加剂使用标准》等标准及产品明示标准和指标的要求。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1.蜜饯类、凉果类、果脯类、话化类、果糕类检验项目包括铅、二氧化硫残留量、苯甲酸及其钠盐（以苯甲酸计）、山梨酸及其钾盐（以山梨酸计）、菌落总数、霉菌。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饮料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2760-2014《食品安全国家标准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7101-2022《食品安全国家标准 饮料》、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GB/T 21733-2008《茶饮料》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果蔬汁类及其饮料检验项目包括合成着色剂（柠檬黄、苋菜红、胭脂红、日落黄、亮蓝）、甜蜜素（以环己基氨基磺酸计）、安赛蜜、脱氢乙酸及其钠盐（以脱氢乙酸计）、菌落总数、大肠菌群。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.茶饮料检验项目包括茶多酚、咖啡因、脱氢乙酸及其钠盐(以脱氢乙酸计)、甜蜜素(以环己基氨基磺酸计)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菌落总数。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十一、食用农产品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b w:val="0"/>
          <w:bCs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2762-2022《食品安全国家标准 食品中污染物限量》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2763-2021《食品安全国家标准 食品中农药最大残留限量》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2763.1-2022《食品安全国家标准 食品中2,4-滴丁酸钠盐等112种农药最大残留限量》。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b w:val="0"/>
          <w:bCs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</w:t>
      </w:r>
      <w:r>
        <w:rPr>
          <w:rFonts w:hint="eastAsia"/>
          <w:b w:val="0"/>
          <w:bCs w:val="0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菠菜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抽检项目包括毒死蜱、铅(以Pb计)、氯氟氰菊酯和高效氯氟氰菊酯、水胺硫磷、氧乐果、阿维菌素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2.菜豆抽检项目包括毒死蜱、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氧乐果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乙酰甲胺磷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甲胺磷、噻虫胺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大白菜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抽检项目包括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氧乐果、毒死蜱、甲拌磷、乙酰甲胺磷、氟虫腈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5.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葱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抽检项目包括噻虫嗪、毒死蜱、氯氟氰菊酯和高效氯氟氰菊酯、水胺硫磷、甲基异柳磷。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6.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苋菜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抽检项目包括氯氰菊酯和高效氯氰菊酯、吡虫啉、氯氟氰菊酯和高效氯氟氰菊酯、溴氰菊酯。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7.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黄瓜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抽检项目包括噻虫嗪、腐霉利、毒死蜱、氧乐果。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8.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抽检项目包括噻虫胺、铅(以Pb计)、毒死蜱、噻虫嗪、吡虫啉、氯氟氰菊酯和高效氯氟氰菊酯、氯氰菊酯和高效氯氰菊酯。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9.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豇豆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抽检项目包括倍硫磷、噻虫胺、噻虫嗪、灭蝇胺、毒死蜱、甲氨基阿维菌素苯甲酸盐。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10.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蕹菜(空心菜)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抽检项目包括氯氰菊酯和高效氯氰菊酯、吡虫啉、甲氨基阿维菌素苯甲酸盐、溴氰菊酯。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11.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韭菜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抽检项目包括镉（以Cd计）、毒死蜱、腐霉利、氯氟氰菊酯和高效氯氟氰菊酯、三唑磷。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12.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辣椒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抽检项目包括噻虫胺、镉(以Cd计)、毒死蜱、倍硫磷、啶虫脒、甲氨基阿维菌素苯甲酸盐、氯氟氰菊酯和高效氯氟氰菊酯、噻虫嗪。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13.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萝卜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抽检项目包括铅 (以 Pb 计)、噻虫胺、甲胺磷、毒死蜱。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14.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普通白菜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抽检项目包括毒死蜱、啶虫脒、吡虫啉、氧乐果、氟虫腈。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15.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芹菜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抽检项目包括毒死蜱、噻虫胺、甲拌磷、氧乐果、甲基异柳磷、氯氟氰菊酯和高效氯氟氰菊酯。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16.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茄子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抽检项目包括镉（以Cd计）、噻虫胺、克百威、噻虫嗪、毒死蜱。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17.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山药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抽检项目包括铅（以Pb计）、毒死蜱、氯氟氰菊酯和高效氯氟氰菊酯、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咪鲜胺和咪鲜胺锰盐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18.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油麦菜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抽检项目包括毒死蜱、甲氨基阿维菌素苯甲酸盐、吡虫啉、氯氟氰菊酯和高效氯氟氰菊酯、氧乐果。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19.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鲜食用菌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抽检项目包括镉（以Cd计）、氯氟氰菊酯和高效氯氟氰菊酯、氯氰菊酯和高效氯氰菊酯、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除虫脲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CF3FC2"/>
    <w:rsid w:val="000017FC"/>
    <w:rsid w:val="00013A09"/>
    <w:rsid w:val="00014795"/>
    <w:rsid w:val="00090F8B"/>
    <w:rsid w:val="000A0DD6"/>
    <w:rsid w:val="000A317F"/>
    <w:rsid w:val="000A63AE"/>
    <w:rsid w:val="000E6F1F"/>
    <w:rsid w:val="00164705"/>
    <w:rsid w:val="00167198"/>
    <w:rsid w:val="001916D7"/>
    <w:rsid w:val="0019743E"/>
    <w:rsid w:val="001C5C0F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411EFD"/>
    <w:rsid w:val="00412724"/>
    <w:rsid w:val="004526A2"/>
    <w:rsid w:val="00495047"/>
    <w:rsid w:val="004E361E"/>
    <w:rsid w:val="00536450"/>
    <w:rsid w:val="00575D2D"/>
    <w:rsid w:val="006158D4"/>
    <w:rsid w:val="00621E7A"/>
    <w:rsid w:val="006236D3"/>
    <w:rsid w:val="0063391C"/>
    <w:rsid w:val="0063450F"/>
    <w:rsid w:val="0064251F"/>
    <w:rsid w:val="006550D8"/>
    <w:rsid w:val="006658DC"/>
    <w:rsid w:val="0067758E"/>
    <w:rsid w:val="00682C7A"/>
    <w:rsid w:val="0069195C"/>
    <w:rsid w:val="00697820"/>
    <w:rsid w:val="00706D64"/>
    <w:rsid w:val="00706FD0"/>
    <w:rsid w:val="00731BA8"/>
    <w:rsid w:val="00763F8F"/>
    <w:rsid w:val="007873B1"/>
    <w:rsid w:val="007A2CBD"/>
    <w:rsid w:val="007A784B"/>
    <w:rsid w:val="00847EAE"/>
    <w:rsid w:val="00861357"/>
    <w:rsid w:val="0087344F"/>
    <w:rsid w:val="008D4CB4"/>
    <w:rsid w:val="008D5F7D"/>
    <w:rsid w:val="008E699E"/>
    <w:rsid w:val="0090150D"/>
    <w:rsid w:val="00906995"/>
    <w:rsid w:val="0092798E"/>
    <w:rsid w:val="00942184"/>
    <w:rsid w:val="009708D1"/>
    <w:rsid w:val="009734E9"/>
    <w:rsid w:val="00982110"/>
    <w:rsid w:val="009D527D"/>
    <w:rsid w:val="009E3AC4"/>
    <w:rsid w:val="00A04E84"/>
    <w:rsid w:val="00A22270"/>
    <w:rsid w:val="00A26BD0"/>
    <w:rsid w:val="00A54054"/>
    <w:rsid w:val="00A81215"/>
    <w:rsid w:val="00A87676"/>
    <w:rsid w:val="00A905E0"/>
    <w:rsid w:val="00A90BC9"/>
    <w:rsid w:val="00A9533A"/>
    <w:rsid w:val="00A95E9D"/>
    <w:rsid w:val="00AA3C13"/>
    <w:rsid w:val="00AD1561"/>
    <w:rsid w:val="00AD5760"/>
    <w:rsid w:val="00AD79D8"/>
    <w:rsid w:val="00B0167C"/>
    <w:rsid w:val="00B468AC"/>
    <w:rsid w:val="00BF14DA"/>
    <w:rsid w:val="00BF5950"/>
    <w:rsid w:val="00C00F4E"/>
    <w:rsid w:val="00C14E2F"/>
    <w:rsid w:val="00C17579"/>
    <w:rsid w:val="00C60A7A"/>
    <w:rsid w:val="00CC25E3"/>
    <w:rsid w:val="00CD02A2"/>
    <w:rsid w:val="00CD6B3D"/>
    <w:rsid w:val="00CE38E9"/>
    <w:rsid w:val="00CF3FC2"/>
    <w:rsid w:val="00CF7ADB"/>
    <w:rsid w:val="00D40C6D"/>
    <w:rsid w:val="00D84FE3"/>
    <w:rsid w:val="00DB400F"/>
    <w:rsid w:val="00DC09AA"/>
    <w:rsid w:val="00DE4D69"/>
    <w:rsid w:val="00DF06F0"/>
    <w:rsid w:val="00E14AF3"/>
    <w:rsid w:val="00E20C12"/>
    <w:rsid w:val="00E2787B"/>
    <w:rsid w:val="00E36C22"/>
    <w:rsid w:val="00E5733F"/>
    <w:rsid w:val="00E86BAF"/>
    <w:rsid w:val="00E9406D"/>
    <w:rsid w:val="00EA7709"/>
    <w:rsid w:val="00EB048C"/>
    <w:rsid w:val="00EB34DC"/>
    <w:rsid w:val="00EE52A8"/>
    <w:rsid w:val="00F15CCD"/>
    <w:rsid w:val="00F55BDB"/>
    <w:rsid w:val="00F65B4A"/>
    <w:rsid w:val="00F754C5"/>
    <w:rsid w:val="00FA52B2"/>
    <w:rsid w:val="00FC6926"/>
    <w:rsid w:val="00FD434E"/>
    <w:rsid w:val="00FD7262"/>
    <w:rsid w:val="00FE5C19"/>
    <w:rsid w:val="00FF320F"/>
    <w:rsid w:val="014C774A"/>
    <w:rsid w:val="08454B52"/>
    <w:rsid w:val="0A524B27"/>
    <w:rsid w:val="0C4102AD"/>
    <w:rsid w:val="0E8C18A7"/>
    <w:rsid w:val="0F8440D8"/>
    <w:rsid w:val="10795665"/>
    <w:rsid w:val="1122533C"/>
    <w:rsid w:val="13A47DD1"/>
    <w:rsid w:val="15035882"/>
    <w:rsid w:val="152F434F"/>
    <w:rsid w:val="16032A3F"/>
    <w:rsid w:val="18625298"/>
    <w:rsid w:val="1ED5724C"/>
    <w:rsid w:val="2BC60A0C"/>
    <w:rsid w:val="30976DA2"/>
    <w:rsid w:val="324D00D6"/>
    <w:rsid w:val="32972910"/>
    <w:rsid w:val="32B819E9"/>
    <w:rsid w:val="330001DC"/>
    <w:rsid w:val="33AF08EE"/>
    <w:rsid w:val="3414561F"/>
    <w:rsid w:val="341F473B"/>
    <w:rsid w:val="342C3844"/>
    <w:rsid w:val="351073CB"/>
    <w:rsid w:val="3763266A"/>
    <w:rsid w:val="38C14AD2"/>
    <w:rsid w:val="39ED30CB"/>
    <w:rsid w:val="3A3F1B1E"/>
    <w:rsid w:val="3FEB22EC"/>
    <w:rsid w:val="420F3F6D"/>
    <w:rsid w:val="44696AE3"/>
    <w:rsid w:val="46290BB4"/>
    <w:rsid w:val="475F1DD9"/>
    <w:rsid w:val="49183960"/>
    <w:rsid w:val="49FC520B"/>
    <w:rsid w:val="4BE96317"/>
    <w:rsid w:val="4E460FEB"/>
    <w:rsid w:val="4FAC052D"/>
    <w:rsid w:val="50054E3B"/>
    <w:rsid w:val="507C5B26"/>
    <w:rsid w:val="52843F39"/>
    <w:rsid w:val="55CE5731"/>
    <w:rsid w:val="5609375C"/>
    <w:rsid w:val="66B63199"/>
    <w:rsid w:val="682C0432"/>
    <w:rsid w:val="68AD712C"/>
    <w:rsid w:val="697D41AF"/>
    <w:rsid w:val="6D0173C6"/>
    <w:rsid w:val="6E5A2BF6"/>
    <w:rsid w:val="6FBB37E2"/>
    <w:rsid w:val="7045326B"/>
    <w:rsid w:val="71701744"/>
    <w:rsid w:val="73AB362A"/>
    <w:rsid w:val="7AB75F96"/>
    <w:rsid w:val="7E2A0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2">
    <w:name w:val="font11"/>
    <w:basedOn w:val="7"/>
    <w:qFormat/>
    <w:uiPriority w:val="0"/>
    <w:rPr>
      <w:rFonts w:hint="eastAsia" w:ascii="宋体" w:hAnsi="宋体" w:eastAsia="宋体" w:cs="宋体"/>
      <w:color w:val="FF0000"/>
      <w:sz w:val="18"/>
      <w:szCs w:val="18"/>
      <w:u w:val="none"/>
    </w:rPr>
  </w:style>
  <w:style w:type="character" w:customStyle="1" w:styleId="13">
    <w:name w:val="font2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4">
    <w:name w:val="font3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7</Pages>
  <Words>2880</Words>
  <Characters>3215</Characters>
  <Lines>14</Lines>
  <Paragraphs>4</Paragraphs>
  <TotalTime>0</TotalTime>
  <ScaleCrop>false</ScaleCrop>
  <LinksUpToDate>false</LinksUpToDate>
  <CharactersWithSpaces>3291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特发</cp:lastModifiedBy>
  <cp:lastPrinted>2024-06-13T09:05:00Z</cp:lastPrinted>
  <dcterms:modified xsi:type="dcterms:W3CDTF">2026-01-28T09:10:18Z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12980BD52E8545E2B15F7C6D3C16E1AC_13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