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/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一、餐饮食品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.包子(自制)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检验项目包括苯甲酸及其钠盐（以苯甲酸计）、山梨酸及其钾盐（以山梨酸计）、糖精钠（以糖精计）、甜蜜素（以环己基氨基磺酸计）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馒头花卷(自制)检验项目包括苯甲酸及其钠盐（以苯甲酸计）、山梨酸及其钾盐（以山梨酸计）、糖精钠（以糖精计）、甜蜜素（以环己基氨基磺酸计）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3.油饼油条 (自制)检验项目包括铝的残留量（干样品，以Al计）。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、调味品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2717-2018《食品安全国家标准 酱油》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2760-2014《食品安全国家标准 食品添加剂使用标准》、 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GB/T 18186-2000《酿造酱油》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整顿办函[2011]1号《食品中可能违法添加的非食用物质和易滥用的食品添加剂品种名单(第五批)》等标准及产品明示标准和指标的要求。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.辣椒、花椒、辣椒粉、花椒粉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检验项目包括铅（以Pb计）、罗丹明B、合成着色剂（柠檬黄、日落黄、胭脂红）、二氧化硫残留量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半固体调味料检验项目包括罂粟碱、吗啡、可待因、那可丁、苯甲酸及其钠盐（以苯甲酸计）、山梨酸及其钾盐（以山梨酸计）、脱氢乙酸及其钠盐（以脱氢乙酸计）、防腐剂混合使用时各自用量占其最大使用量的比例之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酱油检验项目包括氨基酸态氮、全氮（以氮计）、铵盐（以占氨基酸态氮的百分比计）、苯甲酸及其钠盐（以苯甲酸计）、山梨酸及其钾盐（以山梨酸计）、脱氢乙酸及其钠盐（以脱氢乙酸计）、防腐剂混合使用时各自用量占其最大使用量的比例之和、菌落总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、炒货食品及坚果制品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19300-2014《食品安全国家标准 坚果与籽类食品》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1.其他炒货食品及坚果制品检验项目包括二氧化硫残留量、酸价（以脂肪计）（KOH）、过氧化值（以脂肪计）、糖精钠（以糖精计）、甜蜜素（以环己基氨基磺酸计）、大肠菌群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蛋制品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29921-2021《食品安全国家标准 预包装食品中致病菌限量》等标准及产品明示标准和指标的要求。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1.再制蛋检验项目包括铅（以 Pb计）、苯甲酸及其钠盐（以苯甲酸计）、山梨酸及其钾盐（以山梨酸计）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、沙门氏菌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糕点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7099-2015《食品安全国家标准 糕点、面包》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糕点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酸价（以脂肪计）、过氧化值（以脂肪计）、合成着色剂（柠檬黄、日落黄、胭脂红、苋菜红、亮蓝、赤藓红、诱惑红）、脱氢乙酸及其钠盐（以脱氢乙酸计）、防腐剂混合使用时各自用量占其最大使用量的比例之和、菌落总数、大肠菌群、霉菌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六、粮食加工品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2761-2017《食品安全国家标准 食品中真菌毒素限量》、GB 2762-2022《食品安全国家标准 食品中污染物限量》等标准及产品明示标准和指标的要求。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检验项目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.大米检验项目包括铅（以 Pb 计）、镉（以 Cd 计）、赭曲霉毒素A。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七、肉制品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2726-2016《食品安全国家标准 熟肉制品》等标准及产品明示标准和指标的要求。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检验项目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.酱卤肉制品检验项目包括亚硝酸盐（以亚硝酸钠计）、苯甲酸及其钠盐（以苯甲酸计）、山梨酸及其钾盐（以山梨酸计）、合成着色剂（柠檬黄、日落黄、胭脂红、诱惑红）、大肠菌群、菌落总数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蔬菜制品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酱腌菜检验项目包括苯甲酸及其钠盐（以苯甲酸计）、山梨酸及其钾盐（以山梨酸计）、脱氢乙酸及其钠盐（以脱氢乙酸计）、二氧化硫残留量、防腐剂混合使用时各自用量占其最大使用量的比例之和、合成着色剂（柠檬黄、日落黄、诱惑红）、安赛蜜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水产制品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1.熟制动物性水产制品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检验项目包括镉（以Cd计）、苯甲酸及其钠盐（以苯甲酸计）、山梨酸及其钾盐（以山梨酸计）、甜蜜素、脱氢乙酸及其钠盐（以脱氢乙酸计）。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水果制品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食品中污染物限量》、GB 2760-20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水果干制品(含干枸杞)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检验项目包括铅、苯甲酸及其钠盐（以苯甲 酸计）、山梨酸及其钾盐（以山梨酸计）、脱氢乙酸及其钠盐（以脱氢乙酸计）、二氧化硫残留量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十一、食用农产品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2763-2021《食品安全国家标准 食品中农药最大残留限量》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2763.1-2022《食品安全国家标准 食品中2,4-滴丁酸钠盐等112种农药最大残留限量》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农业农村部公告 第250号《食品动物中禁止使用的药品及其他化合物清单》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31650.1-2022《食品安全国家标准 食品中41种兽药最大残留限量》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31650-2019《食品安全国家标准 食品中兽药最大残留限量》。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/>
          <w:b w:val="0"/>
          <w:bCs w:val="0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菠菜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抽检项目包括毒死蜱、铅(以Pb计)、氯氟氰菊酯和高效氯氟氰菊酯、水胺硫磷、氧乐果、阿维菌素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抽检项目包括噻虫胺、铅(以Pb计)、毒死蜱、噻虫嗪、吡虫啉、氯氟氰菊酯和高效氯氟氰菊酯、氯氰菊酯和高效氯氰菊酯。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豇豆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抽检项目包括倍硫磷、噻虫胺、噻虫嗪、灭蝇胺、毒死蜱、甲氨基阿维菌素苯甲酸盐。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韭菜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抽检项目包括镉（以Cd计）、毒死蜱、腐霉利、氯氟氰菊酯和高效氯氟氰菊酯、三唑磷。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芹菜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抽检项目包括毒死蜱、噻虫胺、甲拌磷、氧乐果、甲基异柳磷、氯氟氰菊酯和高效氯氟氰菊酯。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油麦菜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抽检项目包括毒死蜱、甲氨基阿维菌素苯甲酸盐、吡虫啉、氯氟氰菊酯和高效氯氟氰菊酯、氧乐果。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鲜食用菌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抽检项目包括镉（以Cd计）、氯氟氰菊酯和高效氯氟氰菊酯、氯氰菊酯和高效氯氰菊酯、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除虫脲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8.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食荚豌豆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抽检项目包括噻虫胺、多菌灵、噻虫嗪、毒死蜱。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9.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柑、橘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抽检项目包括苯醚甲环唑、丙溴磷、联苯菊酯、氧乐果、毒死蜱。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10.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抽检项目包括丙溴磷、联苯菊酯、苯醚甲环唑、氯唑磷、克百威。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11.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芒果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抽检项目包括吡唑醚菌酯、噻虫胺、戊唑醇、苯醚甲环唑、噻虫嗪、吡虫啉。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12.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苹果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抽检项目包括敌敌畏、毒死蜱、啶虫脒、氧乐果、克百威。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猕猴桃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抽检项目包括敌敌畏、氯吡脲、多菌灵、氧乐果。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14.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香蕉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抽检项目包括吡虫啉、噻虫胺、噻虫嗪、腈苯唑、苯醚甲环唑、多菌灵。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15.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猪肉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抽检项目包括甲氧苄啶、恩诺沙星、磺胺类(总量)、克伦特罗、莱克多巴胺、氯霉素、氟苯尼考。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16.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鸭肉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抽检项目包括恩诺沙星（以恩诺沙星与环丙沙星之和计）、氯霉素、氧氟沙星、磺胺类（总量）、氟苯尼考。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17.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牛肉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抽检项目包括克伦特罗、莱克多巴胺、沙丁胺醇、磺胺类(总量)、恩诺沙星、甲氧苄啶。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18.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淡水鱼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抽检项目包括恩诺沙星、孔雀石绿、地西泮、五氯酚酸钠(以五氯酚计)、磺胺类(总量)、氧氟沙星、呋喃唑酮代谢物、培氟沙星。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19.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淡水虾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抽检项目包括恩诺沙星、呋喃唑酮代谢物、呋喃妥因代谢物、诺氟沙星、氧氟沙星。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贝类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抽检项目包括呋喃妥因代谢物、恩诺沙星、呋喃唑酮代谢物、呋喃西林代谢物。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21.海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水鱼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抽检项目包括磺胺类（总量）、恩诺沙星、氧氟沙星、呋喃唑酮代谢物 、呋喃它酮代谢物、呋喃西林代谢物。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22.海水虾抽检项目包括二氧化硫残留量、恩诺沙星、呋喃唑酮代谢物 、呋喃它酮代谢物、呋喃西林代谢物、诺氟沙星。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C523C12"/>
    <w:rsid w:val="0E8C18A7"/>
    <w:rsid w:val="0F8440D8"/>
    <w:rsid w:val="10795665"/>
    <w:rsid w:val="1122533C"/>
    <w:rsid w:val="11997B74"/>
    <w:rsid w:val="15035882"/>
    <w:rsid w:val="152F434F"/>
    <w:rsid w:val="16032A3F"/>
    <w:rsid w:val="18625298"/>
    <w:rsid w:val="1ED5724C"/>
    <w:rsid w:val="20216DBA"/>
    <w:rsid w:val="26BE379D"/>
    <w:rsid w:val="2BC60A0C"/>
    <w:rsid w:val="30976DA2"/>
    <w:rsid w:val="324D00D6"/>
    <w:rsid w:val="330001DC"/>
    <w:rsid w:val="33AF08EE"/>
    <w:rsid w:val="3414561F"/>
    <w:rsid w:val="341F473B"/>
    <w:rsid w:val="342C3844"/>
    <w:rsid w:val="34CA7429"/>
    <w:rsid w:val="351073CB"/>
    <w:rsid w:val="3763266A"/>
    <w:rsid w:val="38C14AD2"/>
    <w:rsid w:val="39ED30CB"/>
    <w:rsid w:val="3B0372B5"/>
    <w:rsid w:val="3D5C38AB"/>
    <w:rsid w:val="3FEB22EC"/>
    <w:rsid w:val="420F3F6D"/>
    <w:rsid w:val="44696AE3"/>
    <w:rsid w:val="46290BB4"/>
    <w:rsid w:val="475F1DD9"/>
    <w:rsid w:val="48C7608A"/>
    <w:rsid w:val="49183960"/>
    <w:rsid w:val="49FC520B"/>
    <w:rsid w:val="4AD130D3"/>
    <w:rsid w:val="4BE96317"/>
    <w:rsid w:val="4E460FEB"/>
    <w:rsid w:val="4F9842DC"/>
    <w:rsid w:val="4FAC052D"/>
    <w:rsid w:val="50054E3B"/>
    <w:rsid w:val="507C5B26"/>
    <w:rsid w:val="52843F39"/>
    <w:rsid w:val="55CE5731"/>
    <w:rsid w:val="57551E0D"/>
    <w:rsid w:val="66B63199"/>
    <w:rsid w:val="682C0432"/>
    <w:rsid w:val="685B1347"/>
    <w:rsid w:val="697D41AF"/>
    <w:rsid w:val="6D0173C6"/>
    <w:rsid w:val="6E5A2BF6"/>
    <w:rsid w:val="6FBB37E2"/>
    <w:rsid w:val="7045326B"/>
    <w:rsid w:val="71701744"/>
    <w:rsid w:val="73AB362A"/>
    <w:rsid w:val="74C12A19"/>
    <w:rsid w:val="7AB75F96"/>
    <w:rsid w:val="7E2A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13">
    <w:name w:val="font2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8</Pages>
  <Words>2788</Words>
  <Characters>3105</Characters>
  <Lines>14</Lines>
  <Paragraphs>4</Paragraphs>
  <TotalTime>4</TotalTime>
  <ScaleCrop>false</ScaleCrop>
  <LinksUpToDate>false</LinksUpToDate>
  <CharactersWithSpaces>3158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特发</cp:lastModifiedBy>
  <cp:lastPrinted>2024-06-13T09:05:00Z</cp:lastPrinted>
  <dcterms:modified xsi:type="dcterms:W3CDTF">2026-01-29T07:52:42Z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1BB34B26B7C2486DA425C9E12A639DF7_13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