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62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032"/>
        <w:gridCol w:w="581"/>
        <w:gridCol w:w="1042"/>
        <w:gridCol w:w="1050"/>
        <w:gridCol w:w="3248"/>
        <w:gridCol w:w="915"/>
        <w:gridCol w:w="727"/>
        <w:gridCol w:w="675"/>
        <w:gridCol w:w="1440"/>
        <w:gridCol w:w="849"/>
        <w:gridCol w:w="599"/>
        <w:gridCol w:w="690"/>
        <w:gridCol w:w="1582"/>
        <w:gridCol w:w="1223"/>
        <w:gridCol w:w="5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6200" w:type="dxa"/>
            <w:gridSpan w:val="15"/>
            <w:shd w:val="clear" w:color="auto" w:fill="auto"/>
            <w:vAlign w:val="center"/>
          </w:tcPr>
          <w:p>
            <w:pPr>
              <w:keepNext w:val="0"/>
              <w:keepLines w:val="0"/>
              <w:widowControl/>
              <w:suppressLineNumbers w:val="0"/>
              <w:jc w:val="center"/>
              <w:textAlignment w:val="center"/>
              <w:rPr>
                <w:rFonts w:ascii="Arial Unicode MS" w:hAnsi="Arial Unicode MS" w:eastAsia="Arial Unicode MS" w:cs="Arial Unicode MS"/>
                <w:i w:val="0"/>
                <w:iCs w:val="0"/>
                <w:color w:val="000000"/>
                <w:sz w:val="36"/>
                <w:szCs w:val="36"/>
                <w:u w:val="none"/>
              </w:rPr>
            </w:pPr>
            <w:r>
              <w:rPr>
                <w:rFonts w:hint="eastAsia" w:ascii="方正小标宋简体" w:hAnsi="方正小标宋简体" w:eastAsia="方正小标宋简体" w:cs="方正小标宋简体"/>
                <w:i w:val="0"/>
                <w:iCs w:val="0"/>
                <w:color w:val="000000"/>
                <w:kern w:val="0"/>
                <w:sz w:val="36"/>
                <w:szCs w:val="36"/>
                <w:u w:val="none"/>
                <w:lang w:val="en-US" w:eastAsia="zh-CN" w:bidi="ar"/>
              </w:rPr>
              <w:t>食品监督抽检合格产品信息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6200" w:type="dxa"/>
            <w:gridSpan w:val="15"/>
            <w:shd w:val="clear" w:color="auto" w:fill="auto"/>
            <w:vAlign w:val="center"/>
          </w:tcPr>
          <w:p>
            <w:pPr>
              <w:keepNext w:val="0"/>
              <w:keepLines w:val="0"/>
              <w:widowControl/>
              <w:suppressLineNumbers w:val="0"/>
              <w:jc w:val="center"/>
              <w:textAlignment w:val="center"/>
              <w:rPr>
                <w:rFonts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本次公示的食品主要为食用农产品1个大类，共抽取56批次，56批次合格。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6200" w:type="dxa"/>
            <w:gridSpan w:val="15"/>
            <w:shd w:val="clear" w:color="auto" w:fill="auto"/>
            <w:vAlign w:val="center"/>
          </w:tcPr>
          <w:p>
            <w:pPr>
              <w:keepNext w:val="0"/>
              <w:keepLines w:val="0"/>
              <w:widowControl/>
              <w:suppressLineNumbers w:val="0"/>
              <w:ind w:firstLineChars="20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检验依据是 GB 2763-2021《食品安全国家标准 食品中农药最大残留限量》,GB 2762-2022《食品安全国家标准 食品中污染物限量》。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35"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0"/>
                <w:szCs w:val="20"/>
                <w:u w:val="single"/>
              </w:rPr>
            </w:pPr>
            <w:r>
              <w:rPr>
                <w:rFonts w:hint="default" w:ascii="Times New Roman" w:hAnsi="Times New Roman" w:eastAsia="仿宋" w:cs="Times New Roman"/>
                <w:b/>
                <w:bCs/>
                <w:i w:val="0"/>
                <w:iCs w:val="0"/>
                <w:color w:val="000000"/>
                <w:kern w:val="0"/>
                <w:sz w:val="20"/>
                <w:szCs w:val="20"/>
                <w:u w:val="single"/>
                <w:lang w:val="en-US" w:eastAsia="zh-CN" w:bidi="ar"/>
              </w:rPr>
              <w:t>抽样编号</w:t>
            </w:r>
          </w:p>
        </w:tc>
        <w:tc>
          <w:tcPr>
            <w:tcW w:w="581"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0"/>
                <w:szCs w:val="20"/>
                <w:u w:val="none"/>
              </w:rPr>
            </w:pPr>
            <w:r>
              <w:rPr>
                <w:rFonts w:hint="default" w:ascii="Times New Roman" w:hAnsi="Times New Roman" w:eastAsia="仿宋" w:cs="Times New Roman"/>
                <w:b/>
                <w:bCs/>
                <w:i w:val="0"/>
                <w:iCs w:val="0"/>
                <w:color w:val="000000"/>
                <w:kern w:val="0"/>
                <w:sz w:val="20"/>
                <w:szCs w:val="20"/>
                <w:u w:val="none"/>
                <w:lang w:val="en-US" w:eastAsia="zh-CN" w:bidi="ar"/>
              </w:rPr>
              <w:t>序号</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0"/>
                <w:szCs w:val="20"/>
                <w:u w:val="none"/>
              </w:rPr>
            </w:pPr>
            <w:r>
              <w:rPr>
                <w:rFonts w:hint="default" w:ascii="Times New Roman" w:hAnsi="Times New Roman" w:eastAsia="仿宋" w:cs="Times New Roman"/>
                <w:b/>
                <w:bCs/>
                <w:i w:val="0"/>
                <w:iCs w:val="0"/>
                <w:color w:val="000000"/>
                <w:kern w:val="0"/>
                <w:sz w:val="20"/>
                <w:szCs w:val="20"/>
                <w:u w:val="none"/>
                <w:lang w:val="en-US" w:eastAsia="zh-CN" w:bidi="ar"/>
              </w:rPr>
              <w:t>标称生产企业名称</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0"/>
                <w:szCs w:val="20"/>
                <w:u w:val="none"/>
              </w:rPr>
            </w:pPr>
            <w:r>
              <w:rPr>
                <w:rFonts w:hint="default" w:ascii="Times New Roman" w:hAnsi="Times New Roman" w:eastAsia="仿宋" w:cs="Times New Roman"/>
                <w:b/>
                <w:bCs/>
                <w:i w:val="0"/>
                <w:iCs w:val="0"/>
                <w:color w:val="000000"/>
                <w:kern w:val="0"/>
                <w:sz w:val="20"/>
                <w:szCs w:val="20"/>
                <w:u w:val="none"/>
                <w:lang w:val="en-US" w:eastAsia="zh-CN" w:bidi="ar"/>
              </w:rPr>
              <w:t>标称生产企业地址</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0"/>
                <w:szCs w:val="20"/>
                <w:u w:val="none"/>
              </w:rPr>
            </w:pPr>
            <w:r>
              <w:rPr>
                <w:rFonts w:hint="default" w:ascii="Times New Roman" w:hAnsi="Times New Roman" w:eastAsia="仿宋" w:cs="Times New Roman"/>
                <w:b/>
                <w:bCs/>
                <w:i w:val="0"/>
                <w:iCs w:val="0"/>
                <w:color w:val="000000"/>
                <w:kern w:val="0"/>
                <w:sz w:val="20"/>
                <w:szCs w:val="20"/>
                <w:u w:val="none"/>
                <w:lang w:val="en-US" w:eastAsia="zh-CN" w:bidi="ar"/>
              </w:rPr>
              <w:t>被抽样单位名称</w:t>
            </w:r>
          </w:p>
        </w:tc>
        <w:tc>
          <w:tcPr>
            <w:tcW w:w="91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0"/>
                <w:szCs w:val="20"/>
                <w:u w:val="none"/>
              </w:rPr>
            </w:pPr>
            <w:r>
              <w:rPr>
                <w:rFonts w:hint="default" w:ascii="Times New Roman" w:hAnsi="Times New Roman" w:eastAsia="仿宋" w:cs="Times New Roman"/>
                <w:b/>
                <w:bCs/>
                <w:i w:val="0"/>
                <w:iCs w:val="0"/>
                <w:color w:val="000000"/>
                <w:kern w:val="0"/>
                <w:sz w:val="20"/>
                <w:szCs w:val="20"/>
                <w:u w:val="none"/>
                <w:lang w:val="en-US" w:eastAsia="zh-CN" w:bidi="ar"/>
              </w:rPr>
              <w:t>被抽样单位所在省份</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0"/>
                <w:szCs w:val="20"/>
                <w:u w:val="none"/>
              </w:rPr>
            </w:pPr>
            <w:r>
              <w:rPr>
                <w:rFonts w:hint="default" w:ascii="Times New Roman" w:hAnsi="Times New Roman" w:eastAsia="仿宋" w:cs="Times New Roman"/>
                <w:b/>
                <w:bCs/>
                <w:i w:val="0"/>
                <w:iCs w:val="0"/>
                <w:color w:val="000000"/>
                <w:kern w:val="0"/>
                <w:sz w:val="20"/>
                <w:szCs w:val="20"/>
                <w:u w:val="none"/>
                <w:lang w:val="en-US" w:eastAsia="zh-CN" w:bidi="ar"/>
              </w:rPr>
              <w:t>食品名称</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0"/>
                <w:szCs w:val="20"/>
                <w:u w:val="none"/>
              </w:rPr>
            </w:pPr>
            <w:r>
              <w:rPr>
                <w:rFonts w:hint="default" w:ascii="Times New Roman" w:hAnsi="Times New Roman" w:eastAsia="仿宋" w:cs="Times New Roman"/>
                <w:b/>
                <w:bCs/>
                <w:i w:val="0"/>
                <w:iCs w:val="0"/>
                <w:color w:val="000000"/>
                <w:kern w:val="0"/>
                <w:sz w:val="20"/>
                <w:szCs w:val="20"/>
                <w:u w:val="none"/>
                <w:lang w:val="en-US" w:eastAsia="zh-CN" w:bidi="ar"/>
              </w:rPr>
              <w:t>规格型号</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0"/>
                <w:szCs w:val="20"/>
                <w:u w:val="none"/>
              </w:rPr>
            </w:pPr>
            <w:r>
              <w:rPr>
                <w:rFonts w:hint="default" w:ascii="Times New Roman" w:hAnsi="Times New Roman" w:eastAsia="仿宋" w:cs="Times New Roman"/>
                <w:b/>
                <w:bCs/>
                <w:i w:val="0"/>
                <w:iCs w:val="0"/>
                <w:color w:val="000000"/>
                <w:kern w:val="0"/>
                <w:sz w:val="20"/>
                <w:szCs w:val="20"/>
                <w:u w:val="none"/>
                <w:lang w:val="en-US" w:eastAsia="zh-CN" w:bidi="ar"/>
              </w:rPr>
              <w:t>生产日期/批号</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0"/>
                <w:szCs w:val="20"/>
                <w:u w:val="single"/>
              </w:rPr>
            </w:pPr>
            <w:r>
              <w:rPr>
                <w:rFonts w:hint="default" w:ascii="Times New Roman" w:hAnsi="Times New Roman" w:eastAsia="仿宋" w:cs="Times New Roman"/>
                <w:b/>
                <w:bCs/>
                <w:i w:val="0"/>
                <w:iCs w:val="0"/>
                <w:color w:val="000000"/>
                <w:kern w:val="0"/>
                <w:sz w:val="20"/>
                <w:szCs w:val="20"/>
                <w:u w:val="single"/>
                <w:lang w:val="en-US" w:eastAsia="zh-CN" w:bidi="ar"/>
              </w:rPr>
              <w:t>分类</w:t>
            </w:r>
          </w:p>
        </w:tc>
        <w:tc>
          <w:tcPr>
            <w:tcW w:w="59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0"/>
                <w:szCs w:val="20"/>
                <w:u w:val="single"/>
              </w:rPr>
            </w:pPr>
            <w:r>
              <w:rPr>
                <w:rFonts w:hint="default" w:ascii="Times New Roman" w:hAnsi="Times New Roman" w:eastAsia="仿宋" w:cs="Times New Roman"/>
                <w:b/>
                <w:bCs/>
                <w:i w:val="0"/>
                <w:iCs w:val="0"/>
                <w:color w:val="000000"/>
                <w:kern w:val="0"/>
                <w:sz w:val="20"/>
                <w:szCs w:val="20"/>
                <w:u w:val="single"/>
                <w:lang w:val="en-US" w:eastAsia="zh-CN" w:bidi="ar"/>
              </w:rPr>
              <w:t>公告号</w:t>
            </w:r>
          </w:p>
        </w:tc>
        <w:tc>
          <w:tcPr>
            <w:tcW w:w="69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0"/>
                <w:szCs w:val="20"/>
                <w:u w:val="single"/>
              </w:rPr>
            </w:pPr>
            <w:r>
              <w:rPr>
                <w:rFonts w:hint="default" w:ascii="Times New Roman" w:hAnsi="Times New Roman" w:eastAsia="仿宋" w:cs="Times New Roman"/>
                <w:b/>
                <w:bCs/>
                <w:i w:val="0"/>
                <w:iCs w:val="0"/>
                <w:color w:val="000000"/>
                <w:kern w:val="0"/>
                <w:sz w:val="20"/>
                <w:szCs w:val="20"/>
                <w:u w:val="single"/>
                <w:lang w:val="en-US" w:eastAsia="zh-CN" w:bidi="ar"/>
              </w:rPr>
              <w:t>公告日期</w:t>
            </w: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0"/>
                <w:szCs w:val="20"/>
                <w:u w:val="single"/>
              </w:rPr>
            </w:pPr>
            <w:r>
              <w:rPr>
                <w:rFonts w:hint="default" w:ascii="Times New Roman" w:hAnsi="Times New Roman" w:eastAsia="仿宋" w:cs="Times New Roman"/>
                <w:b/>
                <w:bCs/>
                <w:i w:val="0"/>
                <w:iCs w:val="0"/>
                <w:color w:val="000000"/>
                <w:kern w:val="0"/>
                <w:sz w:val="20"/>
                <w:szCs w:val="20"/>
                <w:u w:val="single"/>
                <w:lang w:val="en-US" w:eastAsia="zh-CN" w:bidi="ar"/>
              </w:rPr>
              <w:t>任务来源/项目名称</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0"/>
                <w:szCs w:val="20"/>
                <w:u w:val="single"/>
              </w:rPr>
            </w:pPr>
            <w:r>
              <w:rPr>
                <w:rFonts w:hint="default" w:ascii="Times New Roman" w:hAnsi="Times New Roman" w:eastAsia="仿宋" w:cs="Times New Roman"/>
                <w:b/>
                <w:bCs/>
                <w:i w:val="0"/>
                <w:iCs w:val="0"/>
                <w:color w:val="000000"/>
                <w:kern w:val="0"/>
                <w:sz w:val="20"/>
                <w:szCs w:val="20"/>
                <w:u w:val="single"/>
                <w:lang w:val="en-US" w:eastAsia="zh-CN" w:bidi="ar"/>
              </w:rPr>
              <w:t>检验机构</w:t>
            </w:r>
          </w:p>
        </w:tc>
        <w:tc>
          <w:tcPr>
            <w:tcW w:w="54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b/>
                <w:bCs/>
                <w:i w:val="0"/>
                <w:iCs w:val="0"/>
                <w:color w:val="000000"/>
                <w:sz w:val="20"/>
                <w:szCs w:val="20"/>
                <w:u w:val="single"/>
              </w:rPr>
            </w:pPr>
            <w:r>
              <w:rPr>
                <w:rFonts w:hint="default" w:ascii="Times New Roman" w:hAnsi="Times New Roman" w:eastAsia="仿宋" w:cs="Times New Roman"/>
                <w:b/>
                <w:bCs/>
                <w:i w:val="0"/>
                <w:iCs w:val="0"/>
                <w:color w:val="000000"/>
                <w:kern w:val="0"/>
                <w:sz w:val="20"/>
                <w:szCs w:val="20"/>
                <w:u w:val="single"/>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26"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XBJ25420142491933247</w:t>
            </w:r>
          </w:p>
        </w:tc>
        <w:tc>
          <w:tcPr>
            <w:tcW w:w="58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武汉东湖新技术开发光谷三路综保区移动终端产业园1号楼食堂</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lang w:val="en-US" w:eastAsia="zh-CN"/>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油麦菜</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2025-03-27</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lang w:val="en-US" w:eastAsia="zh-CN"/>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XBJ25420142491935206</w:t>
            </w:r>
          </w:p>
        </w:tc>
        <w:tc>
          <w:tcPr>
            <w:tcW w:w="58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武汉东湖新技术开发区关南生鲜一层蔬菜区92号</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韭菜</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2025-05-12</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XBJ25420142491935207</w:t>
            </w:r>
          </w:p>
        </w:tc>
        <w:tc>
          <w:tcPr>
            <w:tcW w:w="58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3</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武汉东湖新技术开发区关南生鲜一层蔬菜区92号</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豇豆</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2025-05-12</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XBJ25420142491935225</w:t>
            </w:r>
          </w:p>
        </w:tc>
        <w:tc>
          <w:tcPr>
            <w:tcW w:w="58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4</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武汉市东湖高新技术开发区光谷一路12号</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豇豆</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2025-05-11</w:t>
            </w:r>
            <w:bookmarkStart w:id="0" w:name="_GoBack"/>
            <w:bookmarkEnd w:id="0"/>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76"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XBJ25420142491935226</w:t>
            </w:r>
          </w:p>
        </w:tc>
        <w:tc>
          <w:tcPr>
            <w:tcW w:w="58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5</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武汉市东湖高新技术开发区光谷一路12号</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芹菜</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2025-05-11</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XBJ25420142491935234</w:t>
            </w:r>
          </w:p>
        </w:tc>
        <w:tc>
          <w:tcPr>
            <w:tcW w:w="58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6</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武汉东湖新技术开发区关南生鲜市场一层蔬菜区</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芹菜</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2025-05-11</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XBJ25420142491935235</w:t>
            </w:r>
          </w:p>
        </w:tc>
        <w:tc>
          <w:tcPr>
            <w:tcW w:w="58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7</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武汉东湖新技术开发区关南生鲜市场一层蔬菜区</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黄瓜</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2025-05-11</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70"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XBJ25420142491935259</w:t>
            </w:r>
          </w:p>
        </w:tc>
        <w:tc>
          <w:tcPr>
            <w:tcW w:w="58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8</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武汉市东湖新技术开发区珞瑜路456号</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黄瓜</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2025-05-12</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50"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XBJ25420142491935288</w:t>
            </w:r>
          </w:p>
        </w:tc>
        <w:tc>
          <w:tcPr>
            <w:tcW w:w="58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9</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武汉东湖新技术开发区关东园五路特1号荷叶山市场负一楼A3、A4、B1~B4号</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韭菜</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2025-05-12</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35"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XBJ25420142491935291</w:t>
            </w:r>
          </w:p>
        </w:tc>
        <w:tc>
          <w:tcPr>
            <w:tcW w:w="58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10</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武汉东湖新技术开发区关东园五路特1号荷叶山市场负一楼A3、A4、B1~B4号</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豇豆</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2025-05-12</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XBJ25420142491935297</w:t>
            </w:r>
          </w:p>
        </w:tc>
        <w:tc>
          <w:tcPr>
            <w:tcW w:w="58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11</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武汉东湖新技术开发区关东园五路特1号荷叶山市场负一楼A3、A4、B1~B4号</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芹菜</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2025-05-12</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XBJ25420142491935313</w:t>
            </w:r>
          </w:p>
        </w:tc>
        <w:tc>
          <w:tcPr>
            <w:tcW w:w="58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12</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武汉东湖新技术开发区关南生鲜市场一层</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黄瓜</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2025-05-12</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XBJ25420142491935314</w:t>
            </w:r>
          </w:p>
        </w:tc>
        <w:tc>
          <w:tcPr>
            <w:tcW w:w="58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13</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武汉东湖新技术开发区关南生鲜市场一层</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油麦菜</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2025-05-12</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70"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XBJ25420142491935315</w:t>
            </w:r>
          </w:p>
        </w:tc>
        <w:tc>
          <w:tcPr>
            <w:tcW w:w="58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14</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武汉东湖新技术开发区关南生鲜市场一层</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芹菜</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2025-05-12</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45"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XBJ25420142491935478</w:t>
            </w:r>
          </w:p>
        </w:tc>
        <w:tc>
          <w:tcPr>
            <w:tcW w:w="58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15</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武汉东湖新技术开发区关东园五路特1号荷叶山市场负一楼D01号</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丝瓜</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2025-05-14</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75"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XBJ25420142491935479</w:t>
            </w:r>
          </w:p>
        </w:tc>
        <w:tc>
          <w:tcPr>
            <w:tcW w:w="58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16</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武汉东湖新技术开发区关东园五路特1号荷叶山市场负一楼D01号</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苦瓜</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2025-05-14</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60"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XBJ25420142491935482</w:t>
            </w:r>
          </w:p>
        </w:tc>
        <w:tc>
          <w:tcPr>
            <w:tcW w:w="58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17</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武汉东湖新技术开发区关东园五路特1号荷叶山市场负一楼D01号</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豇豆</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2025-05-14</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XBJ25420142491935483</w:t>
            </w:r>
          </w:p>
        </w:tc>
        <w:tc>
          <w:tcPr>
            <w:tcW w:w="58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18</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武汉东湖新技术开发区关东园五路特1号荷叶山市场负一楼D01号</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芹菜</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2025-05-14</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XBJ25420142491935485</w:t>
            </w:r>
          </w:p>
        </w:tc>
        <w:tc>
          <w:tcPr>
            <w:tcW w:w="58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19</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武汉东湖新技术开发区关东园五路特1号荷叶山市场负一楼D01号</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葱</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2025-05-14</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15"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XBJ25420142491935486</w:t>
            </w:r>
          </w:p>
        </w:tc>
        <w:tc>
          <w:tcPr>
            <w:tcW w:w="58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20</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武汉东湖新技术开发区关东园五路特1号荷叶山市场负一楼D01号</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韭菜</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2025-05-14</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XBJ25420142491935696</w:t>
            </w:r>
          </w:p>
        </w:tc>
        <w:tc>
          <w:tcPr>
            <w:tcW w:w="58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21</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武汉东湖新技术开发区关南生鲜市场一层蔬菜73、74号</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豇豆</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2025-05-16</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XBJ25420142491935697</w:t>
            </w:r>
          </w:p>
        </w:tc>
        <w:tc>
          <w:tcPr>
            <w:tcW w:w="58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22</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武汉东湖新技术开发区关南生鲜市场一层蔬菜73、74号</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芹菜</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2025-05-16</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XBJ25420142491935699</w:t>
            </w:r>
          </w:p>
        </w:tc>
        <w:tc>
          <w:tcPr>
            <w:tcW w:w="58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23</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武汉东湖新技术开发区关南生鲜市场一层蔬菜73、74号</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葱</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2025-05-16</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XBJ25420142491935711</w:t>
            </w:r>
          </w:p>
        </w:tc>
        <w:tc>
          <w:tcPr>
            <w:tcW w:w="58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24</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武汉东湖新技术开发区关南生鲜市场一层蔬菜区25、26号摊位</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黄瓜</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2025-05-16</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XBJ25420142491935712</w:t>
            </w:r>
          </w:p>
        </w:tc>
        <w:tc>
          <w:tcPr>
            <w:tcW w:w="58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25</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武汉东湖新技术开发区关南生鲜市场一层蔬菜区25、26号摊位</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芹菜</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2025-05-16</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85"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XBJ25420142491935713</w:t>
            </w:r>
          </w:p>
        </w:tc>
        <w:tc>
          <w:tcPr>
            <w:tcW w:w="58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26</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武汉东湖新技术开发区关南生鲜市场一层蔬菜区25、26号摊位</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豇豆</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2025-05-16</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5"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XBJ25420142491935716</w:t>
            </w:r>
          </w:p>
        </w:tc>
        <w:tc>
          <w:tcPr>
            <w:tcW w:w="58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27</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武汉东湖新技术开发区关南生鲜市场一层蔬菜46、47号摊位</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豇豆</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2025-05-16</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30"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XBJ25420142491935718</w:t>
            </w:r>
          </w:p>
        </w:tc>
        <w:tc>
          <w:tcPr>
            <w:tcW w:w="58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28</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武汉东湖新技术开发区关南生鲜市场一层蔬菜46、47号摊位</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菜豆</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2025-05-16</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XBJ25420142491935719</w:t>
            </w:r>
          </w:p>
        </w:tc>
        <w:tc>
          <w:tcPr>
            <w:tcW w:w="58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29</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武汉东湖新技术开发区关南生鲜市场一层蔬菜46、47号摊位</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韭菜</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2025-05-16</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XBJ25420142491935825</w:t>
            </w:r>
          </w:p>
        </w:tc>
        <w:tc>
          <w:tcPr>
            <w:tcW w:w="58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30</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武汉市东湖新技术开发区珞喻路456号</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苦瓜</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2025-05-19</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XBJ25420142491935826</w:t>
            </w:r>
          </w:p>
        </w:tc>
        <w:tc>
          <w:tcPr>
            <w:tcW w:w="581" w:type="dxa"/>
            <w:shd w:val="clear" w:color="auto" w:fill="auto"/>
            <w:noWrap/>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31</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武汉市东湖新技术开发区珞喻路456号</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黄瓜</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2025-05-19</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60"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XBJ25420142491935891</w:t>
            </w:r>
          </w:p>
        </w:tc>
        <w:tc>
          <w:tcPr>
            <w:tcW w:w="581"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32</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武汉东湖新技术开发区关山大道355号B地块B1-B6层</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油麦菜</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2025-05-20</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0"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XBJ25420142491935893</w:t>
            </w:r>
          </w:p>
        </w:tc>
        <w:tc>
          <w:tcPr>
            <w:tcW w:w="581"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33</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武汉东湖新技术开发区关山大道355号B地块B1-B6层</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黄瓜</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2025-05-20</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90"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XBJ25420142491935895</w:t>
            </w:r>
          </w:p>
        </w:tc>
        <w:tc>
          <w:tcPr>
            <w:tcW w:w="581"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34</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武汉东湖新技术开发区关山大道355号B地块B1-B6层</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苦瓜</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2025-05-20</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XBJ25420142491935934</w:t>
            </w:r>
          </w:p>
        </w:tc>
        <w:tc>
          <w:tcPr>
            <w:tcW w:w="581"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35</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武汉东湖新技术开发区光谷新世界中心B地块第东侧商业东Ⅰ段、东Ⅱ段1-2层5号</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菜豆</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2025-05-20</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XBJ25420142491935935</w:t>
            </w:r>
          </w:p>
        </w:tc>
        <w:tc>
          <w:tcPr>
            <w:tcW w:w="581"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36</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武汉东湖新技术开发区光谷新世界中心B地块第东侧商业东Ⅰ段、东Ⅱ段1-2层5号</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黄瓜</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2025-05-20</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5"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XBJ25420142491935938</w:t>
            </w:r>
          </w:p>
        </w:tc>
        <w:tc>
          <w:tcPr>
            <w:tcW w:w="581"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37</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武汉东湖新技术开发区光谷新世界中心B地块第东侧商业东Ⅰ段、东Ⅱ段1-2层5号</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韭菜</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2025-05-20</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45"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XBJ25420142491936093</w:t>
            </w:r>
          </w:p>
        </w:tc>
        <w:tc>
          <w:tcPr>
            <w:tcW w:w="581"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38</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湖北省武汉东湖新技术开发区天成美景S1、S2幢S2单元一层（13）商号房</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豇豆</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2025-05-21</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20"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XBJ25420142491936095</w:t>
            </w:r>
          </w:p>
        </w:tc>
        <w:tc>
          <w:tcPr>
            <w:tcW w:w="581"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39</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湖北省武汉东湖新技术开发区天成美景S1、S2幢S2单元一层（13）商号房</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黄瓜</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2025-05-21</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70"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XBJ25420142491936096</w:t>
            </w:r>
          </w:p>
        </w:tc>
        <w:tc>
          <w:tcPr>
            <w:tcW w:w="581"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40</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湖北省武汉东湖新技术开发区天成美景S1、S2幢S2单元一层（13）商号房</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黄瓜</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2025-05-21</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00"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XBJ25420142491936098</w:t>
            </w:r>
          </w:p>
        </w:tc>
        <w:tc>
          <w:tcPr>
            <w:tcW w:w="581"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41</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湖北省武汉东湖新技术开发区天成美景S1、S2幢S2单元一层（13）商号房</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丝瓜</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2025-05-21</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XBJ25420142491936099</w:t>
            </w:r>
          </w:p>
        </w:tc>
        <w:tc>
          <w:tcPr>
            <w:tcW w:w="581"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42</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湖北省武汉东湖新技术开发区天成美景S1、S2幢S2单元一层（13）商号房</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芹菜</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2025-05-21</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0"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XBJ25420142491936845</w:t>
            </w:r>
          </w:p>
        </w:tc>
        <w:tc>
          <w:tcPr>
            <w:tcW w:w="581"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43</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武汉市东湖新技术开发区花山碧桂园生态城左岸英伦街三号楼1层商23号</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豇豆</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2025-06-02</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XBJ25420142491936847</w:t>
            </w:r>
          </w:p>
        </w:tc>
        <w:tc>
          <w:tcPr>
            <w:tcW w:w="581"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44</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武汉市东湖新技术开发区花山碧桂园生态城左岸英伦街三号楼1层商23号</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韭菜</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2025-06-02</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20"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XBJ25420142491936892</w:t>
            </w:r>
          </w:p>
        </w:tc>
        <w:tc>
          <w:tcPr>
            <w:tcW w:w="581"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45</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湖北省武汉东湖新技术开发区九峰明畅里社区M8-1号商铺</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豇豆</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2025-06-03</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0"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XBJ25420142491936932</w:t>
            </w:r>
          </w:p>
        </w:tc>
        <w:tc>
          <w:tcPr>
            <w:tcW w:w="581"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46</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武汉东湖新技术开发区夏芒路28号碧桂园生态城·左岸英伦街一号楼1层商16室04号</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豇豆</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2025-06-04</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XBJ25420142491936970</w:t>
            </w:r>
          </w:p>
        </w:tc>
        <w:tc>
          <w:tcPr>
            <w:tcW w:w="581"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47</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湖北省武汉东湖新技术开发区光谷三路与三星巷交汇处中建星光城二期26栋一层10、11、12、13、14号商铺</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韭菜</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2025-06-04</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45"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XBJ25420142491936973</w:t>
            </w:r>
          </w:p>
        </w:tc>
        <w:tc>
          <w:tcPr>
            <w:tcW w:w="581"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48</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湖北省武汉东湖新技术开发区光谷三路与三星巷交汇处中建星光城二期26栋一层10、11、12、13、14号商铺</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豇豆</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2025-06-04</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XBJ25420142491937010</w:t>
            </w:r>
          </w:p>
        </w:tc>
        <w:tc>
          <w:tcPr>
            <w:tcW w:w="581"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49</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武汉市东湖新技术开发区花山花城家园竹32-S-B7号</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韭菜</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2"/>
                <w:szCs w:val="22"/>
                <w:u w:val="none"/>
                <w:lang w:val="en-US" w:eastAsia="zh-CN" w:bidi="ar"/>
              </w:rPr>
              <w:t>2025-06-04</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5"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2"/>
                <w:szCs w:val="22"/>
                <w:u w:val="none"/>
                <w:lang w:val="en-US" w:eastAsia="zh-CN" w:bidi="ar"/>
              </w:rPr>
              <w:t>XBJ25420142491937011</w:t>
            </w:r>
          </w:p>
        </w:tc>
        <w:tc>
          <w:tcPr>
            <w:tcW w:w="581"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50</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2"/>
                <w:szCs w:val="22"/>
                <w:u w:val="none"/>
                <w:lang w:val="en-US" w:eastAsia="zh-CN" w:bidi="ar"/>
              </w:rPr>
              <w:t>武汉市东湖新技术开发区花山花城家园竹32-S-B7号</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lang w:val="en-US" w:eastAsia="zh-CN"/>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2"/>
                <w:szCs w:val="22"/>
                <w:u w:val="none"/>
                <w:lang w:val="en-US" w:eastAsia="zh-CN" w:bidi="ar"/>
              </w:rPr>
              <w:t>豇豆</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2"/>
                <w:szCs w:val="22"/>
                <w:u w:val="none"/>
                <w:lang w:val="en-US" w:eastAsia="zh-CN" w:bidi="ar"/>
              </w:rPr>
              <w:t>2025-06-04</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lang w:val="en-US" w:eastAsia="zh-CN"/>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90"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2"/>
                <w:szCs w:val="22"/>
                <w:u w:val="none"/>
                <w:lang w:val="en-US" w:eastAsia="zh-CN" w:bidi="ar"/>
              </w:rPr>
              <w:t>XBJ25420142491937044</w:t>
            </w:r>
          </w:p>
        </w:tc>
        <w:tc>
          <w:tcPr>
            <w:tcW w:w="581"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51</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2"/>
                <w:szCs w:val="22"/>
                <w:u w:val="none"/>
                <w:lang w:val="en-US" w:eastAsia="zh-CN" w:bidi="ar"/>
              </w:rPr>
              <w:t>湖北省武汉市东湖新技术开发区花山街道花城大道9号武汉软件新城1.2期花城汇4号楼一层101-1号</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lang w:val="en-US" w:eastAsia="zh-CN"/>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2"/>
                <w:szCs w:val="22"/>
                <w:u w:val="none"/>
                <w:lang w:val="en-US" w:eastAsia="zh-CN" w:bidi="ar"/>
              </w:rPr>
              <w:t>芹菜</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2"/>
                <w:szCs w:val="22"/>
                <w:u w:val="none"/>
                <w:lang w:val="en-US" w:eastAsia="zh-CN" w:bidi="ar"/>
              </w:rPr>
              <w:t>2025-06-05</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lang w:val="en-US" w:eastAsia="zh-CN"/>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0"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2"/>
                <w:szCs w:val="22"/>
                <w:u w:val="none"/>
                <w:lang w:val="en-US" w:eastAsia="zh-CN" w:bidi="ar"/>
              </w:rPr>
              <w:t>XBJ25420142491937092</w:t>
            </w:r>
          </w:p>
        </w:tc>
        <w:tc>
          <w:tcPr>
            <w:tcW w:w="581"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52</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2"/>
                <w:szCs w:val="22"/>
                <w:u w:val="none"/>
                <w:lang w:val="en-US" w:eastAsia="zh-CN" w:bidi="ar"/>
              </w:rPr>
              <w:t>武汉市东湖新技术开发区花山万科紫悦湾三期商业15号</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lang w:val="en-US" w:eastAsia="zh-CN"/>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2"/>
                <w:szCs w:val="22"/>
                <w:u w:val="none"/>
                <w:lang w:val="en-US" w:eastAsia="zh-CN" w:bidi="ar"/>
              </w:rPr>
              <w:t>韭菜</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2"/>
                <w:szCs w:val="22"/>
                <w:u w:val="none"/>
                <w:lang w:val="en-US" w:eastAsia="zh-CN" w:bidi="ar"/>
              </w:rPr>
              <w:t>2025-06-04</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lang w:val="en-US" w:eastAsia="zh-CN"/>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90"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2"/>
                <w:szCs w:val="22"/>
                <w:u w:val="none"/>
                <w:lang w:val="en-US" w:eastAsia="zh-CN" w:bidi="ar"/>
              </w:rPr>
              <w:t>XBJ25420142491937153</w:t>
            </w:r>
          </w:p>
        </w:tc>
        <w:tc>
          <w:tcPr>
            <w:tcW w:w="581"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53</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2"/>
                <w:szCs w:val="22"/>
                <w:u w:val="none"/>
                <w:lang w:val="en-US" w:eastAsia="zh-CN" w:bidi="ar"/>
              </w:rPr>
              <w:t>武汉市东湖新技术开发区花山碧桂园生态城二期观澜3栋1层01室、4栋1单元1层02室</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lang w:val="en-US" w:eastAsia="zh-CN"/>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2"/>
                <w:szCs w:val="22"/>
                <w:u w:val="none"/>
                <w:lang w:val="en-US" w:eastAsia="zh-CN" w:bidi="ar"/>
              </w:rPr>
              <w:t>豇豆</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2"/>
                <w:szCs w:val="22"/>
                <w:u w:val="none"/>
                <w:lang w:val="en-US" w:eastAsia="zh-CN" w:bidi="ar"/>
              </w:rPr>
              <w:t>2025-06-05</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lang w:val="en-US" w:eastAsia="zh-CN"/>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90"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2"/>
                <w:szCs w:val="22"/>
                <w:u w:val="none"/>
                <w:lang w:val="en-US" w:eastAsia="zh-CN" w:bidi="ar"/>
              </w:rPr>
              <w:t>XBJ25420142491937195</w:t>
            </w:r>
          </w:p>
        </w:tc>
        <w:tc>
          <w:tcPr>
            <w:tcW w:w="581"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54</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2"/>
                <w:szCs w:val="22"/>
                <w:u w:val="none"/>
                <w:lang w:val="en-US" w:eastAsia="zh-CN" w:bidi="ar"/>
              </w:rPr>
              <w:t>湖北省武汉东湖新技术开发区花山街土吴路花城家园槿5-S-3</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lang w:val="en-US" w:eastAsia="zh-CN"/>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2"/>
                <w:szCs w:val="22"/>
                <w:u w:val="none"/>
                <w:lang w:val="en-US" w:eastAsia="zh-CN" w:bidi="ar"/>
              </w:rPr>
              <w:t>韭菜</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2"/>
                <w:szCs w:val="22"/>
                <w:u w:val="none"/>
                <w:lang w:val="en-US" w:eastAsia="zh-CN" w:bidi="ar"/>
              </w:rPr>
              <w:t>2025-06-05</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lang w:val="en-US" w:eastAsia="zh-CN"/>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0"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2"/>
                <w:szCs w:val="22"/>
                <w:u w:val="none"/>
                <w:lang w:val="en-US" w:eastAsia="zh-CN" w:bidi="ar"/>
              </w:rPr>
              <w:t>XBJ25420142491937227</w:t>
            </w:r>
          </w:p>
        </w:tc>
        <w:tc>
          <w:tcPr>
            <w:tcW w:w="581"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55</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2"/>
                <w:szCs w:val="22"/>
                <w:u w:val="none"/>
                <w:lang w:val="en-US" w:eastAsia="zh-CN" w:bidi="ar"/>
              </w:rPr>
              <w:t>湖北省武汉东湖新技术开发区花城北路6号武汉软件新城住宅一期商业4号楼/单元1-2层商4号</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lang w:val="en-US" w:eastAsia="zh-CN"/>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2"/>
                <w:szCs w:val="22"/>
                <w:u w:val="none"/>
                <w:lang w:val="en-US" w:eastAsia="zh-CN" w:bidi="ar"/>
              </w:rPr>
              <w:t>丝瓜</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2"/>
                <w:szCs w:val="22"/>
                <w:u w:val="none"/>
                <w:lang w:val="en-US" w:eastAsia="zh-CN" w:bidi="ar"/>
              </w:rPr>
              <w:t>2025-06-05</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1"/>
                <w:szCs w:val="21"/>
                <w:u w:val="none"/>
                <w:lang w:val="en-US" w:eastAsia="zh-CN"/>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rPr>
                <w:rFonts w:hint="default" w:ascii="Times New Roman" w:hAnsi="Times New Roman" w:eastAsia="仿宋"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90" w:hRule="atLeast"/>
          <w:jc w:val="center"/>
        </w:trPr>
        <w:tc>
          <w:tcPr>
            <w:tcW w:w="103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2"/>
                <w:szCs w:val="22"/>
                <w:u w:val="none"/>
                <w:lang w:val="en-US" w:eastAsia="zh-CN" w:bidi="ar"/>
              </w:rPr>
              <w:t>XBJ25420142491937546ZX</w:t>
            </w:r>
          </w:p>
        </w:tc>
        <w:tc>
          <w:tcPr>
            <w:tcW w:w="581"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56</w:t>
            </w:r>
          </w:p>
        </w:tc>
        <w:tc>
          <w:tcPr>
            <w:tcW w:w="104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05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w:t>
            </w:r>
          </w:p>
        </w:tc>
        <w:tc>
          <w:tcPr>
            <w:tcW w:w="3248"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2"/>
                <w:szCs w:val="22"/>
                <w:u w:val="none"/>
                <w:lang w:val="en-US" w:eastAsia="zh-CN" w:bidi="ar"/>
              </w:rPr>
            </w:pPr>
            <w:r>
              <w:rPr>
                <w:rFonts w:hint="default" w:ascii="Times New Roman" w:hAnsi="Times New Roman" w:eastAsia="仿宋" w:cs="Times New Roman"/>
                <w:i w:val="0"/>
                <w:iCs w:val="0"/>
                <w:color w:val="000000"/>
                <w:kern w:val="0"/>
                <w:sz w:val="22"/>
                <w:szCs w:val="22"/>
                <w:u w:val="none"/>
                <w:lang w:val="en-US" w:eastAsia="zh-CN" w:bidi="ar"/>
              </w:rPr>
              <w:t>湖北省武汉市武汉东湖新技术开发区滨湖街道滨湖社区中屋田一号</w:t>
            </w:r>
          </w:p>
        </w:tc>
        <w:tc>
          <w:tcPr>
            <w:tcW w:w="915" w:type="dxa"/>
            <w:shd w:val="clear" w:color="auto" w:fill="auto"/>
            <w:vAlign w:val="center"/>
          </w:tcPr>
          <w:p>
            <w:pPr>
              <w:jc w:val="center"/>
              <w:rPr>
                <w:rFonts w:hint="default" w:ascii="Times New Roman" w:hAnsi="Times New Roman" w:eastAsia="仿宋" w:cs="Times New Roman"/>
                <w:i w:val="0"/>
                <w:iCs w:val="0"/>
                <w:color w:val="000000"/>
                <w:sz w:val="21"/>
                <w:szCs w:val="21"/>
                <w:u w:val="none"/>
                <w:lang w:val="en-US" w:eastAsia="zh-CN"/>
              </w:rPr>
            </w:pPr>
            <w:r>
              <w:rPr>
                <w:rFonts w:hint="default" w:ascii="Times New Roman" w:hAnsi="Times New Roman" w:eastAsia="仿宋" w:cs="Times New Roman"/>
                <w:i w:val="0"/>
                <w:iCs w:val="0"/>
                <w:color w:val="000000"/>
                <w:sz w:val="21"/>
                <w:szCs w:val="21"/>
                <w:u w:val="none"/>
                <w:lang w:val="en-US" w:eastAsia="zh-CN"/>
              </w:rPr>
              <w:t>湖北</w:t>
            </w:r>
          </w:p>
        </w:tc>
        <w:tc>
          <w:tcPr>
            <w:tcW w:w="727"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2"/>
                <w:szCs w:val="22"/>
                <w:u w:val="none"/>
                <w:lang w:val="en-US" w:eastAsia="zh-CN" w:bidi="ar"/>
              </w:rPr>
            </w:pPr>
            <w:r>
              <w:rPr>
                <w:rFonts w:hint="default" w:ascii="Times New Roman" w:hAnsi="Times New Roman" w:eastAsia="仿宋" w:cs="Times New Roman"/>
                <w:i w:val="0"/>
                <w:iCs w:val="0"/>
                <w:color w:val="000000"/>
                <w:kern w:val="0"/>
                <w:sz w:val="22"/>
                <w:szCs w:val="22"/>
                <w:u w:val="none"/>
                <w:lang w:val="en-US" w:eastAsia="zh-CN" w:bidi="ar"/>
              </w:rPr>
              <w:t>黄瓜</w:t>
            </w:r>
          </w:p>
        </w:tc>
        <w:tc>
          <w:tcPr>
            <w:tcW w:w="675"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w:t>
            </w:r>
          </w:p>
        </w:tc>
        <w:tc>
          <w:tcPr>
            <w:tcW w:w="1440"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2"/>
                <w:szCs w:val="22"/>
                <w:u w:val="none"/>
                <w:lang w:val="en-US" w:eastAsia="zh-CN" w:bidi="ar"/>
              </w:rPr>
            </w:pPr>
            <w:r>
              <w:rPr>
                <w:rFonts w:hint="default" w:ascii="Times New Roman" w:hAnsi="Times New Roman" w:eastAsia="仿宋" w:cs="Times New Roman"/>
                <w:i w:val="0"/>
                <w:iCs w:val="0"/>
                <w:color w:val="000000"/>
                <w:kern w:val="0"/>
                <w:sz w:val="22"/>
                <w:szCs w:val="22"/>
                <w:u w:val="none"/>
                <w:lang w:val="en-US" w:eastAsia="zh-CN" w:bidi="ar"/>
              </w:rPr>
              <w:t>2025-06-11</w:t>
            </w:r>
          </w:p>
        </w:tc>
        <w:tc>
          <w:tcPr>
            <w:tcW w:w="849"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食用农产品</w:t>
            </w:r>
          </w:p>
        </w:tc>
        <w:tc>
          <w:tcPr>
            <w:tcW w:w="599"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690" w:type="dxa"/>
            <w:shd w:val="clear" w:color="auto" w:fill="auto"/>
            <w:noWrap/>
            <w:vAlign w:val="center"/>
          </w:tcPr>
          <w:p>
            <w:pPr>
              <w:jc w:val="center"/>
              <w:rPr>
                <w:rFonts w:hint="default" w:ascii="Times New Roman" w:hAnsi="Times New Roman" w:eastAsia="仿宋" w:cs="Times New Roman"/>
                <w:i w:val="0"/>
                <w:iCs w:val="0"/>
                <w:color w:val="000000"/>
                <w:sz w:val="21"/>
                <w:szCs w:val="21"/>
                <w:u w:val="none"/>
              </w:rPr>
            </w:pPr>
          </w:p>
        </w:tc>
        <w:tc>
          <w:tcPr>
            <w:tcW w:w="1582"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武汉市东湖新技术开发区市场监督管理局</w:t>
            </w:r>
          </w:p>
        </w:tc>
        <w:tc>
          <w:tcPr>
            <w:tcW w:w="1223" w:type="dxa"/>
            <w:shd w:val="clear" w:color="auto" w:fill="auto"/>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kern w:val="2"/>
                <w:sz w:val="21"/>
                <w:szCs w:val="21"/>
                <w:u w:val="none"/>
                <w:lang w:val="en-US" w:eastAsia="zh-CN" w:bidi="ar-SA"/>
              </w:rPr>
            </w:pPr>
            <w:r>
              <w:rPr>
                <w:rFonts w:hint="default" w:ascii="Times New Roman" w:hAnsi="Times New Roman" w:eastAsia="仿宋" w:cs="Times New Roman"/>
                <w:i w:val="0"/>
                <w:iCs w:val="0"/>
                <w:color w:val="000000"/>
                <w:sz w:val="21"/>
                <w:szCs w:val="21"/>
                <w:u w:val="none"/>
                <w:lang w:val="en-US" w:eastAsia="zh-CN"/>
              </w:rPr>
              <w:t>武汉尚码生物科技有限公司</w:t>
            </w:r>
          </w:p>
        </w:tc>
        <w:tc>
          <w:tcPr>
            <w:tcW w:w="547" w:type="dxa"/>
            <w:shd w:val="clear" w:color="auto" w:fill="auto"/>
            <w:noWrap/>
            <w:vAlign w:val="center"/>
          </w:tcPr>
          <w:p>
            <w:pPr>
              <w:rPr>
                <w:rFonts w:hint="default" w:ascii="Times New Roman" w:hAnsi="Times New Roman" w:eastAsia="仿宋" w:cs="Times New Roman"/>
                <w:i w:val="0"/>
                <w:iCs w:val="0"/>
                <w:color w:val="000000"/>
                <w:sz w:val="21"/>
                <w:szCs w:val="21"/>
                <w:u w:val="none"/>
              </w:rPr>
            </w:pPr>
          </w:p>
        </w:tc>
      </w:tr>
    </w:tbl>
    <w:p>
      <w:pPr>
        <w:rPr>
          <w:sz w:val="21"/>
          <w:szCs w:val="21"/>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1" w:fontKey="{2AD057CB-3BC8-4515-A981-E581D738BF9E}"/>
  </w:font>
  <w:font w:name="等线">
    <w:panose1 w:val="02010600030101010101"/>
    <w:charset w:val="86"/>
    <w:family w:val="auto"/>
    <w:pitch w:val="default"/>
    <w:sig w:usb0="A00002BF" w:usb1="38CF7CFA" w:usb2="00000016" w:usb3="00000000" w:csb0="0004000F" w:csb1="00000000"/>
  </w:font>
  <w:font w:name="Arial Unicode MS">
    <w:panose1 w:val="020B0604020202020204"/>
    <w:charset w:val="86"/>
    <w:family w:val="auto"/>
    <w:pitch w:val="default"/>
    <w:sig w:usb0="00000000" w:usb1="00000000" w:usb2="00000000" w:usb3="00000000" w:csb0="00000000" w:csb1="00000000"/>
    <w:embedRegular r:id="rId2" w:fontKey="{2309A58E-ACA0-4E53-A8BA-5259714952DF}"/>
  </w:font>
  <w:font w:name="方正小标宋简体">
    <w:panose1 w:val="03000509000000000000"/>
    <w:charset w:val="86"/>
    <w:family w:val="auto"/>
    <w:pitch w:val="default"/>
    <w:sig w:usb0="00000001" w:usb1="080E0000" w:usb2="00000000" w:usb3="00000000" w:csb0="00040000" w:csb1="00000000"/>
    <w:embedRegular r:id="rId3" w:fontKey="{961053D2-F9D5-44C7-8C74-E86C069611C2}"/>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E5ZDA1OTI3OWM3ZjFkYWY1ZWNjYjcxZmJiM2Q4NGIifQ=="/>
  </w:docVars>
  <w:rsids>
    <w:rsidRoot w:val="008C7C05"/>
    <w:rsid w:val="00015496"/>
    <w:rsid w:val="00052C7E"/>
    <w:rsid w:val="000934DF"/>
    <w:rsid w:val="000A4616"/>
    <w:rsid w:val="00133474"/>
    <w:rsid w:val="00165623"/>
    <w:rsid w:val="00203D21"/>
    <w:rsid w:val="00272597"/>
    <w:rsid w:val="003115AF"/>
    <w:rsid w:val="00314177"/>
    <w:rsid w:val="0077138D"/>
    <w:rsid w:val="00805F67"/>
    <w:rsid w:val="008C7C05"/>
    <w:rsid w:val="008D2F52"/>
    <w:rsid w:val="008D53DD"/>
    <w:rsid w:val="009139C7"/>
    <w:rsid w:val="009336BC"/>
    <w:rsid w:val="0094314C"/>
    <w:rsid w:val="00A712C0"/>
    <w:rsid w:val="00AD0458"/>
    <w:rsid w:val="00AD4C15"/>
    <w:rsid w:val="00B00AAE"/>
    <w:rsid w:val="00CF05CA"/>
    <w:rsid w:val="00E9580F"/>
    <w:rsid w:val="081206AB"/>
    <w:rsid w:val="084E1721"/>
    <w:rsid w:val="10AD7949"/>
    <w:rsid w:val="111408BB"/>
    <w:rsid w:val="13281A6D"/>
    <w:rsid w:val="132C58FF"/>
    <w:rsid w:val="134B4DC4"/>
    <w:rsid w:val="13E1450A"/>
    <w:rsid w:val="15CD2129"/>
    <w:rsid w:val="19464C3C"/>
    <w:rsid w:val="1DA84282"/>
    <w:rsid w:val="1E511824"/>
    <w:rsid w:val="2871093F"/>
    <w:rsid w:val="28955463"/>
    <w:rsid w:val="2DE33301"/>
    <w:rsid w:val="31EA3699"/>
    <w:rsid w:val="33B163D9"/>
    <w:rsid w:val="3AD65B48"/>
    <w:rsid w:val="3B227EC0"/>
    <w:rsid w:val="44A15A9D"/>
    <w:rsid w:val="472431ED"/>
    <w:rsid w:val="4CD976FF"/>
    <w:rsid w:val="55BE078B"/>
    <w:rsid w:val="588154D4"/>
    <w:rsid w:val="58E76D01"/>
    <w:rsid w:val="5ABF695C"/>
    <w:rsid w:val="5B9050A3"/>
    <w:rsid w:val="641167C9"/>
    <w:rsid w:val="65D025CA"/>
    <w:rsid w:val="67402468"/>
    <w:rsid w:val="69502D4F"/>
    <w:rsid w:val="6D463887"/>
    <w:rsid w:val="707A6F85"/>
    <w:rsid w:val="711041C2"/>
    <w:rsid w:val="7C435C33"/>
    <w:rsid w:val="7F1E3B19"/>
    <w:rsid w:val="7FB27D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25"/>
    <w:unhideWhenUsed/>
    <w:qFormat/>
    <w:uiPriority w:val="99"/>
    <w:pPr>
      <w:tabs>
        <w:tab w:val="center" w:pos="4153"/>
        <w:tab w:val="right" w:pos="8306"/>
      </w:tabs>
      <w:snapToGrid w:val="0"/>
      <w:jc w:val="left"/>
    </w:pPr>
    <w:rPr>
      <w:sz w:val="18"/>
      <w:szCs w:val="18"/>
    </w:rPr>
  </w:style>
  <w:style w:type="paragraph" w:styleId="3">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FollowedHyperlink"/>
    <w:basedOn w:val="5"/>
    <w:semiHidden/>
    <w:unhideWhenUsed/>
    <w:qFormat/>
    <w:uiPriority w:val="99"/>
    <w:rPr>
      <w:color w:val="954F72"/>
      <w:u w:val="single"/>
    </w:rPr>
  </w:style>
  <w:style w:type="character" w:styleId="7">
    <w:name w:val="Hyperlink"/>
    <w:basedOn w:val="5"/>
    <w:semiHidden/>
    <w:unhideWhenUsed/>
    <w:qFormat/>
    <w:uiPriority w:val="99"/>
    <w:rPr>
      <w:color w:val="0563C1"/>
      <w:u w:val="single"/>
    </w:rPr>
  </w:style>
  <w:style w:type="character" w:customStyle="1" w:styleId="8">
    <w:name w:val="font81"/>
    <w:basedOn w:val="5"/>
    <w:qFormat/>
    <w:uiPriority w:val="0"/>
    <w:rPr>
      <w:rFonts w:hint="eastAsia" w:ascii="仿宋" w:hAnsi="仿宋" w:eastAsia="仿宋" w:cs="仿宋"/>
      <w:color w:val="FF0000"/>
      <w:sz w:val="22"/>
      <w:szCs w:val="22"/>
      <w:u w:val="none"/>
    </w:rPr>
  </w:style>
  <w:style w:type="character" w:customStyle="1" w:styleId="9">
    <w:name w:val="font41"/>
    <w:basedOn w:val="5"/>
    <w:qFormat/>
    <w:uiPriority w:val="0"/>
    <w:rPr>
      <w:rFonts w:hint="eastAsia" w:ascii="仿宋" w:hAnsi="仿宋" w:eastAsia="仿宋" w:cs="仿宋"/>
      <w:color w:val="000000"/>
      <w:sz w:val="22"/>
      <w:szCs w:val="22"/>
      <w:u w:val="none"/>
    </w:rPr>
  </w:style>
  <w:style w:type="character" w:customStyle="1" w:styleId="10">
    <w:name w:val="font31"/>
    <w:basedOn w:val="5"/>
    <w:qFormat/>
    <w:uiPriority w:val="0"/>
    <w:rPr>
      <w:rFonts w:hint="eastAsia" w:ascii="宋体" w:hAnsi="宋体" w:eastAsia="宋体" w:cs="宋体"/>
      <w:color w:val="000000"/>
      <w:sz w:val="20"/>
      <w:szCs w:val="20"/>
      <w:u w:val="none"/>
    </w:rPr>
  </w:style>
  <w:style w:type="character" w:customStyle="1" w:styleId="11">
    <w:name w:val="font21"/>
    <w:basedOn w:val="5"/>
    <w:qFormat/>
    <w:uiPriority w:val="0"/>
    <w:rPr>
      <w:rFonts w:hint="default" w:ascii="Calibri" w:hAnsi="Calibri" w:cs="Calibri"/>
      <w:color w:val="000000"/>
      <w:sz w:val="20"/>
      <w:szCs w:val="20"/>
      <w:u w:val="none"/>
    </w:rPr>
  </w:style>
  <w:style w:type="character" w:customStyle="1" w:styleId="12">
    <w:name w:val="font11"/>
    <w:basedOn w:val="5"/>
    <w:qFormat/>
    <w:uiPriority w:val="0"/>
    <w:rPr>
      <w:rFonts w:hint="default" w:ascii="Calibri" w:hAnsi="Calibri" w:cs="Calibri"/>
      <w:color w:val="000000"/>
      <w:sz w:val="20"/>
      <w:szCs w:val="20"/>
      <w:u w:val="none"/>
    </w:rPr>
  </w:style>
  <w:style w:type="paragraph" w:customStyle="1" w:styleId="13">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4">
    <w:name w:val="font5"/>
    <w:basedOn w:val="1"/>
    <w:qFormat/>
    <w:uiPriority w:val="0"/>
    <w:pPr>
      <w:widowControl/>
      <w:spacing w:before="100" w:beforeAutospacing="1" w:after="100" w:afterAutospacing="1"/>
      <w:jc w:val="left"/>
    </w:pPr>
    <w:rPr>
      <w:rFonts w:ascii="等线" w:hAnsi="等线" w:eastAsia="等线" w:cs="宋体"/>
      <w:kern w:val="0"/>
      <w:sz w:val="18"/>
      <w:szCs w:val="18"/>
    </w:rPr>
  </w:style>
  <w:style w:type="paragraph" w:customStyle="1" w:styleId="15">
    <w:name w:val="font6"/>
    <w:basedOn w:val="1"/>
    <w:qFormat/>
    <w:uiPriority w:val="0"/>
    <w:pPr>
      <w:widowControl/>
      <w:spacing w:before="100" w:beforeAutospacing="1" w:after="100" w:afterAutospacing="1"/>
      <w:jc w:val="left"/>
    </w:pPr>
    <w:rPr>
      <w:rFonts w:ascii="宋体" w:hAnsi="宋体" w:eastAsia="宋体" w:cs="宋体"/>
      <w:kern w:val="0"/>
      <w:sz w:val="22"/>
    </w:rPr>
  </w:style>
  <w:style w:type="paragraph" w:customStyle="1" w:styleId="16">
    <w:name w:val="font7"/>
    <w:basedOn w:val="1"/>
    <w:qFormat/>
    <w:uiPriority w:val="0"/>
    <w:pPr>
      <w:widowControl/>
      <w:spacing w:before="100" w:beforeAutospacing="1" w:after="100" w:afterAutospacing="1"/>
      <w:jc w:val="left"/>
    </w:pPr>
    <w:rPr>
      <w:rFonts w:ascii="宋体" w:hAnsi="宋体" w:eastAsia="宋体" w:cs="宋体"/>
      <w:color w:val="000000"/>
      <w:kern w:val="0"/>
      <w:sz w:val="22"/>
    </w:rPr>
  </w:style>
  <w:style w:type="paragraph" w:customStyle="1" w:styleId="17">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color w:val="000000"/>
      <w:kern w:val="0"/>
      <w:sz w:val="24"/>
      <w:szCs w:val="24"/>
      <w:u w:val="single"/>
    </w:rPr>
  </w:style>
  <w:style w:type="paragraph" w:customStyle="1" w:styleId="18">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color w:val="000000"/>
      <w:kern w:val="0"/>
      <w:sz w:val="24"/>
      <w:szCs w:val="24"/>
    </w:rPr>
  </w:style>
  <w:style w:type="paragraph" w:customStyle="1" w:styleId="19">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20">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24"/>
      <w:szCs w:val="24"/>
    </w:rPr>
  </w:style>
  <w:style w:type="paragraph" w:customStyle="1" w:styleId="21">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22">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24"/>
      <w:szCs w:val="24"/>
    </w:rPr>
  </w:style>
  <w:style w:type="paragraph" w:customStyle="1" w:styleId="23">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宋体" w:eastAsia="Arial Unicode MS" w:cs="宋体"/>
      <w:color w:val="000000"/>
      <w:kern w:val="0"/>
      <w:sz w:val="36"/>
      <w:szCs w:val="36"/>
    </w:rPr>
  </w:style>
  <w:style w:type="character" w:customStyle="1" w:styleId="24">
    <w:name w:val="页眉 字符"/>
    <w:basedOn w:val="5"/>
    <w:link w:val="3"/>
    <w:qFormat/>
    <w:uiPriority w:val="99"/>
    <w:rPr>
      <w:rFonts w:asciiTheme="minorHAnsi" w:hAnsiTheme="minorHAnsi" w:eastAsiaTheme="minorEastAsia" w:cstheme="minorBidi"/>
      <w:kern w:val="2"/>
      <w:sz w:val="18"/>
      <w:szCs w:val="18"/>
    </w:rPr>
  </w:style>
  <w:style w:type="character" w:customStyle="1" w:styleId="25">
    <w:name w:val="页脚 字符"/>
    <w:basedOn w:val="5"/>
    <w:link w:val="2"/>
    <w:qFormat/>
    <w:uiPriority w:val="99"/>
    <w:rPr>
      <w:rFonts w:asciiTheme="minorHAnsi" w:hAnsiTheme="minorHAnsi" w:eastAsiaTheme="minorEastAsia" w:cstheme="minorBidi"/>
      <w:kern w:val="2"/>
      <w:sz w:val="18"/>
      <w:szCs w:val="18"/>
    </w:rPr>
  </w:style>
  <w:style w:type="paragraph" w:customStyle="1" w:styleId="26">
    <w:name w:val="xl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24"/>
      <w:szCs w:val="24"/>
    </w:rPr>
  </w:style>
  <w:style w:type="paragraph" w:customStyle="1" w:styleId="27">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24"/>
      <w:szCs w:val="24"/>
    </w:rPr>
  </w:style>
  <w:style w:type="character" w:customStyle="1" w:styleId="28">
    <w:name w:val="font91"/>
    <w:basedOn w:val="5"/>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Home</Company>
  <Pages>11</Pages>
  <Words>4228</Words>
  <Characters>6015</Characters>
  <Lines>31</Lines>
  <Paragraphs>8</Paragraphs>
  <TotalTime>8</TotalTime>
  <ScaleCrop>false</ScaleCrop>
  <LinksUpToDate>false</LinksUpToDate>
  <CharactersWithSpaces>6020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2021-08-27T09:27:00Z</dcterms:created>
  <dc:creator>xbany</dc:creator>
  <cp:lastModifiedBy>特发</cp:lastModifiedBy>
  <dcterms:modified xsi:type="dcterms:W3CDTF">2026-02-06T01:20:29Z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A8173C70555F41D8B925CDD2AC378EAE_12</vt:lpwstr>
  </property>
  <property fmtid="{D5CDD505-2E9C-101B-9397-08002B2CF9AE}" pid="4" name="KSOTemplateDocerSaveRecord">
    <vt:lpwstr>eyJoZGlkIjoiNmJhNzY5ZDQ0YzViOTc5Y2NiZTE5NDRkNjNkYzFlNGIiLCJ1c2VySWQiOiI0MzQ5NDY2NzUifQ==</vt:lpwstr>
  </property>
</Properties>
</file>