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hd w:val="clear" w:color="auto" w:fill="FFFFFF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hd w:val="clear" w:color="auto" w:fill="FFFFFF"/>
        </w:rPr>
        <w:t>东湖新技术开发区市场监督管理局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hd w:val="clear" w:color="auto" w:fill="FFFFFF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hd w:val="clear" w:color="auto" w:fill="FFFFFF"/>
        </w:rPr>
        <w:t>食品安全监督抽检信息公告（202</w:t>
      </w:r>
      <w:r>
        <w:rPr>
          <w:rFonts w:hint="default" w:ascii="Times New Roman" w:hAnsi="Times New Roman" w:eastAsia="方正小标宋简体" w:cs="Times New Roman"/>
          <w:b w:val="0"/>
          <w:bCs w:val="0"/>
          <w:shd w:val="clear" w:color="auto" w:fill="FFFFFF"/>
          <w:lang w:val="en-US" w:eastAsia="zh-CN"/>
        </w:rPr>
        <w:t>5</w:t>
      </w:r>
      <w:r>
        <w:rPr>
          <w:rFonts w:hint="default" w:ascii="Times New Roman" w:hAnsi="Times New Roman" w:eastAsia="方正小标宋简体" w:cs="Times New Roman"/>
          <w:b w:val="0"/>
          <w:bCs w:val="0"/>
          <w:shd w:val="clear" w:color="auto" w:fill="FFFFFF"/>
        </w:rPr>
        <w:t>年第</w:t>
      </w:r>
      <w:r>
        <w:rPr>
          <w:rFonts w:hint="eastAsia" w:ascii="Times New Roman" w:hAnsi="Times New Roman" w:eastAsia="方正小标宋简体" w:cs="Times New Roman"/>
          <w:b w:val="0"/>
          <w:bCs w:val="0"/>
          <w:shd w:val="clear" w:color="auto" w:fill="FFFFFF"/>
          <w:lang w:val="en-US" w:eastAsia="zh-CN"/>
        </w:rPr>
        <w:t>28</w:t>
      </w:r>
      <w:r>
        <w:rPr>
          <w:rFonts w:hint="default" w:ascii="Times New Roman" w:hAnsi="Times New Roman" w:eastAsia="方正小标宋简体" w:cs="Times New Roman"/>
          <w:b w:val="0"/>
          <w:bCs w:val="0"/>
          <w:shd w:val="clear" w:color="auto" w:fill="FFFFFF"/>
        </w:rPr>
        <w:t>期）</w:t>
      </w:r>
    </w:p>
    <w:p>
      <w:pPr>
        <w:rPr>
          <w:rFonts w:hint="default" w:ascii="Times New Roman" w:hAnsi="Times New Roman" w:cs="Times New Roman"/>
        </w:rPr>
      </w:pP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根据《中华人民共和国食品安全法》及其实施条例等规定，我区开展了食品安全监督抽检，现将近期抽检结果公布如下: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一、总体情况。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本次公示的食品主要为食用农产品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、炒货食品及坚果制品、淀粉及淀粉制品、食用油、油脂及其制品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个大类，共抽取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59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批次，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59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批次合格。根据食品安全国家标准，个别项目不合格，其产品即判定为不合格产品。具体信息详见附件。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二、对抽检中发现的不合格产品，涉及本区生产经营企业的，我区市场监督管理局将按照《中华人民共和国食品安全法》的规定予以处置。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202</w:t>
      </w:r>
      <w:r>
        <w:rPr>
          <w:rFonts w:hint="eastAsia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6</w:t>
      </w: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年</w:t>
      </w:r>
      <w:r>
        <w:rPr>
          <w:rFonts w:hint="eastAsia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1</w:t>
      </w: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月</w:t>
      </w:r>
      <w:r>
        <w:rPr>
          <w:rFonts w:hint="eastAsia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27</w:t>
      </w: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日</w:t>
      </w:r>
    </w:p>
    <w:p>
      <w:pP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br w:type="page"/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附件：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1.本次检验项目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2.食品监督抽检合格产品信息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537D07"/>
    <w:rsid w:val="00041C35"/>
    <w:rsid w:val="000C09B0"/>
    <w:rsid w:val="00287B12"/>
    <w:rsid w:val="004B3A70"/>
    <w:rsid w:val="00537D07"/>
    <w:rsid w:val="00550FE2"/>
    <w:rsid w:val="00576721"/>
    <w:rsid w:val="005D076E"/>
    <w:rsid w:val="005F2783"/>
    <w:rsid w:val="007A24CB"/>
    <w:rsid w:val="007C0768"/>
    <w:rsid w:val="007C1DA0"/>
    <w:rsid w:val="008F743B"/>
    <w:rsid w:val="00924923"/>
    <w:rsid w:val="009B5C72"/>
    <w:rsid w:val="009E3E4E"/>
    <w:rsid w:val="00AD7920"/>
    <w:rsid w:val="00AF3613"/>
    <w:rsid w:val="00B122E3"/>
    <w:rsid w:val="00B62250"/>
    <w:rsid w:val="00C167B2"/>
    <w:rsid w:val="00CC6754"/>
    <w:rsid w:val="00D11B0D"/>
    <w:rsid w:val="00DD0079"/>
    <w:rsid w:val="00DE6FD8"/>
    <w:rsid w:val="00F17B13"/>
    <w:rsid w:val="00FC6946"/>
    <w:rsid w:val="00FF3E2B"/>
    <w:rsid w:val="083442E5"/>
    <w:rsid w:val="099C244F"/>
    <w:rsid w:val="09F0592A"/>
    <w:rsid w:val="0C2E7A4C"/>
    <w:rsid w:val="0CC21792"/>
    <w:rsid w:val="0DEA585B"/>
    <w:rsid w:val="0F7B1389"/>
    <w:rsid w:val="10121E4A"/>
    <w:rsid w:val="1296517E"/>
    <w:rsid w:val="1C112494"/>
    <w:rsid w:val="1E74088A"/>
    <w:rsid w:val="1F004D0D"/>
    <w:rsid w:val="26D20213"/>
    <w:rsid w:val="283E0E94"/>
    <w:rsid w:val="2982326A"/>
    <w:rsid w:val="2A741579"/>
    <w:rsid w:val="2B4B2CBB"/>
    <w:rsid w:val="30570040"/>
    <w:rsid w:val="33296EDA"/>
    <w:rsid w:val="388C2F68"/>
    <w:rsid w:val="43550CC9"/>
    <w:rsid w:val="46121FAA"/>
    <w:rsid w:val="47E86474"/>
    <w:rsid w:val="48415A27"/>
    <w:rsid w:val="4D48169D"/>
    <w:rsid w:val="4DBB1A8F"/>
    <w:rsid w:val="4F2565EE"/>
    <w:rsid w:val="4F8D69B8"/>
    <w:rsid w:val="4FF705FF"/>
    <w:rsid w:val="5078589B"/>
    <w:rsid w:val="51202918"/>
    <w:rsid w:val="543E297C"/>
    <w:rsid w:val="56367499"/>
    <w:rsid w:val="58352064"/>
    <w:rsid w:val="591D0B8B"/>
    <w:rsid w:val="5BE76367"/>
    <w:rsid w:val="60DB2AF7"/>
    <w:rsid w:val="66034761"/>
    <w:rsid w:val="662F0158"/>
    <w:rsid w:val="66CF080E"/>
    <w:rsid w:val="6C900C20"/>
    <w:rsid w:val="6DED4EBF"/>
    <w:rsid w:val="74373D0E"/>
    <w:rsid w:val="7C071B57"/>
    <w:rsid w:val="7ED4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6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武汉市东湖高新管委会</Company>
  <Pages>2</Pages>
  <Words>289</Words>
  <Characters>315</Characters>
  <Lines>1</Lines>
  <Paragraphs>1</Paragraphs>
  <TotalTime>0</TotalTime>
  <ScaleCrop>false</ScaleCrop>
  <LinksUpToDate>false</LinksUpToDate>
  <CharactersWithSpaces>349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特发</cp:lastModifiedBy>
  <cp:lastPrinted>2026-02-06T07:56:35Z</cp:lastPrinted>
  <dcterms:modified xsi:type="dcterms:W3CDTF">2026-02-06T07:56:38Z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170AECD08249491F8768595F1A4ECC28_12</vt:lpwstr>
  </property>
  <property fmtid="{D5CDD505-2E9C-101B-9397-08002B2CF9AE}" pid="4" name="KSOTemplateDocerSaveRecord">
    <vt:lpwstr>eyJoZGlkIjoiNmJhNzY5ZDQ0YzViOTc5Y2NiZTE5NDRkNjNkYzFlNGIiLCJ1c2VySWQiOiI0MzQ5NDY2NzUifQ==</vt:lpwstr>
  </property>
</Properties>
</file>