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EE61F2">
      <w:pPr>
        <w:pStyle w:val="2"/>
        <w:jc w:val="center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11D743C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一、餐饮食品</w:t>
      </w:r>
    </w:p>
    <w:p w14:paraId="418B25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141C59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GB2716-2018《食品安全国家标准植物油》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GB14934-2016《食品安全国家标准消毒餐(饮)具》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</w:p>
    <w:p w14:paraId="6F3DA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2304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1.复用餐饮具(餐馆自行消毒)检验项目包括阴离子合成洗涤剂(以十二烷基苯磺酸钠计)，大肠菌群。</w:t>
      </w:r>
    </w:p>
    <w:p w14:paraId="672B4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2.火锅麻辣烫底料(自制)检验项目包括罂粟碱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吗啡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可待因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那可丁。</w:t>
      </w:r>
    </w:p>
    <w:p w14:paraId="596E8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3.煎炸过程用油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极性组分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69755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4.油饼油条(自制)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检验项目包括铝的残留量(干样品,以Al计)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1B2120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sz w:val="32"/>
          <w:szCs w:val="32"/>
        </w:rPr>
        <w:t>、淀粉及淀粉制品</w:t>
      </w:r>
    </w:p>
    <w:p w14:paraId="1FE17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ACE6C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GB2760-2014《食品安全国家标准食品添加剂使用标准》。</w:t>
      </w:r>
    </w:p>
    <w:p w14:paraId="36F75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（二）检验项目</w:t>
      </w:r>
    </w:p>
    <w:p w14:paraId="6A9ED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1.粉丝粉条检验项目包括铅(以Pb计)，苯甲酸及其钠盐(以苯甲酸计)，铝的残留量(干样品,以Al计)，二氧化硫残留量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E92DC3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sz w:val="32"/>
          <w:szCs w:val="32"/>
        </w:rPr>
        <w:t>、调味品</w:t>
      </w:r>
    </w:p>
    <w:p w14:paraId="5630C3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096D4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GB26878-2011《食品安全国家标准食用盐碘含量》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GB/T8967-2007《谷氨酸钠(味精)》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整顿办函[2011]1号《食品中可能违法添加的非食用物质和易滥用的食品添加剂品种名单(第五批)》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GB2721-2015《食品安全国家标准食用盐》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E043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FE89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1.火锅底料、麻辣烫底料检验项目包括罂粟碱，吗啡， 可待因，那可丁，苯甲酸及其钠盐(以苯甲酸计)，山梨酸及其钾盐(以山梨酸计)。</w:t>
      </w:r>
    </w:p>
    <w:p w14:paraId="44D98A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2.普通食用盐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检验项目包括钡(以Ba计)，碘(以I计)，铅(以Pb计)，总砷(以As计)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10B34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3.味精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检验项目包括谷氨酸钠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6304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4.香辛料调味油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检验项目包括酸价(以KOH计)，过氧化值，铅(以Pb计)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979635F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Times New Roman" w:hAnsi="Times New Roman" w:eastAsia="黑体" w:cs="Times New Roman"/>
          <w:sz w:val="30"/>
          <w:szCs w:val="30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四、</w:t>
      </w:r>
      <w:r>
        <w:rPr>
          <w:rFonts w:hint="eastAsia" w:ascii="Times New Roman" w:hAnsi="Times New Roman" w:eastAsia="黑体" w:cs="Times New Roman"/>
          <w:sz w:val="30"/>
          <w:szCs w:val="30"/>
          <w:lang w:eastAsia="zh-CN"/>
        </w:rPr>
        <w:t>方便食品</w:t>
      </w:r>
    </w:p>
    <w:p w14:paraId="43E2C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58F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抽检依据是GB2760-2024《食品安全国家标准食品添加剂使用标准》，产品明示标准和质量要求。</w:t>
      </w:r>
    </w:p>
    <w:p w14:paraId="4A96DC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3A64D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1.调味面制品检验项目包括过氧化值(以脂肪计)，糖精钠(以糖精计)，甜蜜素(以环己基氨基磺酸计)，柠檬黄，日落黄，菌落总数，大肠菌群，诱惑红，苋菜红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53C69D0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highlight w:val="none"/>
          <w:lang w:eastAsia="zh-CN"/>
        </w:rPr>
      </w:pPr>
      <w:r>
        <w:rPr>
          <w:rFonts w:hint="eastAsia" w:ascii="黑体" w:hAnsi="黑体" w:eastAsia="黑体"/>
          <w:sz w:val="32"/>
          <w:szCs w:val="32"/>
          <w:highlight w:val="none"/>
        </w:rPr>
        <w:t>五、</w:t>
      </w:r>
      <w:r>
        <w:rPr>
          <w:rFonts w:hint="eastAsia" w:ascii="黑体" w:hAnsi="黑体" w:eastAsia="黑体"/>
          <w:sz w:val="32"/>
          <w:szCs w:val="32"/>
          <w:highlight w:val="none"/>
          <w:lang w:eastAsia="zh-CN"/>
        </w:rPr>
        <w:t>粮食加工品</w:t>
      </w:r>
    </w:p>
    <w:p w14:paraId="5CB68A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69D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卫生部公告[2011]第4号卫生部等7部门《关于撤销食品添加剂过氧化苯甲酰、过氧化钙的公告》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产品明示标准和质量要求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GB2761-2017《食品安全国家标准食品中真菌毒素限量》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GB2760-2014《食品安全国家标准食品添加剂使用标准》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GB2760-2024《食品安全国家标准食品添加剂使用标准》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898CA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69C91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大米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检验项目包括铅(以Pb计)，镉(以Cd计)，无机砷(以As计)。 </w:t>
      </w:r>
    </w:p>
    <w:p w14:paraId="27B73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挂面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检验项目包括铅(以Pb计)，脱氢乙酸及其钠盐(以脱氢乙酸计)，柠檬黄，日落黄。 </w:t>
      </w:r>
    </w:p>
    <w:p w14:paraId="410E6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3.小麦粉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检验项目包括镉(以Cd计)，脱氧雪腐镰刀菌烯醇，偶氮甲酰胺，过氧化苯甲酰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CB807A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六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食糖</w:t>
      </w:r>
    </w:p>
    <w:p w14:paraId="54EC3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3E7D4E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抽检依据是GB13104-2014《食品安全国家标准食糖》，GB2760-2014《食品安全国家标准食品添加剂使用标准》</w:t>
      </w:r>
      <w:r>
        <w:rPr>
          <w:rFonts w:hint="eastAsia" w:ascii="Times New Roman" w:hAnsi="Times New Roman" w:eastAsia="仿宋" w:cs="Times New Roman"/>
          <w:sz w:val="30"/>
          <w:szCs w:val="30"/>
        </w:rPr>
        <w:t>。</w:t>
      </w:r>
    </w:p>
    <w:p w14:paraId="5406C2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19B96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冰糖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检验项目包括螨，二氧化硫残留量。</w:t>
      </w:r>
    </w:p>
    <w:p w14:paraId="561F8216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七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食用农产品</w:t>
      </w:r>
    </w:p>
    <w:p w14:paraId="7DF5DA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7FDC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抽检依据是GB2763-2021《食品安全国家标准食品中农药最大残留限量》，GB2762-2022《食品安全国家标准食品中污染物限量》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4778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4B0DE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1.菠菜检验项目包括铅(以Pb计)，毒死蜱，氧乐果，水胺硫磷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A9210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柑、橘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检验项目包括苯醚甲环唑，三唑磷，联苯菊酯，丙溴磷。</w:t>
      </w:r>
    </w:p>
    <w:p w14:paraId="79DBFD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3.黄瓜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检验项目包括毒死蜱，噻虫嗪，乙螨唑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28F03E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姜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检验项目包括铅(以Pb计)，吡虫啉，敌敌畏，毒死蜱，甲拌磷，氯氟氰菊酯和高效氯氟氰菊酯，氯氰菊酯和高效氯氰菊酯，噻虫胺，噻虫嗪。 </w:t>
      </w:r>
    </w:p>
    <w:p w14:paraId="4C9D1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豇豆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检验项目包括倍硫磷，毒死蜱，噻虫胺，噻虫嗪，氧乐果。</w:t>
      </w:r>
    </w:p>
    <w:p w14:paraId="7F6362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6.韭菜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检验项目包括镉(以Cd计)，毒死蜱，氯氟氰菊酯和高效氯氟氰菊酯，三唑磷，甲胺磷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18B3A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7.苦瓜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检验项目包括啶虫脒，吡唑醚菌酯，甲氨基阿维菌素苯甲酸盐，吡虫啉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490C4F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8.辣椒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检验项目包括镉(以Cd计)，倍硫磷，吡虫啉，啶虫脒，毒死蜱，甲氨基阿维菌素苯甲酸盐，氯氟氰菊酯和高效氯氟氰菊酯，噻虫胺，噻虫嗪，丙溴磷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067A71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9.芒果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吡唑醚菌酯，吡虫啉，苯醚甲环唑，噻虫胺，噻虫嗪，戊唑醇。</w:t>
      </w:r>
    </w:p>
    <w:p w14:paraId="06B3FF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10.茄子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检验项目包括镉(以Cd计)，毒死蜱，噻虫胺，噻虫嗪，甲胺磷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5FAF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11.芹菜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检验项目包括毒死蜱，甲拌磷，甲基异柳磷，氯氟氰菊酯和高效氯氟氰菊酯，噻虫胺，氯氰菊酯和高效氯氰菊酯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578BA3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12.香蕉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吡虫啉，噻虫胺，噻虫嗪，苯醚甲环唑，吡唑醚菌酯，腈苯唑。</w:t>
      </w:r>
    </w:p>
    <w:p w14:paraId="626084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13.油麦菜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吡虫啉，毒死蜱，甲氨基阿维菌素苯甲酸盐，氧乐果。</w:t>
      </w:r>
    </w:p>
    <w:p w14:paraId="0EC91B5F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八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食用油、油脂及其制品</w:t>
      </w:r>
    </w:p>
    <w:p w14:paraId="067B12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4308CD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抽检依据是GB2762-2022《食品安全国家标准食品中污染物限量》，GB/T1535-2017《大豆油》。</w:t>
      </w:r>
    </w:p>
    <w:p w14:paraId="4BAF1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742D12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大豆油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检验项目包括酸价(KOH)，过氧化值，苯并[a]芘，溶剂残留量。</w:t>
      </w:r>
    </w:p>
    <w:p w14:paraId="77DE5B33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九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eastAsia="zh-CN"/>
        </w:rPr>
        <w:t>蔬菜制品</w:t>
      </w:r>
    </w:p>
    <w:p w14:paraId="38E140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242A59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抽检依据是GB2762-2022《食品安全国家标准食品中污染物限量》。</w:t>
      </w:r>
    </w:p>
    <w:p w14:paraId="13A74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26A698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1.干制食用菌检验项目包括铅(以Pb计)，镉(以Cd计)，甲基汞(以Hg计)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3F67EF1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十</w:t>
      </w:r>
      <w:r>
        <w:rPr>
          <w:rFonts w:hint="eastAsia" w:ascii="黑体" w:hAnsi="黑体" w:eastAsia="黑体"/>
          <w:sz w:val="32"/>
          <w:szCs w:val="32"/>
        </w:rPr>
        <w:t>、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水果制品</w:t>
      </w:r>
    </w:p>
    <w:p w14:paraId="21C6C7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（一）抽检依据</w:t>
      </w:r>
    </w:p>
    <w:p w14:paraId="572164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抽检依据是GB2760-2024《食品安全国家标准食品添加剂使用标准》，GB14884-2016《食品安全国家标准蜜饯》，产品明示标准和质量要求，GB2762-2022《食品安全国家标准食品中污染物限量》。 </w:t>
      </w:r>
    </w:p>
    <w:p w14:paraId="08BB26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 xml:space="preserve">（二）检验项目 </w:t>
      </w:r>
    </w:p>
    <w:p w14:paraId="6B5389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1.蜜饯类、凉果类、果脯类、话化类、果糕类检验项目包括铅(以Pb计)，苯甲酸及其钠盐(以苯甲酸计)，山梨酸及其钾盐(以山梨酸计)，二氧化硫残留量，菌落总数。</w:t>
      </w:r>
    </w:p>
    <w:p w14:paraId="313173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2.水果干制品(含干枸杞)</w:t>
      </w:r>
      <w:r>
        <w:rPr>
          <w:rFonts w:hint="eastAsia" w:ascii="仿宋_GB2312" w:hAnsi="仿宋_GB2312" w:eastAsia="仿宋_GB2312" w:cs="仿宋_GB2312"/>
          <w:sz w:val="32"/>
          <w:szCs w:val="32"/>
        </w:rPr>
        <w:t>检验项目包括铅(以Pb计)，山梨酸及其钾盐(以山梨酸计)，糖精钠(以糖精计)，二氧化硫残留量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8454B52"/>
    <w:rsid w:val="0A524B27"/>
    <w:rsid w:val="0B502421"/>
    <w:rsid w:val="0E8C18A7"/>
    <w:rsid w:val="0F8440D8"/>
    <w:rsid w:val="10795665"/>
    <w:rsid w:val="12A865B0"/>
    <w:rsid w:val="15035882"/>
    <w:rsid w:val="152F434F"/>
    <w:rsid w:val="16032A3F"/>
    <w:rsid w:val="18625298"/>
    <w:rsid w:val="1ED5724C"/>
    <w:rsid w:val="20900842"/>
    <w:rsid w:val="2BC60A0C"/>
    <w:rsid w:val="2CCB1546"/>
    <w:rsid w:val="324D00D6"/>
    <w:rsid w:val="330001DC"/>
    <w:rsid w:val="332B682D"/>
    <w:rsid w:val="3414561F"/>
    <w:rsid w:val="351073CB"/>
    <w:rsid w:val="38663962"/>
    <w:rsid w:val="38C14AD2"/>
    <w:rsid w:val="39ED30CB"/>
    <w:rsid w:val="3DCD5CA5"/>
    <w:rsid w:val="3FEB22EC"/>
    <w:rsid w:val="44696AE3"/>
    <w:rsid w:val="46290BB4"/>
    <w:rsid w:val="475F1DD9"/>
    <w:rsid w:val="493D4ACE"/>
    <w:rsid w:val="49FC520B"/>
    <w:rsid w:val="4BE96317"/>
    <w:rsid w:val="4E460FEB"/>
    <w:rsid w:val="4E920EE8"/>
    <w:rsid w:val="4FAC052D"/>
    <w:rsid w:val="507C5B26"/>
    <w:rsid w:val="52843F39"/>
    <w:rsid w:val="5C9950D8"/>
    <w:rsid w:val="5F1D6EEB"/>
    <w:rsid w:val="63F858AD"/>
    <w:rsid w:val="64D0021A"/>
    <w:rsid w:val="65DF37BF"/>
    <w:rsid w:val="66A53D5A"/>
    <w:rsid w:val="66B63199"/>
    <w:rsid w:val="682C0432"/>
    <w:rsid w:val="697D41AF"/>
    <w:rsid w:val="6D0173C6"/>
    <w:rsid w:val="6E5A2BF6"/>
    <w:rsid w:val="6E696B37"/>
    <w:rsid w:val="6FBB37E2"/>
    <w:rsid w:val="7045326B"/>
    <w:rsid w:val="70C607C8"/>
    <w:rsid w:val="71701744"/>
    <w:rsid w:val="73AB362A"/>
    <w:rsid w:val="78596B71"/>
    <w:rsid w:val="7A3C4B3E"/>
    <w:rsid w:val="7AB75F96"/>
    <w:rsid w:val="7D53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6</Pages>
  <Words>2188</Words>
  <Characters>2542</Characters>
  <Lines>14</Lines>
  <Paragraphs>4</Paragraphs>
  <TotalTime>24</TotalTime>
  <ScaleCrop>false</ScaleCrop>
  <LinksUpToDate>false</LinksUpToDate>
  <CharactersWithSpaces>2555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快乐洁</cp:lastModifiedBy>
  <cp:lastPrinted>2024-06-13T09:05:00Z</cp:lastPrinted>
  <dcterms:modified xsi:type="dcterms:W3CDTF">2025-07-25T08:37:09Z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B7485A16025E44398C13D61FD6DDC971_13</vt:lpwstr>
  </property>
  <property fmtid="{D5CDD505-2E9C-101B-9397-08002B2CF9AE}" pid="4" name="KSOTemplateDocerSaveRecord">
    <vt:lpwstr>eyJoZGlkIjoiNGE5ZDA1OTI3OWM3ZjFkYWY1ZWNjYjcxZmJiM2Q4NGIiLCJ1c2VySWQiOiI5MjQ0NTg1ODkifQ==</vt:lpwstr>
  </property>
</Properties>
</file>