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一、调味品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抽检依据是GB/T 8967-2007《谷氨酸钠(味精)》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2721-2015《食品安全国家标准 食用盐》，GB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1.味精检验项目包括谷氨酸钠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普通食用盐检验项目包括钡(以Ba计)，碘(以I计)，铅(以Pb计)，总砷(以As计)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、糕点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7099-2015《食品安全国家标准 糕点、面包》，GB 2760-2024《食品安全国家标准 食品添加剂使用标准》。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1.面包检验项目酸价(以脂肪计)(KOH)，过氧化值(以脂肪计)，铝的残留量(干样品,以Al计)，菌落总数，大肠菌群，丙酸及其钠盐、钙盐(以丙酸计)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、粮食加工品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产品明示标准和质量要求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2761-2017《食品安全国家标准 食品中真菌毒素限量》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2760-2014《食品安全国家标准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卫生部公告[2011]第4号 卫生部等7部门《关于撤销食品添加剂过氧化苯甲酰、过氧化钙的公告》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.大米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检验项目包括铅(以Pb计)，镉(以Cd计)，无机砷(以As计)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2.挂面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检验项目包括铅(以Pb计)，脱氢乙酸及其钠盐(以脱氢乙酸计)，柠檬黄，日落黄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3.小麦粉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检验项目包括镉(以Cd计)，脱氧雪腐镰刀菌烯醇，偶氮甲酰胺，过氧化苯甲酰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  <w:highlight w:val="none"/>
        </w:rPr>
        <w:t>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乳制品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25190-2010《食品安全国家标准 灭菌乳》，卫生部、工业和信息化部、农业部、工商总局、质检总局公告2011年第10号《关于三聚氰胺在食品中的限量值的公告》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，GB 25191-2010《食品安全国家标准 调制乳》。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.灭菌乳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检验项目包括蛋白质，非脂乳固体，酸度，脂肪，三聚氰胺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2.调制乳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检验项目包括蛋白质，三聚氰胺，菌落总数，大肠菌群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食用农产品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2763-2021《食品安全国家标准 食品中农药最大残留限量》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，GB 19300-2014《食品安全国家标准 坚果与籽类食品》，GB 2761-2017《食品安全国家标准 食品中真菌毒素限量》。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菜豆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检验项目包括毒死蜱，甲胺磷，噻虫胺，氧乐果，倍硫磷。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黄瓜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检验项目包括毒死蜱，噻虫嗪，乙螨唑。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检验项目包括铅(以Pb计)，吡虫啉，敌敌畏，毒死蜱，甲拌磷，氯氟氰菊酯和高效氯氟氰菊酯，氯氰菊酯和高效氯氰菊酯，噻虫胺，噻虫嗪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4.辣椒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检验项目包括镉(以Cd计)，倍硫磷，吡虫啉，啶虫脒，毒死蜱，甲氨基阿维菌素苯甲酸盐，氯氟氰菊酯和高效氯氟氰菊酯，噻虫胺，噻虫嗪，丙溴磷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5.芒果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检验项目包括吡唑醚菌酯，吡虫啉，苯醚甲环唑，噻虫胺，噻虫嗪，戊唑醇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6.茄子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检验项目包括镉(以Cd计)，毒死蜱，噻虫胺，噻虫嗪，甲胺磷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7.芹菜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检验项目包括毒死蜱，甲拌磷，甲基异柳磷，氯氟氰菊酯和高效氯氟氰菊酯，噻虫胺，氯氰菊酯和高效氯氰菊酯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8.山药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检验项目包括铅(以Pb计)，毒死蜱，咪鲜胺和咪鲜胺锰盐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9.生干籽类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检验项目包括酸价(以脂肪计)(KOH)，过氧化值(以脂肪计)，铅(以Pb计)，镉(以Cd计)，黄曲霉毒素B₁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10.香蕉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检验项目包括吡虫啉，噻虫胺，噻虫嗪，苯醚甲环唑，吡唑醚菌酯，腈苯唑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水产制品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抽检依据是GB2762-2022《食品安全国家标准食品中污染物限量》。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1.藻类干制品检验项目包括铅(以Pb计)。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糖果制品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抽检依据是GB 2760-2024《食品安全国家标准 食品添加剂使用标准》。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1.果冻检验项目包括山梨酸及其钾盐(以山梨酸计)，苯甲酸及其钠盐(以苯甲酸计)，糖精钠(以糖精计)，安赛蜜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饮料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抽检依据是GB/T 21732-2008《含乳饮料》，GB 7101-2022《食品安全国家标准 饮料》，GB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，产品明示标准和质量要求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1.蛋白饮料检验项目包括蛋白质，菌落总数，脱氢乙酸及其钠盐(以脱氢乙酸计)，甜蜜素(以环己基氨基磺酸计)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2.其他饮料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检验项目包括苯甲酸及其钠盐(以苯甲酸计)，山梨酸及其钾盐(以山梨酸计)，甜蜜素(以环己基氨基磺酸计)，菌落总数，酵母。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5190EA2"/>
    <w:multiLevelType w:val="singleLevel"/>
    <w:tmpl w:val="C5190EA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48E8565"/>
    <w:multiLevelType w:val="singleLevel"/>
    <w:tmpl w:val="F48E85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8454B52"/>
    <w:rsid w:val="0A524B27"/>
    <w:rsid w:val="0B502421"/>
    <w:rsid w:val="0E8C18A7"/>
    <w:rsid w:val="0F8440D8"/>
    <w:rsid w:val="10795665"/>
    <w:rsid w:val="12A865B0"/>
    <w:rsid w:val="15035882"/>
    <w:rsid w:val="152F434F"/>
    <w:rsid w:val="16032A3F"/>
    <w:rsid w:val="18625298"/>
    <w:rsid w:val="19EB674A"/>
    <w:rsid w:val="1ED5724C"/>
    <w:rsid w:val="1F473D09"/>
    <w:rsid w:val="20900842"/>
    <w:rsid w:val="211B78D4"/>
    <w:rsid w:val="254A7ABA"/>
    <w:rsid w:val="2BC60A0C"/>
    <w:rsid w:val="2C702EB4"/>
    <w:rsid w:val="2E4339CA"/>
    <w:rsid w:val="324D00D6"/>
    <w:rsid w:val="330001DC"/>
    <w:rsid w:val="332B682D"/>
    <w:rsid w:val="3414561F"/>
    <w:rsid w:val="351073CB"/>
    <w:rsid w:val="35482DF3"/>
    <w:rsid w:val="360932DF"/>
    <w:rsid w:val="36203D68"/>
    <w:rsid w:val="38663962"/>
    <w:rsid w:val="38C14AD2"/>
    <w:rsid w:val="39ED30CB"/>
    <w:rsid w:val="3DCD5CA5"/>
    <w:rsid w:val="3FEB22EC"/>
    <w:rsid w:val="44696AE3"/>
    <w:rsid w:val="46290BB4"/>
    <w:rsid w:val="475F1DD9"/>
    <w:rsid w:val="493D4ACE"/>
    <w:rsid w:val="49FC520B"/>
    <w:rsid w:val="4BE96317"/>
    <w:rsid w:val="4E460FEB"/>
    <w:rsid w:val="4E920EE8"/>
    <w:rsid w:val="4FAC052D"/>
    <w:rsid w:val="507C5B26"/>
    <w:rsid w:val="52843F39"/>
    <w:rsid w:val="5C9950D8"/>
    <w:rsid w:val="5F1D6EEB"/>
    <w:rsid w:val="63F858AD"/>
    <w:rsid w:val="64D0021A"/>
    <w:rsid w:val="65DF37BF"/>
    <w:rsid w:val="66A53D5A"/>
    <w:rsid w:val="66B63199"/>
    <w:rsid w:val="682C0432"/>
    <w:rsid w:val="697D41AF"/>
    <w:rsid w:val="69FA004D"/>
    <w:rsid w:val="6CFC595B"/>
    <w:rsid w:val="6D0173C6"/>
    <w:rsid w:val="6E5A2BF6"/>
    <w:rsid w:val="6E696B37"/>
    <w:rsid w:val="6FBB37E2"/>
    <w:rsid w:val="7045326B"/>
    <w:rsid w:val="70C607C8"/>
    <w:rsid w:val="71701744"/>
    <w:rsid w:val="73AB362A"/>
    <w:rsid w:val="78596B71"/>
    <w:rsid w:val="7A3C4B3E"/>
    <w:rsid w:val="7AB75F96"/>
    <w:rsid w:val="7D53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1609</Words>
  <Characters>1857</Characters>
  <Lines>14</Lines>
  <Paragraphs>4</Paragraphs>
  <TotalTime>16</TotalTime>
  <ScaleCrop>false</ScaleCrop>
  <LinksUpToDate>false</LinksUpToDate>
  <CharactersWithSpaces>1901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特发</cp:lastModifiedBy>
  <cp:lastPrinted>2024-06-13T09:05:00Z</cp:lastPrinted>
  <dcterms:modified xsi:type="dcterms:W3CDTF">2026-03-05T08:47:33Z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B7485A16025E44398C13D61FD6DDC971_13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