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542"/>
        <w:gridCol w:w="690"/>
        <w:gridCol w:w="810"/>
        <w:gridCol w:w="1575"/>
        <w:gridCol w:w="2190"/>
        <w:gridCol w:w="795"/>
        <w:gridCol w:w="720"/>
        <w:gridCol w:w="555"/>
        <w:gridCol w:w="810"/>
        <w:gridCol w:w="1620"/>
        <w:gridCol w:w="645"/>
        <w:gridCol w:w="443"/>
        <w:gridCol w:w="457"/>
        <w:gridCol w:w="1275"/>
        <w:gridCol w:w="1200"/>
        <w:gridCol w:w="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本次公示的食品主要为餐饮食品，速冻食品，食用农产品3个大类，共抽取49批次，47批次合格，2批次不合格。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14934-2016《食品安全国家标准 消毒餐(饮)具》，GB 2762-2022《食品安全国家标准 食品中污染物限量》，GB 2761-2017《食品安全国家标准 食品中真菌毒素限量》，GB 2760-2024《食品安全国家标准 食品添加剂使用标准》，GB 19295-2021《食品安全国家标准 速冻面米与调制食品》，GB 19300-2014 《食品安全国家标准 坚果与籽类食品》，GB 2763-2021《食品安全国家标准 食品中农药最大残留限量》，GB 2763.1-2022《食品安全国家标准 食品中2,4-滴丁酸钠盐等112种农药最大残留限量》，GB 31650-2019《食品安全国家标准 食品中兽药最大残留限量》，GB 31650.1-2022《食品安全国家标准 食品中41种兽药最大残留限量》，农业农村部公告 第250号《食品动物中禁止使用的药品及其他化合物清单》，产品明示标准和质量要求。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不合格项目1║检验结果║标准值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4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XBJ25420142488136178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武汉市东湖新技术开发区楚禾家宴餐饮店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湖北省武汉市东湖新技术开发区佛祖岭社区商业楼A-34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菜碗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2025-09-28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大肠菌群‖检出/50cm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‖不得检出/cm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4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XBJ25420142488136277</w:t>
            </w:r>
          </w:p>
        </w:tc>
        <w:tc>
          <w:tcPr>
            <w:tcW w:w="5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武汉市东湖新技术开发区家家福超市（个体工商户）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湖北省武汉东湖新技术开发区康魅路1号金地褐石庄园S1栋负一层01室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无叶西芹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噻虫胺‖0.21mg/kg‖≤0.04mg/kg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4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20C396B"/>
    <w:rsid w:val="029F53A6"/>
    <w:rsid w:val="05E11D32"/>
    <w:rsid w:val="07832074"/>
    <w:rsid w:val="079B53EF"/>
    <w:rsid w:val="07B77E12"/>
    <w:rsid w:val="09497A3D"/>
    <w:rsid w:val="0A2A4086"/>
    <w:rsid w:val="0CFC0F35"/>
    <w:rsid w:val="10E84AEE"/>
    <w:rsid w:val="12B82077"/>
    <w:rsid w:val="13B2334D"/>
    <w:rsid w:val="15EF326F"/>
    <w:rsid w:val="17BD40DD"/>
    <w:rsid w:val="17C119A3"/>
    <w:rsid w:val="18282132"/>
    <w:rsid w:val="185534CD"/>
    <w:rsid w:val="1999574B"/>
    <w:rsid w:val="19D55670"/>
    <w:rsid w:val="1A0538D3"/>
    <w:rsid w:val="1DB2558D"/>
    <w:rsid w:val="1F043C0C"/>
    <w:rsid w:val="21667363"/>
    <w:rsid w:val="239527EE"/>
    <w:rsid w:val="24CD5D6E"/>
    <w:rsid w:val="27DD2F27"/>
    <w:rsid w:val="27F60D15"/>
    <w:rsid w:val="2AB764D5"/>
    <w:rsid w:val="2EEA6B08"/>
    <w:rsid w:val="333E59F1"/>
    <w:rsid w:val="33883169"/>
    <w:rsid w:val="34157474"/>
    <w:rsid w:val="34D43D51"/>
    <w:rsid w:val="36633A19"/>
    <w:rsid w:val="3F3725C6"/>
    <w:rsid w:val="41F3318B"/>
    <w:rsid w:val="470E4413"/>
    <w:rsid w:val="4ADA6548"/>
    <w:rsid w:val="4DAA27C5"/>
    <w:rsid w:val="4F044390"/>
    <w:rsid w:val="50175272"/>
    <w:rsid w:val="55ED7FB9"/>
    <w:rsid w:val="56957070"/>
    <w:rsid w:val="59B80C41"/>
    <w:rsid w:val="5A6951F3"/>
    <w:rsid w:val="5BB3744F"/>
    <w:rsid w:val="5FA704B8"/>
    <w:rsid w:val="625422E5"/>
    <w:rsid w:val="65F55B8D"/>
    <w:rsid w:val="663372BC"/>
    <w:rsid w:val="66B45A48"/>
    <w:rsid w:val="69EE301F"/>
    <w:rsid w:val="6C386F35"/>
    <w:rsid w:val="6D5E04BB"/>
    <w:rsid w:val="6E545F4F"/>
    <w:rsid w:val="707B2E5B"/>
    <w:rsid w:val="70B173D6"/>
    <w:rsid w:val="70C2380D"/>
    <w:rsid w:val="7396690F"/>
    <w:rsid w:val="77FA2953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1226</Words>
  <Characters>1680</Characters>
  <Lines>26</Lines>
  <Paragraphs>7</Paragraphs>
  <TotalTime>14</TotalTime>
  <ScaleCrop>false</ScaleCrop>
  <LinksUpToDate>false</LinksUpToDate>
  <CharactersWithSpaces>1751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2026-03-09T02:22:24Z</cp:lastPrinted>
  <dcterms:modified xsi:type="dcterms:W3CDTF">2026-03-09T02:35:35Z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9E162451E1884BFAB21F109AF4943C9D_13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