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年度检查填报指南</w:t>
      </w: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（适用于社会团体、民办非企业单位）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一、搜索进入</w:t>
      </w:r>
      <w:r>
        <w:rPr>
          <w:rFonts w:hint="eastAsia" w:ascii="黑体" w:hAnsi="黑体" w:eastAsia="黑体" w:cs="黑体"/>
          <w:sz w:val="32"/>
          <w:szCs w:val="32"/>
          <w:highlight w:val="yellow"/>
          <w:lang w:eastAsia="zh-CN"/>
        </w:rPr>
        <w:t>（不要选择区划）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百度搜索“湖北政务服务网”（http://zwfw.hubei.gov.cn/），点击首页“特色服务”中的“更多”，出现新的页面，然后找到“社会组织年度检查”，按社会组织类别选择“对社会团体进行年度检查”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或“对民办非企业单位进行年度检查”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420" w:firstLineChars="200"/>
        <w:rPr>
          <w:rFonts w:ascii="黑体" w:hAnsi="黑体" w:eastAsia="黑体" w:cs="黑体"/>
          <w:sz w:val="32"/>
          <w:szCs w:val="32"/>
        </w:rPr>
      </w:pPr>
      <w:r>
        <w:pict>
          <v:shape id="_x0000_s1027" o:spid="_x0000_s1027" o:spt="75" type="#_x0000_t75" style="position:absolute;left:0pt;margin-left:3.75pt;margin-top:9.75pt;height:250.5pt;width:427.4pt;mso-wrap-distance-bottom:0pt;mso-wrap-distance-top:0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topAndBottom"/>
          </v:shape>
        </w:pict>
      </w:r>
      <w:r>
        <w:pict>
          <v:shape id="图片 4" o:spid="_x0000_s1026" o:spt="75" alt="" type="#_x0000_t75" style="position:absolute;left:0pt;margin-left:-7.6pt;margin-top:250.5pt;height:151.35pt;width:427.4pt;mso-position-horizontal-relative:margin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topAndBottom"/>
          </v:shape>
        </w:pic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二、选择登录</w:t>
      </w:r>
    </w:p>
    <w:p>
      <w:pPr>
        <w:spacing w:line="560" w:lineRule="exact"/>
        <w:ind w:firstLine="630" w:firstLineChars="300"/>
        <w:rPr>
          <w:rFonts w:ascii="仿宋_GB2312" w:hAnsi="仿宋" w:eastAsia="仿宋_GB2312" w:cs="Times New Roman"/>
          <w:sz w:val="32"/>
          <w:szCs w:val="32"/>
        </w:rPr>
      </w:pPr>
      <w:r>
        <w:pict>
          <v:shape id="图片 2" o:spid="_x0000_s1028" o:spt="75" type="#_x0000_t75" style="position:absolute;left:0pt;margin-left:9pt;margin-top:62.25pt;height:267.75pt;width:419.25pt;mso-position-horizontal-relative:margin;mso-wrap-distance-bottom:0pt;mso-wrap-distance-left:9pt;mso-wrap-distance-right:9pt;mso-wrap-distance-top:0pt;z-index: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square"/>
          </v:shape>
        </w:pict>
      </w:r>
      <w:r>
        <w:rPr>
          <w:rFonts w:hint="eastAsia" w:ascii="仿宋_GB2312" w:hAnsi="仿宋" w:eastAsia="仿宋_GB2312" w:cs="仿宋"/>
          <w:sz w:val="32"/>
          <w:szCs w:val="32"/>
        </w:rPr>
        <w:t>进入用户登录界面后，选择法人用户登录（账号为社会组织统一信用代码，密码为原年检密码）。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若</w:t>
      </w:r>
      <w:r>
        <w:rPr>
          <w:rFonts w:hint="eastAsia" w:ascii="仿宋_GB2312" w:hAnsi="仿宋" w:eastAsia="仿宋_GB2312" w:cs="仿宋"/>
          <w:spacing w:val="8"/>
          <w:sz w:val="32"/>
          <w:szCs w:val="32"/>
          <w:shd w:val="clear" w:color="auto" w:fill="FFFFFF"/>
        </w:rPr>
        <w:t>法人用户登录时提示“此账号不存在”，须先使用法定代表人的个人身份信息注册自然人用户，然后再使用社会组织登记信息（名称、统一社会信用代码等）和法定代表人身份信息（姓名、身份证号等）注册法人用户，注册成功后方可登录，</w:t>
      </w:r>
      <w:r>
        <w:rPr>
          <w:rFonts w:hint="eastAsia" w:ascii="仿宋_GB2312" w:hAnsi="仿宋" w:eastAsia="仿宋_GB2312" w:cs="仿宋"/>
          <w:sz w:val="32"/>
          <w:szCs w:val="32"/>
        </w:rPr>
        <w:t>若密码错误，请根据政务网提示进行找回密码操作。具体操作可详细观看“社会组织网上年检培训视频”（</w:t>
      </w:r>
      <w:r>
        <w:rPr>
          <w:rFonts w:ascii="仿宋_GB2312" w:hAnsi="仿宋" w:eastAsia="仿宋_GB2312" w:cs="仿宋"/>
          <w:sz w:val="32"/>
          <w:szCs w:val="32"/>
        </w:rPr>
        <w:t>http://mzt.hubei.gov.cn/ywzc/shzz/bszn/shtt/bgxz/202004/t20200423_2239884.shtml</w:t>
      </w:r>
      <w:r>
        <w:rPr>
          <w:rFonts w:hint="eastAsia" w:ascii="仿宋_GB2312" w:hAnsi="仿宋" w:eastAsia="仿宋_GB2312" w:cs="仿宋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三、填写报送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进入年检系统后，如实填报《年检报告书》，请确认每页的填写状态，除“不填写”的页面，其余</w:t>
      </w:r>
      <w:r>
        <w:rPr>
          <w:rFonts w:hint="eastAsia" w:ascii="仿宋_GB2312" w:hAnsi="仿宋" w:eastAsia="仿宋_GB2312" w:cs="仿宋"/>
          <w:sz w:val="32"/>
          <w:szCs w:val="32"/>
          <w:highlight w:val="yellow"/>
        </w:rPr>
        <w:t>页面状态为“已填写”，方能提交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《年检报告书》经业务主管单位</w:t>
      </w:r>
      <w:r>
        <w:rPr>
          <w:rFonts w:hint="eastAsia" w:ascii="仿宋_GB2312" w:hAnsi="仿宋" w:eastAsia="仿宋_GB2312" w:cs="仿宋"/>
          <w:sz w:val="32"/>
          <w:szCs w:val="32"/>
          <w:highlight w:val="yellow"/>
        </w:rPr>
        <w:t>网上初审</w:t>
      </w:r>
      <w:r>
        <w:rPr>
          <w:rFonts w:hint="eastAsia" w:ascii="仿宋_GB2312" w:hAnsi="仿宋" w:eastAsia="仿宋_GB2312" w:cs="仿宋"/>
          <w:sz w:val="32"/>
          <w:szCs w:val="32"/>
        </w:rPr>
        <w:t>通过后（实行直接登记的社会组织，直接由登记管理机关网上审核），社会组织打印《年检报告书》（一份）并加盖社会组织公章，经法定代表人签字后，连同登记证书（副本）、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会计师事务所出具</w:t>
      </w:r>
      <w:r>
        <w:rPr>
          <w:rFonts w:hint="eastAsia" w:ascii="仿宋_GB2312" w:hAnsi="仿宋" w:eastAsia="仿宋_GB2312" w:cs="仿宋"/>
          <w:sz w:val="32"/>
          <w:szCs w:val="32"/>
        </w:rPr>
        <w:t>的《</w:t>
      </w:r>
      <w:r>
        <w:rPr>
          <w:rFonts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年度财务审计报告》报送登记管理机关。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pict>
          <v:shape id="图片 1" o:spid="_x0000_s1029" o:spt="75" type="#_x0000_t75" style="position:absolute;left:0pt;margin-left:11.25pt;margin-top:10.6pt;height:288.75pt;width:414.3pt;mso-position-horizontal-relative:margin;mso-wrap-distance-bottom:0pt;mso-wrap-distance-left:9pt;mso-wrap-distance-right:9pt;mso-wrap-distance-top:0pt;z-index: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square"/>
          </v:shape>
        </w:pict>
      </w:r>
      <w:r>
        <w:rPr>
          <w:rFonts w:hint="eastAsia" w:ascii="仿宋_GB2312" w:hAnsi="仿宋" w:eastAsia="仿宋_GB2312" w:cs="仿宋"/>
          <w:sz w:val="32"/>
          <w:szCs w:val="32"/>
        </w:rPr>
        <w:t>登记管理机关检查确认后，存档《年检报告书》、《</w:t>
      </w:r>
      <w:r>
        <w:rPr>
          <w:rFonts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年度财务审计报告》，</w:t>
      </w:r>
      <w:bookmarkStart w:id="0" w:name="_GoBack"/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并在登记证书（副本）上加盖年检结论章。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highlight w:val="none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、年检材料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网上年检通过业务主管单位初审后，应向社会事务局提交下列书面材料：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(一)社会团体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1.《年度检查报告书（2023年度）》一份，封面加盖单位公章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，法定代表人签字；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2.《社会团体法人登记证书（副本）》（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原件和盖章复印件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3.会计师事务所按照《民间非营利组织会计制度》出具的2023年度《财务审计报告》一份（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收原件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4.法定代表人身份证复印件和经办人身份证复印件加盖公章（若委托经办人办理，需写书面委托书并加盖公章）。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(二)民办非企业单位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1.《年度检查报告书（2023年度）》一份，封面加盖单位公章，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法定代表人签字；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2.《民办非企业单位法人登记证书（副本）》（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原件和盖章复印件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3.会计师事务所按照《民间非营利组织会计制度》出具的2023年度《财务审计报告》一份（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收原件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4.有前置审批的社会组织，按行业提供《办学许可证（副本）》、《医疗卫生执业许可证（副本）》（原件和盖章复印件）；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line="56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  <w:highlight w:val="gree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5.法定代表人身份证复印件和经办人身份证复印件加盖公章（若委托经办人办理，需写书面委托书并加盖公章）。</w:t>
      </w:r>
    </w:p>
    <w:sectPr>
      <w:footerReference r:id="rId3" w:type="default"/>
      <w:pgSz w:w="11906" w:h="16838"/>
      <w:pgMar w:top="1440" w:right="1800" w:bottom="17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separate"/>
    </w:r>
    <w:r>
      <w:rPr>
        <w:rStyle w:val="7"/>
        <w:rFonts w:cs="Calibri"/>
      </w:rPr>
      <w:t>4</w:t>
    </w:r>
    <w:r>
      <w:rPr>
        <w:rStyle w:val="7"/>
        <w:rFonts w:cs="Calibri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66536FD"/>
    <w:rsid w:val="000B26ED"/>
    <w:rsid w:val="00151CEF"/>
    <w:rsid w:val="0015624B"/>
    <w:rsid w:val="0038039A"/>
    <w:rsid w:val="00381FC6"/>
    <w:rsid w:val="003A48E6"/>
    <w:rsid w:val="00430236"/>
    <w:rsid w:val="004661E0"/>
    <w:rsid w:val="004E3DFF"/>
    <w:rsid w:val="00533887"/>
    <w:rsid w:val="00540ADB"/>
    <w:rsid w:val="00601F70"/>
    <w:rsid w:val="00635D56"/>
    <w:rsid w:val="00645E25"/>
    <w:rsid w:val="006B6C84"/>
    <w:rsid w:val="007C2BB3"/>
    <w:rsid w:val="00852D38"/>
    <w:rsid w:val="00905833"/>
    <w:rsid w:val="00913AA9"/>
    <w:rsid w:val="00992DC2"/>
    <w:rsid w:val="009A228D"/>
    <w:rsid w:val="00A05EBA"/>
    <w:rsid w:val="00B345A5"/>
    <w:rsid w:val="00B55242"/>
    <w:rsid w:val="00BA2CFE"/>
    <w:rsid w:val="00D72D06"/>
    <w:rsid w:val="00F536CC"/>
    <w:rsid w:val="00F7119B"/>
    <w:rsid w:val="00FF58DA"/>
    <w:rsid w:val="050B4444"/>
    <w:rsid w:val="05233F4D"/>
    <w:rsid w:val="066536FD"/>
    <w:rsid w:val="067F1B84"/>
    <w:rsid w:val="06F261C0"/>
    <w:rsid w:val="0C64797D"/>
    <w:rsid w:val="0E4777EB"/>
    <w:rsid w:val="0FE41662"/>
    <w:rsid w:val="16841C00"/>
    <w:rsid w:val="16DC4BB8"/>
    <w:rsid w:val="18D22B1D"/>
    <w:rsid w:val="19A9756C"/>
    <w:rsid w:val="1D293B1B"/>
    <w:rsid w:val="20325A08"/>
    <w:rsid w:val="235C279C"/>
    <w:rsid w:val="238274D5"/>
    <w:rsid w:val="25D800E1"/>
    <w:rsid w:val="26545321"/>
    <w:rsid w:val="267F4BBE"/>
    <w:rsid w:val="27412CBB"/>
    <w:rsid w:val="286A7550"/>
    <w:rsid w:val="29B42B39"/>
    <w:rsid w:val="2D2D7C02"/>
    <w:rsid w:val="2E8B7C18"/>
    <w:rsid w:val="2F8F460C"/>
    <w:rsid w:val="32FB26FC"/>
    <w:rsid w:val="33AB1E38"/>
    <w:rsid w:val="34A04A25"/>
    <w:rsid w:val="371A5D23"/>
    <w:rsid w:val="3949484B"/>
    <w:rsid w:val="3B0F487E"/>
    <w:rsid w:val="3B617323"/>
    <w:rsid w:val="414E5E46"/>
    <w:rsid w:val="45D35DAD"/>
    <w:rsid w:val="467F2FFB"/>
    <w:rsid w:val="49FD1239"/>
    <w:rsid w:val="4FDE6229"/>
    <w:rsid w:val="52446CE8"/>
    <w:rsid w:val="57483874"/>
    <w:rsid w:val="57D50AE1"/>
    <w:rsid w:val="5C267F91"/>
    <w:rsid w:val="5C2F06A6"/>
    <w:rsid w:val="5CD83FAA"/>
    <w:rsid w:val="5DB76256"/>
    <w:rsid w:val="5FFB064B"/>
    <w:rsid w:val="65CF7EDC"/>
    <w:rsid w:val="65F521AC"/>
    <w:rsid w:val="66BD037C"/>
    <w:rsid w:val="67A5149D"/>
    <w:rsid w:val="67E73BB7"/>
    <w:rsid w:val="684B47C0"/>
    <w:rsid w:val="6A1E416A"/>
    <w:rsid w:val="6A53659C"/>
    <w:rsid w:val="6C7F4A87"/>
    <w:rsid w:val="6DB3027A"/>
    <w:rsid w:val="6DEF7B42"/>
    <w:rsid w:val="73221437"/>
    <w:rsid w:val="750A3142"/>
    <w:rsid w:val="77787013"/>
    <w:rsid w:val="7784389C"/>
    <w:rsid w:val="7A6541C2"/>
    <w:rsid w:val="7AEC37FF"/>
    <w:rsid w:val="7EEB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Heading 2 Char"/>
    <w:basedOn w:val="6"/>
    <w:link w:val="2"/>
    <w:semiHidden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Footer Char"/>
    <w:basedOn w:val="6"/>
    <w:link w:val="3"/>
    <w:semiHidden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6</Pages>
  <Words>304</Words>
  <Characters>1733</Characters>
  <Lines>0</Lines>
  <Paragraphs>0</Paragraphs>
  <TotalTime>41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2023-02-03T09:11:00Z</dcterms:created>
  <dc:creator>李玲²⁰¹⁷ </dc:creator>
  <cp:lastModifiedBy>lenovo</cp:lastModifiedBy>
  <cp:lastPrinted>2023-02-03T08:42:00Z</cp:lastPrinted>
  <dcterms:modified xsi:type="dcterms:W3CDTF">2024-01-24T04:40:38Z</dcterms:modified>
  <dc:title>武汉市民政局关于开展2022年度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