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8783E">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0E2EEA70">
      <w:pPr>
        <w:spacing w:line="250" w:lineRule="auto"/>
        <w:rPr>
          <w:rFonts w:hint="default" w:ascii="Times New Roman" w:hAnsi="Times New Roman" w:cs="Times New Roman"/>
          <w:spacing w:val="0"/>
          <w:w w:val="100"/>
          <w:position w:val="0"/>
          <w:sz w:val="21"/>
        </w:rPr>
      </w:pPr>
    </w:p>
    <w:p w14:paraId="52F0A895">
      <w:pPr>
        <w:spacing w:line="250" w:lineRule="auto"/>
        <w:rPr>
          <w:rFonts w:hint="default" w:ascii="Times New Roman" w:hAnsi="Times New Roman" w:cs="Times New Roman"/>
          <w:spacing w:val="0"/>
          <w:w w:val="100"/>
          <w:position w:val="0"/>
          <w:sz w:val="21"/>
        </w:rPr>
      </w:pPr>
    </w:p>
    <w:p w14:paraId="10B02F81">
      <w:pPr>
        <w:spacing w:line="250" w:lineRule="auto"/>
        <w:rPr>
          <w:rFonts w:hint="default" w:ascii="Times New Roman" w:hAnsi="Times New Roman" w:cs="Times New Roman"/>
          <w:spacing w:val="0"/>
          <w:w w:val="100"/>
          <w:position w:val="0"/>
          <w:sz w:val="21"/>
        </w:rPr>
      </w:pPr>
    </w:p>
    <w:p w14:paraId="3854DC33">
      <w:pPr>
        <w:spacing w:line="250" w:lineRule="auto"/>
        <w:rPr>
          <w:rFonts w:hint="default" w:ascii="Times New Roman" w:hAnsi="Times New Roman" w:cs="Times New Roman"/>
          <w:spacing w:val="0"/>
          <w:w w:val="100"/>
          <w:position w:val="0"/>
          <w:sz w:val="21"/>
        </w:rPr>
      </w:pPr>
    </w:p>
    <w:p w14:paraId="3AECCAFB">
      <w:pPr>
        <w:spacing w:line="251" w:lineRule="auto"/>
        <w:rPr>
          <w:rFonts w:hint="default" w:ascii="Times New Roman" w:hAnsi="Times New Roman" w:cs="Times New Roman"/>
          <w:spacing w:val="0"/>
          <w:w w:val="100"/>
          <w:position w:val="0"/>
          <w:sz w:val="21"/>
        </w:rPr>
      </w:pPr>
    </w:p>
    <w:p w14:paraId="0EF93E18">
      <w:pPr>
        <w:spacing w:line="251" w:lineRule="auto"/>
        <w:rPr>
          <w:rFonts w:hint="default" w:ascii="Times New Roman" w:hAnsi="Times New Roman" w:cs="Times New Roman"/>
          <w:spacing w:val="0"/>
          <w:w w:val="100"/>
          <w:position w:val="0"/>
          <w:sz w:val="21"/>
        </w:rPr>
      </w:pPr>
    </w:p>
    <w:p w14:paraId="35A01C92">
      <w:pPr>
        <w:spacing w:line="251" w:lineRule="auto"/>
        <w:rPr>
          <w:rFonts w:hint="default" w:ascii="Times New Roman" w:hAnsi="Times New Roman" w:cs="Times New Roman"/>
          <w:spacing w:val="0"/>
          <w:w w:val="100"/>
          <w:position w:val="0"/>
          <w:sz w:val="21"/>
        </w:rPr>
      </w:pPr>
    </w:p>
    <w:p w14:paraId="6C27F769">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default" w:ascii="Times New Roman" w:hAnsi="Times New Roman" w:eastAsia="方正小标宋简体" w:cs="Times New Roman"/>
          <w:spacing w:val="0"/>
          <w:w w:val="100"/>
          <w:position w:val="0"/>
          <w:sz w:val="44"/>
          <w:szCs w:val="44"/>
          <w:u w:val="none" w:color="auto"/>
        </w:rPr>
        <w:t>武汉市光谷第七初级中学</w:t>
      </w:r>
      <w:r>
        <w:rPr>
          <w:rFonts w:hint="default" w:ascii="Times New Roman" w:hAnsi="Times New Roman" w:eastAsia="方正小标宋简体" w:cs="Times New Roman"/>
          <w:spacing w:val="0"/>
          <w:w w:val="100"/>
          <w:position w:val="0"/>
          <w:sz w:val="44"/>
          <w:szCs w:val="44"/>
        </w:rPr>
        <w:t>部门决算公开</w:t>
      </w:r>
    </w:p>
    <w:p w14:paraId="37F85EF9">
      <w:pPr>
        <w:spacing w:line="241" w:lineRule="auto"/>
        <w:rPr>
          <w:rFonts w:hint="default" w:ascii="Times New Roman" w:hAnsi="Times New Roman" w:cs="Times New Roman"/>
          <w:spacing w:val="0"/>
          <w:w w:val="100"/>
          <w:position w:val="0"/>
          <w:sz w:val="21"/>
        </w:rPr>
      </w:pPr>
    </w:p>
    <w:p w14:paraId="5FFA8A05">
      <w:pPr>
        <w:spacing w:line="241" w:lineRule="auto"/>
        <w:rPr>
          <w:rFonts w:hint="default" w:ascii="Times New Roman" w:hAnsi="Times New Roman" w:cs="Times New Roman"/>
          <w:spacing w:val="0"/>
          <w:w w:val="100"/>
          <w:position w:val="0"/>
          <w:sz w:val="21"/>
        </w:rPr>
      </w:pPr>
    </w:p>
    <w:p w14:paraId="7C0E55B0">
      <w:pPr>
        <w:spacing w:line="241" w:lineRule="auto"/>
        <w:rPr>
          <w:rFonts w:hint="default" w:ascii="Times New Roman" w:hAnsi="Times New Roman" w:cs="Times New Roman"/>
          <w:spacing w:val="0"/>
          <w:w w:val="100"/>
          <w:position w:val="0"/>
          <w:sz w:val="21"/>
        </w:rPr>
      </w:pPr>
    </w:p>
    <w:p w14:paraId="0C7CC6F5">
      <w:pPr>
        <w:spacing w:line="241" w:lineRule="auto"/>
        <w:rPr>
          <w:rFonts w:hint="default" w:ascii="Times New Roman" w:hAnsi="Times New Roman" w:cs="Times New Roman"/>
          <w:spacing w:val="0"/>
          <w:w w:val="100"/>
          <w:position w:val="0"/>
          <w:sz w:val="21"/>
        </w:rPr>
      </w:pPr>
    </w:p>
    <w:p w14:paraId="2582A17A">
      <w:pPr>
        <w:spacing w:line="241" w:lineRule="auto"/>
        <w:rPr>
          <w:rFonts w:hint="default" w:ascii="Times New Roman" w:hAnsi="Times New Roman" w:cs="Times New Roman"/>
          <w:spacing w:val="0"/>
          <w:w w:val="100"/>
          <w:position w:val="0"/>
          <w:sz w:val="21"/>
        </w:rPr>
      </w:pPr>
    </w:p>
    <w:p w14:paraId="7EB1CC4E">
      <w:pPr>
        <w:spacing w:line="241" w:lineRule="auto"/>
        <w:rPr>
          <w:rFonts w:hint="default" w:ascii="Times New Roman" w:hAnsi="Times New Roman" w:cs="Times New Roman"/>
          <w:spacing w:val="0"/>
          <w:w w:val="100"/>
          <w:position w:val="0"/>
          <w:sz w:val="21"/>
        </w:rPr>
      </w:pPr>
    </w:p>
    <w:p w14:paraId="3BC263C8">
      <w:pPr>
        <w:spacing w:line="241" w:lineRule="auto"/>
        <w:rPr>
          <w:rFonts w:hint="default" w:ascii="Times New Roman" w:hAnsi="Times New Roman" w:cs="Times New Roman"/>
          <w:spacing w:val="0"/>
          <w:w w:val="100"/>
          <w:position w:val="0"/>
          <w:sz w:val="21"/>
        </w:rPr>
      </w:pPr>
    </w:p>
    <w:p w14:paraId="6A83E039">
      <w:pPr>
        <w:spacing w:line="241" w:lineRule="auto"/>
        <w:rPr>
          <w:rFonts w:hint="default" w:ascii="Times New Roman" w:hAnsi="Times New Roman" w:cs="Times New Roman"/>
          <w:spacing w:val="0"/>
          <w:w w:val="100"/>
          <w:position w:val="0"/>
          <w:sz w:val="21"/>
        </w:rPr>
      </w:pPr>
    </w:p>
    <w:p w14:paraId="05B7908E">
      <w:pPr>
        <w:spacing w:line="241" w:lineRule="auto"/>
        <w:rPr>
          <w:rFonts w:hint="default" w:ascii="Times New Roman" w:hAnsi="Times New Roman" w:cs="Times New Roman"/>
          <w:spacing w:val="0"/>
          <w:w w:val="100"/>
          <w:position w:val="0"/>
          <w:sz w:val="21"/>
        </w:rPr>
      </w:pPr>
    </w:p>
    <w:p w14:paraId="5FC1AB20">
      <w:pPr>
        <w:spacing w:line="241" w:lineRule="auto"/>
        <w:rPr>
          <w:rFonts w:hint="default" w:ascii="Times New Roman" w:hAnsi="Times New Roman" w:cs="Times New Roman"/>
          <w:spacing w:val="0"/>
          <w:w w:val="100"/>
          <w:position w:val="0"/>
          <w:sz w:val="21"/>
        </w:rPr>
      </w:pPr>
    </w:p>
    <w:p w14:paraId="157641D1">
      <w:pPr>
        <w:spacing w:line="241" w:lineRule="auto"/>
        <w:rPr>
          <w:rFonts w:hint="default" w:ascii="Times New Roman" w:hAnsi="Times New Roman" w:cs="Times New Roman"/>
          <w:spacing w:val="0"/>
          <w:w w:val="100"/>
          <w:position w:val="0"/>
          <w:sz w:val="21"/>
        </w:rPr>
      </w:pPr>
    </w:p>
    <w:p w14:paraId="073D1ACC">
      <w:pPr>
        <w:spacing w:line="241" w:lineRule="auto"/>
        <w:rPr>
          <w:rFonts w:hint="default" w:ascii="Times New Roman" w:hAnsi="Times New Roman" w:cs="Times New Roman"/>
          <w:spacing w:val="0"/>
          <w:w w:val="100"/>
          <w:position w:val="0"/>
          <w:sz w:val="21"/>
        </w:rPr>
      </w:pPr>
    </w:p>
    <w:p w14:paraId="5E81F9BB">
      <w:pPr>
        <w:spacing w:line="241" w:lineRule="auto"/>
        <w:rPr>
          <w:rFonts w:hint="default" w:ascii="Times New Roman" w:hAnsi="Times New Roman" w:cs="Times New Roman"/>
          <w:spacing w:val="0"/>
          <w:w w:val="100"/>
          <w:position w:val="0"/>
          <w:sz w:val="21"/>
        </w:rPr>
      </w:pPr>
    </w:p>
    <w:p w14:paraId="1999FBDD">
      <w:pPr>
        <w:spacing w:line="241" w:lineRule="auto"/>
        <w:rPr>
          <w:rFonts w:hint="default" w:ascii="Times New Roman" w:hAnsi="Times New Roman" w:cs="Times New Roman"/>
          <w:spacing w:val="0"/>
          <w:w w:val="100"/>
          <w:position w:val="0"/>
          <w:sz w:val="21"/>
        </w:rPr>
      </w:pPr>
    </w:p>
    <w:p w14:paraId="6C250D2D">
      <w:pPr>
        <w:spacing w:line="241" w:lineRule="auto"/>
        <w:rPr>
          <w:rFonts w:hint="default" w:ascii="Times New Roman" w:hAnsi="Times New Roman" w:cs="Times New Roman"/>
          <w:spacing w:val="0"/>
          <w:w w:val="100"/>
          <w:position w:val="0"/>
          <w:sz w:val="21"/>
        </w:rPr>
      </w:pPr>
    </w:p>
    <w:p w14:paraId="73B9520C">
      <w:pPr>
        <w:spacing w:line="241" w:lineRule="auto"/>
        <w:rPr>
          <w:rFonts w:hint="default" w:ascii="Times New Roman" w:hAnsi="Times New Roman" w:cs="Times New Roman"/>
          <w:spacing w:val="0"/>
          <w:w w:val="100"/>
          <w:position w:val="0"/>
          <w:sz w:val="21"/>
        </w:rPr>
      </w:pPr>
    </w:p>
    <w:p w14:paraId="1C0D40BB">
      <w:pPr>
        <w:spacing w:line="241" w:lineRule="auto"/>
        <w:rPr>
          <w:rFonts w:hint="default" w:ascii="Times New Roman" w:hAnsi="Times New Roman" w:cs="Times New Roman"/>
          <w:spacing w:val="0"/>
          <w:w w:val="100"/>
          <w:position w:val="0"/>
          <w:sz w:val="21"/>
        </w:rPr>
      </w:pPr>
    </w:p>
    <w:p w14:paraId="3C84493E">
      <w:pPr>
        <w:spacing w:line="241" w:lineRule="auto"/>
        <w:rPr>
          <w:rFonts w:hint="default" w:ascii="Times New Roman" w:hAnsi="Times New Roman" w:cs="Times New Roman"/>
          <w:spacing w:val="0"/>
          <w:w w:val="100"/>
          <w:position w:val="0"/>
          <w:sz w:val="21"/>
        </w:rPr>
      </w:pPr>
    </w:p>
    <w:p w14:paraId="761BA5DF">
      <w:pPr>
        <w:spacing w:line="241" w:lineRule="auto"/>
        <w:rPr>
          <w:rFonts w:hint="default" w:ascii="Times New Roman" w:hAnsi="Times New Roman" w:cs="Times New Roman"/>
          <w:spacing w:val="0"/>
          <w:w w:val="100"/>
          <w:position w:val="0"/>
          <w:sz w:val="21"/>
        </w:rPr>
      </w:pPr>
    </w:p>
    <w:p w14:paraId="70EA148B">
      <w:pPr>
        <w:spacing w:line="241" w:lineRule="auto"/>
        <w:rPr>
          <w:rFonts w:hint="default" w:ascii="Times New Roman" w:hAnsi="Times New Roman" w:cs="Times New Roman"/>
          <w:spacing w:val="0"/>
          <w:w w:val="100"/>
          <w:position w:val="0"/>
          <w:sz w:val="21"/>
        </w:rPr>
      </w:pPr>
    </w:p>
    <w:p w14:paraId="68F3D084">
      <w:pPr>
        <w:spacing w:line="241" w:lineRule="auto"/>
        <w:rPr>
          <w:rFonts w:hint="default" w:ascii="Times New Roman" w:hAnsi="Times New Roman" w:cs="Times New Roman"/>
          <w:spacing w:val="0"/>
          <w:w w:val="100"/>
          <w:position w:val="0"/>
          <w:sz w:val="21"/>
        </w:rPr>
      </w:pPr>
    </w:p>
    <w:p w14:paraId="4DA1F10A">
      <w:pPr>
        <w:spacing w:line="241" w:lineRule="auto"/>
        <w:rPr>
          <w:rFonts w:hint="default" w:ascii="Times New Roman" w:hAnsi="Times New Roman" w:cs="Times New Roman"/>
          <w:spacing w:val="0"/>
          <w:w w:val="100"/>
          <w:position w:val="0"/>
          <w:sz w:val="21"/>
        </w:rPr>
      </w:pPr>
    </w:p>
    <w:p w14:paraId="7EDD3191">
      <w:pPr>
        <w:spacing w:line="241" w:lineRule="auto"/>
        <w:rPr>
          <w:rFonts w:hint="default" w:ascii="Times New Roman" w:hAnsi="Times New Roman" w:cs="Times New Roman"/>
          <w:spacing w:val="0"/>
          <w:w w:val="100"/>
          <w:position w:val="0"/>
          <w:sz w:val="21"/>
        </w:rPr>
      </w:pPr>
    </w:p>
    <w:p w14:paraId="74CEA121">
      <w:pPr>
        <w:spacing w:line="241" w:lineRule="auto"/>
        <w:rPr>
          <w:rFonts w:hint="default" w:ascii="Times New Roman" w:hAnsi="Times New Roman" w:cs="Times New Roman"/>
          <w:spacing w:val="0"/>
          <w:w w:val="100"/>
          <w:position w:val="0"/>
          <w:sz w:val="21"/>
        </w:rPr>
      </w:pPr>
    </w:p>
    <w:p w14:paraId="399D7FE1">
      <w:pPr>
        <w:spacing w:line="241" w:lineRule="auto"/>
        <w:rPr>
          <w:rFonts w:hint="default" w:ascii="Times New Roman" w:hAnsi="Times New Roman" w:cs="Times New Roman"/>
          <w:spacing w:val="0"/>
          <w:w w:val="100"/>
          <w:position w:val="0"/>
          <w:sz w:val="21"/>
        </w:rPr>
      </w:pPr>
    </w:p>
    <w:p w14:paraId="7845F10A">
      <w:pPr>
        <w:spacing w:line="241" w:lineRule="auto"/>
        <w:rPr>
          <w:rFonts w:hint="default" w:ascii="Times New Roman" w:hAnsi="Times New Roman" w:cs="Times New Roman"/>
          <w:spacing w:val="0"/>
          <w:w w:val="100"/>
          <w:position w:val="0"/>
          <w:sz w:val="21"/>
        </w:rPr>
      </w:pPr>
    </w:p>
    <w:p w14:paraId="3D3FAE55">
      <w:pPr>
        <w:spacing w:line="241" w:lineRule="auto"/>
        <w:rPr>
          <w:rFonts w:hint="default" w:ascii="Times New Roman" w:hAnsi="Times New Roman" w:cs="Times New Roman"/>
          <w:spacing w:val="0"/>
          <w:w w:val="100"/>
          <w:position w:val="0"/>
          <w:sz w:val="21"/>
        </w:rPr>
      </w:pPr>
    </w:p>
    <w:p w14:paraId="76DB1FCD">
      <w:pPr>
        <w:spacing w:line="241" w:lineRule="auto"/>
        <w:rPr>
          <w:rFonts w:hint="default" w:ascii="Times New Roman" w:hAnsi="Times New Roman" w:cs="Times New Roman"/>
          <w:spacing w:val="0"/>
          <w:w w:val="100"/>
          <w:position w:val="0"/>
          <w:sz w:val="21"/>
        </w:rPr>
      </w:pPr>
    </w:p>
    <w:p w14:paraId="55ABAE51">
      <w:pPr>
        <w:spacing w:line="241" w:lineRule="auto"/>
        <w:rPr>
          <w:rFonts w:hint="default" w:ascii="Times New Roman" w:hAnsi="Times New Roman" w:cs="Times New Roman"/>
          <w:spacing w:val="0"/>
          <w:w w:val="100"/>
          <w:position w:val="0"/>
          <w:sz w:val="21"/>
        </w:rPr>
      </w:pPr>
    </w:p>
    <w:p w14:paraId="4A2BED8C">
      <w:pPr>
        <w:spacing w:line="241" w:lineRule="auto"/>
        <w:rPr>
          <w:rFonts w:hint="default" w:ascii="Times New Roman" w:hAnsi="Times New Roman" w:cs="Times New Roman"/>
          <w:spacing w:val="0"/>
          <w:w w:val="100"/>
          <w:position w:val="0"/>
          <w:sz w:val="21"/>
        </w:rPr>
      </w:pPr>
    </w:p>
    <w:p w14:paraId="34D13845">
      <w:pPr>
        <w:spacing w:line="241" w:lineRule="auto"/>
        <w:rPr>
          <w:rFonts w:hint="default" w:ascii="Times New Roman" w:hAnsi="Times New Roman" w:cs="Times New Roman"/>
          <w:spacing w:val="0"/>
          <w:w w:val="100"/>
          <w:position w:val="0"/>
          <w:sz w:val="21"/>
        </w:rPr>
      </w:pPr>
    </w:p>
    <w:p w14:paraId="5751C20F">
      <w:pPr>
        <w:spacing w:line="241" w:lineRule="auto"/>
        <w:rPr>
          <w:rFonts w:hint="default" w:ascii="Times New Roman" w:hAnsi="Times New Roman" w:cs="Times New Roman"/>
          <w:spacing w:val="0"/>
          <w:w w:val="100"/>
          <w:position w:val="0"/>
          <w:sz w:val="21"/>
        </w:rPr>
      </w:pPr>
    </w:p>
    <w:p w14:paraId="12103DF9">
      <w:pPr>
        <w:spacing w:line="242" w:lineRule="auto"/>
        <w:rPr>
          <w:rFonts w:hint="default" w:ascii="Times New Roman" w:hAnsi="Times New Roman" w:cs="Times New Roman"/>
          <w:spacing w:val="0"/>
          <w:w w:val="100"/>
          <w:position w:val="0"/>
          <w:sz w:val="21"/>
        </w:rPr>
      </w:pPr>
    </w:p>
    <w:p w14:paraId="42587846">
      <w:pPr>
        <w:spacing w:line="242" w:lineRule="auto"/>
        <w:rPr>
          <w:rFonts w:hint="default" w:ascii="Times New Roman" w:hAnsi="Times New Roman" w:cs="Times New Roman"/>
          <w:spacing w:val="0"/>
          <w:w w:val="100"/>
          <w:position w:val="0"/>
          <w:sz w:val="21"/>
        </w:rPr>
      </w:pPr>
    </w:p>
    <w:p w14:paraId="7C922460">
      <w:pPr>
        <w:spacing w:line="242" w:lineRule="auto"/>
        <w:rPr>
          <w:rFonts w:hint="default" w:ascii="Times New Roman" w:hAnsi="Times New Roman" w:cs="Times New Roman"/>
          <w:spacing w:val="0"/>
          <w:w w:val="100"/>
          <w:position w:val="0"/>
          <w:sz w:val="21"/>
        </w:rPr>
      </w:pPr>
    </w:p>
    <w:p w14:paraId="1B221657">
      <w:pPr>
        <w:pStyle w:val="2"/>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69C7A52C">
      <w:pPr>
        <w:spacing w:line="280" w:lineRule="auto"/>
        <w:rPr>
          <w:rFonts w:hint="default" w:ascii="Times New Roman" w:hAnsi="Times New Roman" w:cs="Times New Roman"/>
          <w:spacing w:val="0"/>
          <w:w w:val="100"/>
          <w:position w:val="0"/>
          <w:sz w:val="21"/>
        </w:rPr>
      </w:pPr>
    </w:p>
    <w:p w14:paraId="15E3813F">
      <w:pPr>
        <w:pStyle w:val="7"/>
        <w:rPr>
          <w:rFonts w:hint="default" w:ascii="Times New Roman" w:hAnsi="Times New Roman" w:cs="Times New Roman"/>
          <w:spacing w:val="0"/>
          <w:w w:val="100"/>
          <w:position w:val="0"/>
          <w:sz w:val="21"/>
        </w:rPr>
      </w:pPr>
    </w:p>
    <w:p w14:paraId="35FA66A4">
      <w:pPr>
        <w:rPr>
          <w:rFonts w:hint="default" w:ascii="Times New Roman" w:hAnsi="Times New Roman" w:cs="Times New Roman"/>
          <w:spacing w:val="0"/>
          <w:w w:val="100"/>
          <w:position w:val="0"/>
          <w:sz w:val="21"/>
        </w:rPr>
      </w:pPr>
    </w:p>
    <w:p w14:paraId="351D19FC">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1288C49C">
      <w:pPr>
        <w:spacing w:line="251" w:lineRule="auto"/>
        <w:rPr>
          <w:rFonts w:hint="default" w:ascii="Times New Roman" w:hAnsi="Times New Roman" w:cs="Times New Roman"/>
          <w:spacing w:val="0"/>
          <w:w w:val="100"/>
          <w:position w:val="0"/>
          <w:sz w:val="21"/>
        </w:rPr>
      </w:pPr>
    </w:p>
    <w:p w14:paraId="2E629097">
      <w:pPr>
        <w:spacing w:line="251" w:lineRule="auto"/>
        <w:rPr>
          <w:rFonts w:hint="default" w:ascii="Times New Roman" w:hAnsi="Times New Roman" w:cs="Times New Roman"/>
          <w:spacing w:val="0"/>
          <w:w w:val="100"/>
          <w:position w:val="0"/>
          <w:sz w:val="21"/>
        </w:rPr>
      </w:pPr>
    </w:p>
    <w:p w14:paraId="366F01A7">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none" w:color="auto"/>
        </w:rPr>
        <w:t>武汉市光谷第七初级中学</w:t>
      </w:r>
      <w:r>
        <w:rPr>
          <w:rFonts w:hint="default" w:ascii="Times New Roman" w:hAnsi="Times New Roman" w:eastAsia="黑体" w:cs="Times New Roman"/>
          <w:spacing w:val="0"/>
          <w:w w:val="100"/>
          <w:position w:val="0"/>
          <w:sz w:val="32"/>
          <w:szCs w:val="32"/>
        </w:rPr>
        <w:t>概况</w:t>
      </w:r>
    </w:p>
    <w:p w14:paraId="73629DF4">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0D935F58">
      <w:pPr>
        <w:pStyle w:val="2"/>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144B126D">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none" w:color="auto"/>
        </w:rPr>
        <w:t>武汉市光谷第七初级中学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0B47384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57E46F3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73A8F74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22DE557F">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04C638B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06FB1D05">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26FE0FF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4F0C7FB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662F264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703563FF">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第三部分 武汉市光谷第七初级中学202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448DF3F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0F34D18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0FD8ABC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505B5957">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22ED59A5">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61D8A58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3A72239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16153A8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1994CDA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6D6585F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71CFF78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29B67EE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7D48A15F">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7F47E6DD">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272D21DF">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636EDDC9">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3C0693F2">
      <w:pPr>
        <w:rPr>
          <w:rFonts w:hint="default" w:ascii="Times New Roman" w:hAnsi="Times New Roman" w:cs="Times New Roman"/>
        </w:rPr>
      </w:pPr>
    </w:p>
    <w:p w14:paraId="2BB25605">
      <w:pPr>
        <w:pStyle w:val="7"/>
        <w:rPr>
          <w:rFonts w:hint="default" w:ascii="Times New Roman" w:hAnsi="Times New Roman" w:cs="Times New Roman"/>
        </w:rPr>
      </w:pPr>
    </w:p>
    <w:p w14:paraId="046E20EE">
      <w:pPr>
        <w:rPr>
          <w:rFonts w:hint="default" w:ascii="Times New Roman" w:hAnsi="Times New Roman" w:cs="Times New Roman"/>
        </w:rPr>
      </w:pPr>
    </w:p>
    <w:p w14:paraId="6EC35958">
      <w:pPr>
        <w:pStyle w:val="7"/>
        <w:rPr>
          <w:rFonts w:hint="default" w:ascii="Times New Roman" w:hAnsi="Times New Roman" w:cs="Times New Roman"/>
        </w:rPr>
      </w:pPr>
    </w:p>
    <w:p w14:paraId="230FA590">
      <w:pPr>
        <w:rPr>
          <w:rFonts w:hint="default" w:ascii="Times New Roman" w:hAnsi="Times New Roman" w:cs="Times New Roman"/>
        </w:rPr>
      </w:pPr>
    </w:p>
    <w:p w14:paraId="55DE63D8">
      <w:pPr>
        <w:pStyle w:val="7"/>
        <w:rPr>
          <w:rFonts w:hint="default" w:ascii="Times New Roman" w:hAnsi="Times New Roman" w:cs="Times New Roman"/>
        </w:rPr>
      </w:pPr>
    </w:p>
    <w:p w14:paraId="5C057A88">
      <w:pPr>
        <w:rPr>
          <w:rFonts w:hint="default" w:ascii="Times New Roman" w:hAnsi="Times New Roman" w:cs="Times New Roman"/>
        </w:rPr>
      </w:pPr>
    </w:p>
    <w:p w14:paraId="1EE143C1">
      <w:pPr>
        <w:pStyle w:val="7"/>
        <w:rPr>
          <w:rFonts w:hint="default" w:ascii="Times New Roman" w:hAnsi="Times New Roman" w:cs="Times New Roman"/>
        </w:rPr>
      </w:pPr>
    </w:p>
    <w:p w14:paraId="2DE6F4EB">
      <w:pPr>
        <w:rPr>
          <w:rFonts w:hint="default" w:ascii="Times New Roman" w:hAnsi="Times New Roman" w:cs="Times New Roman"/>
        </w:rPr>
      </w:pPr>
    </w:p>
    <w:p w14:paraId="026B5FA3">
      <w:pPr>
        <w:pStyle w:val="7"/>
        <w:rPr>
          <w:rFonts w:hint="default" w:ascii="Times New Roman" w:hAnsi="Times New Roman" w:cs="Times New Roman"/>
        </w:rPr>
      </w:pPr>
    </w:p>
    <w:p w14:paraId="6BE17727">
      <w:pPr>
        <w:rPr>
          <w:rFonts w:hint="default" w:ascii="Times New Roman" w:hAnsi="Times New Roman" w:cs="Times New Roman"/>
        </w:rPr>
      </w:pPr>
    </w:p>
    <w:p w14:paraId="380B72EE">
      <w:pPr>
        <w:pStyle w:val="7"/>
        <w:rPr>
          <w:rFonts w:hint="default" w:ascii="Times New Roman" w:hAnsi="Times New Roman" w:cs="Times New Roman"/>
        </w:rPr>
      </w:pPr>
    </w:p>
    <w:p w14:paraId="3D5D7B09">
      <w:pPr>
        <w:rPr>
          <w:rFonts w:hint="default" w:ascii="Times New Roman" w:hAnsi="Times New Roman" w:cs="Times New Roman"/>
        </w:rPr>
      </w:pPr>
    </w:p>
    <w:p w14:paraId="20088C37">
      <w:pPr>
        <w:rPr>
          <w:rFonts w:hint="default" w:ascii="Times New Roman" w:hAnsi="Times New Roman" w:cs="Times New Roman"/>
        </w:rPr>
      </w:pPr>
    </w:p>
    <w:p w14:paraId="45E17CD7">
      <w:pPr>
        <w:spacing w:before="143" w:line="222" w:lineRule="auto"/>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default" w:ascii="Times New Roman" w:hAnsi="Times New Roman" w:eastAsia="方正小标宋简体" w:cs="Times New Roman"/>
          <w:spacing w:val="0"/>
          <w:w w:val="100"/>
          <w:position w:val="0"/>
          <w:sz w:val="44"/>
          <w:szCs w:val="44"/>
          <w:u w:val="none" w:color="auto"/>
        </w:rPr>
        <w:t>武汉市光谷第七初级中学</w:t>
      </w:r>
      <w:r>
        <w:rPr>
          <w:rFonts w:hint="default" w:ascii="Times New Roman" w:hAnsi="Times New Roman" w:eastAsia="方正小标宋简体" w:cs="Times New Roman"/>
          <w:spacing w:val="0"/>
          <w:w w:val="100"/>
          <w:position w:val="0"/>
          <w:sz w:val="44"/>
          <w:szCs w:val="44"/>
        </w:rPr>
        <w:t>概况</w:t>
      </w:r>
    </w:p>
    <w:p w14:paraId="0357DBC7">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7BAF9C52">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278DA24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根据上级批示精神，全面贯彻落实党和国家的教育方针政策、法律法规，结合我校实际情况，全面实施初中阶段义务教育，完成初中段学历教育，培养全面发展的合格人才，努力办好人民满意的光谷教育。</w:t>
      </w:r>
    </w:p>
    <w:p w14:paraId="62F01758">
      <w:pPr>
        <w:pStyle w:val="6"/>
        <w:rPr>
          <w:rFonts w:hint="default"/>
          <w:lang w:val="en-US" w:eastAsia="zh-CN"/>
        </w:rPr>
      </w:pPr>
    </w:p>
    <w:p w14:paraId="0EE577C5">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3B214526">
      <w:pPr>
        <w:pStyle w:val="2"/>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w:t>
      </w:r>
      <w:r>
        <w:rPr>
          <w:rFonts w:hint="default" w:ascii="Times New Roman" w:hAnsi="Times New Roman" w:eastAsia="仿宋_GB2312" w:cs="Times New Roman"/>
          <w:spacing w:val="0"/>
          <w:w w:val="100"/>
          <w:position w:val="0"/>
          <w:sz w:val="32"/>
          <w:szCs w:val="32"/>
          <w:u w:val="none" w:color="auto"/>
        </w:rPr>
        <w:t>，武汉市光谷第七初级中学</w:t>
      </w:r>
      <w:r>
        <w:rPr>
          <w:rFonts w:hint="default" w:ascii="Times New Roman" w:hAnsi="Times New Roman" w:eastAsia="仿宋_GB2312" w:cs="Times New Roman"/>
          <w:spacing w:val="0"/>
          <w:w w:val="100"/>
          <w:position w:val="0"/>
          <w:sz w:val="32"/>
          <w:szCs w:val="32"/>
        </w:rPr>
        <w:t>部门决算由实行独立核算的</w:t>
      </w:r>
      <w:r>
        <w:rPr>
          <w:rFonts w:hint="default" w:ascii="Times New Roman" w:hAnsi="Times New Roman" w:eastAsia="仿宋_GB2312" w:cs="Times New Roman"/>
          <w:spacing w:val="0"/>
          <w:w w:val="100"/>
          <w:position w:val="0"/>
          <w:sz w:val="32"/>
          <w:szCs w:val="32"/>
          <w:u w:val="none" w:color="auto"/>
        </w:rPr>
        <w:t>武汉市光谷第七初级中学</w:t>
      </w:r>
      <w:r>
        <w:rPr>
          <w:rFonts w:hint="default" w:ascii="Times New Roman" w:hAnsi="Times New Roman" w:eastAsia="仿宋_GB2312" w:cs="Times New Roman"/>
          <w:spacing w:val="0"/>
          <w:w w:val="100"/>
          <w:position w:val="0"/>
          <w:sz w:val="32"/>
          <w:szCs w:val="32"/>
        </w:rPr>
        <w:t>本级决算组成。</w:t>
      </w:r>
    </w:p>
    <w:p w14:paraId="7667579A">
      <w:pPr>
        <w:pStyle w:val="7"/>
        <w:rPr>
          <w:rFonts w:hint="default" w:ascii="Times New Roman" w:hAnsi="Times New Roman" w:eastAsia="仿宋_GB2312" w:cs="Times New Roman"/>
          <w:b/>
          <w:bCs/>
          <w:spacing w:val="0"/>
          <w:w w:val="100"/>
          <w:position w:val="0"/>
          <w:sz w:val="32"/>
          <w:szCs w:val="32"/>
          <w:lang w:eastAsia="zh-CN"/>
        </w:rPr>
      </w:pPr>
    </w:p>
    <w:p w14:paraId="3ABD1723">
      <w:pPr>
        <w:rPr>
          <w:rFonts w:hint="default" w:ascii="Times New Roman" w:hAnsi="Times New Roman" w:eastAsia="仿宋_GB2312" w:cs="Times New Roman"/>
          <w:b/>
          <w:bCs/>
          <w:spacing w:val="0"/>
          <w:w w:val="100"/>
          <w:position w:val="0"/>
          <w:sz w:val="32"/>
          <w:szCs w:val="32"/>
          <w:lang w:eastAsia="zh-CN"/>
        </w:rPr>
      </w:pPr>
    </w:p>
    <w:p w14:paraId="1FE17D02">
      <w:pPr>
        <w:pStyle w:val="7"/>
        <w:rPr>
          <w:rFonts w:hint="default" w:ascii="Times New Roman" w:hAnsi="Times New Roman" w:eastAsia="仿宋_GB2312" w:cs="Times New Roman"/>
          <w:b/>
          <w:bCs/>
          <w:spacing w:val="0"/>
          <w:w w:val="100"/>
          <w:position w:val="0"/>
          <w:sz w:val="32"/>
          <w:szCs w:val="32"/>
          <w:lang w:eastAsia="zh-CN"/>
        </w:rPr>
      </w:pPr>
    </w:p>
    <w:p w14:paraId="247E988C">
      <w:pPr>
        <w:rPr>
          <w:rFonts w:hint="default" w:ascii="Times New Roman" w:hAnsi="Times New Roman" w:eastAsia="仿宋_GB2312" w:cs="Times New Roman"/>
          <w:b/>
          <w:bCs/>
          <w:spacing w:val="0"/>
          <w:w w:val="100"/>
          <w:position w:val="0"/>
          <w:sz w:val="32"/>
          <w:szCs w:val="32"/>
          <w:lang w:eastAsia="zh-CN"/>
        </w:rPr>
      </w:pPr>
    </w:p>
    <w:p w14:paraId="535D6EED">
      <w:pPr>
        <w:pStyle w:val="7"/>
        <w:rPr>
          <w:rFonts w:hint="default" w:ascii="Times New Roman" w:hAnsi="Times New Roman" w:eastAsia="仿宋_GB2312" w:cs="Times New Roman"/>
          <w:b/>
          <w:bCs/>
          <w:spacing w:val="0"/>
          <w:w w:val="100"/>
          <w:position w:val="0"/>
          <w:sz w:val="32"/>
          <w:szCs w:val="32"/>
          <w:lang w:eastAsia="zh-CN"/>
        </w:rPr>
      </w:pPr>
    </w:p>
    <w:p w14:paraId="06A7139B">
      <w:pPr>
        <w:rPr>
          <w:rFonts w:hint="default" w:ascii="Times New Roman" w:hAnsi="Times New Roman" w:eastAsia="仿宋_GB2312" w:cs="Times New Roman"/>
          <w:b/>
          <w:bCs/>
          <w:spacing w:val="0"/>
          <w:w w:val="100"/>
          <w:position w:val="0"/>
          <w:sz w:val="32"/>
          <w:szCs w:val="32"/>
          <w:lang w:eastAsia="zh-CN"/>
        </w:rPr>
      </w:pPr>
    </w:p>
    <w:p w14:paraId="074C22CD">
      <w:pPr>
        <w:pStyle w:val="7"/>
        <w:rPr>
          <w:rFonts w:hint="default"/>
          <w:lang w:eastAsia="zh-CN"/>
        </w:rPr>
      </w:pPr>
    </w:p>
    <w:p w14:paraId="4E616F22">
      <w:pPr>
        <w:rPr>
          <w:rFonts w:hint="default" w:ascii="Times New Roman" w:hAnsi="Times New Roman" w:eastAsia="仿宋_GB2312" w:cs="Times New Roman"/>
          <w:b/>
          <w:bCs/>
          <w:spacing w:val="0"/>
          <w:w w:val="100"/>
          <w:position w:val="0"/>
          <w:sz w:val="32"/>
          <w:szCs w:val="32"/>
          <w:lang w:eastAsia="zh-CN"/>
        </w:rPr>
      </w:pPr>
    </w:p>
    <w:p w14:paraId="20CAC0B0">
      <w:pPr>
        <w:pStyle w:val="7"/>
        <w:rPr>
          <w:rFonts w:hint="default" w:ascii="Times New Roman" w:hAnsi="Times New Roman" w:eastAsia="仿宋_GB2312" w:cs="Times New Roman"/>
          <w:b/>
          <w:bCs/>
          <w:spacing w:val="0"/>
          <w:w w:val="100"/>
          <w:position w:val="0"/>
          <w:sz w:val="32"/>
          <w:szCs w:val="32"/>
          <w:lang w:eastAsia="zh-CN"/>
        </w:rPr>
      </w:pPr>
    </w:p>
    <w:p w14:paraId="1F24A738">
      <w:pPr>
        <w:rPr>
          <w:rFonts w:hint="default" w:ascii="Times New Roman" w:hAnsi="Times New Roman" w:eastAsia="仿宋_GB2312" w:cs="Times New Roman"/>
          <w:b/>
          <w:bCs/>
          <w:spacing w:val="0"/>
          <w:w w:val="100"/>
          <w:position w:val="0"/>
          <w:sz w:val="32"/>
          <w:szCs w:val="32"/>
          <w:lang w:eastAsia="zh-CN"/>
        </w:rPr>
      </w:pPr>
    </w:p>
    <w:p w14:paraId="7648FCF4">
      <w:pPr>
        <w:pStyle w:val="6"/>
        <w:rPr>
          <w:rFonts w:hint="default" w:ascii="Times New Roman" w:hAnsi="Times New Roman" w:eastAsia="仿宋_GB2312" w:cs="Times New Roman"/>
          <w:b/>
          <w:bCs/>
          <w:spacing w:val="0"/>
          <w:w w:val="100"/>
          <w:position w:val="0"/>
          <w:sz w:val="32"/>
          <w:szCs w:val="32"/>
          <w:lang w:eastAsia="zh-CN"/>
        </w:rPr>
      </w:pPr>
    </w:p>
    <w:p w14:paraId="1E731BBE">
      <w:pPr>
        <w:rPr>
          <w:rFonts w:hint="default" w:ascii="Times New Roman" w:hAnsi="Times New Roman" w:eastAsia="仿宋_GB2312" w:cs="Times New Roman"/>
          <w:b/>
          <w:bCs/>
          <w:spacing w:val="0"/>
          <w:w w:val="100"/>
          <w:position w:val="0"/>
          <w:sz w:val="32"/>
          <w:szCs w:val="32"/>
          <w:lang w:eastAsia="zh-CN"/>
        </w:rPr>
      </w:pPr>
    </w:p>
    <w:p w14:paraId="39F333C9">
      <w:pPr>
        <w:pStyle w:val="6"/>
        <w:rPr>
          <w:rFonts w:hint="default" w:ascii="Times New Roman" w:hAnsi="Times New Roman" w:eastAsia="仿宋_GB2312" w:cs="Times New Roman"/>
          <w:b/>
          <w:bCs/>
          <w:spacing w:val="0"/>
          <w:w w:val="100"/>
          <w:position w:val="0"/>
          <w:sz w:val="32"/>
          <w:szCs w:val="32"/>
          <w:lang w:eastAsia="zh-CN"/>
        </w:rPr>
      </w:pPr>
    </w:p>
    <w:p w14:paraId="462531DB">
      <w:pPr>
        <w:rPr>
          <w:rFonts w:hint="default" w:ascii="Times New Roman" w:hAnsi="Times New Roman" w:eastAsia="仿宋_GB2312" w:cs="Times New Roman"/>
          <w:b/>
          <w:bCs/>
          <w:spacing w:val="0"/>
          <w:w w:val="100"/>
          <w:position w:val="0"/>
          <w:sz w:val="32"/>
          <w:szCs w:val="32"/>
          <w:lang w:eastAsia="zh-CN"/>
        </w:rPr>
      </w:pPr>
    </w:p>
    <w:p w14:paraId="17C0DE3E">
      <w:pPr>
        <w:pStyle w:val="6"/>
        <w:rPr>
          <w:rFonts w:hint="default"/>
          <w:lang w:eastAsia="zh-CN"/>
        </w:rPr>
      </w:pPr>
    </w:p>
    <w:p w14:paraId="1EF62EF0">
      <w:pPr>
        <w:rPr>
          <w:rFonts w:hint="default" w:ascii="Times New Roman" w:hAnsi="Times New Roman" w:eastAsia="仿宋_GB2312" w:cs="Times New Roman"/>
          <w:b/>
          <w:bCs/>
          <w:spacing w:val="0"/>
          <w:w w:val="100"/>
          <w:position w:val="0"/>
          <w:sz w:val="32"/>
          <w:szCs w:val="32"/>
          <w:lang w:eastAsia="zh-CN"/>
        </w:rPr>
      </w:pPr>
    </w:p>
    <w:p w14:paraId="17CDF2F5">
      <w:pPr>
        <w:pStyle w:val="7"/>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eastAsia" w:ascii="Times New Roman" w:hAnsi="Times New Roman" w:eastAsia="方正小标宋_GBK" w:cs="Times New Roman"/>
          <w:spacing w:val="-3"/>
          <w:sz w:val="44"/>
          <w:szCs w:val="44"/>
          <w:lang w:val="en-US" w:eastAsia="zh-CN"/>
        </w:rPr>
        <w:t>武汉市光谷第七初级中学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0F72BCDE">
      <w:pPr>
        <w:rPr>
          <w:rFonts w:hint="default" w:ascii="Times New Roman" w:hAnsi="Times New Roman" w:cs="Times New Roman"/>
        </w:rPr>
      </w:pPr>
    </w:p>
    <w:p w14:paraId="6DBE6E8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0AC9477B">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3609F702">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武汉市光谷第七初级中学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p w14:paraId="492956CE">
      <w:pPr>
        <w:pStyle w:val="6"/>
        <w:rPr>
          <w:rFonts w:hint="default"/>
          <w:lang w:val="en-US" w:eastAsia="zh-CN"/>
        </w:rPr>
      </w:pPr>
      <w:r>
        <w:drawing>
          <wp:inline distT="0" distB="0" distL="114300" distR="114300">
            <wp:extent cx="5607685" cy="4622165"/>
            <wp:effectExtent l="0" t="0" r="12065" b="698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5607685" cy="4622165"/>
                    </a:xfrm>
                    <a:prstGeom prst="rect">
                      <a:avLst/>
                    </a:prstGeom>
                    <a:noFill/>
                    <a:ln>
                      <a:noFill/>
                    </a:ln>
                  </pic:spPr>
                </pic:pic>
              </a:graphicData>
            </a:graphic>
          </wp:inline>
        </w:drawing>
      </w:r>
    </w:p>
    <w:p w14:paraId="68A9713B">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A8790E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65B11211">
      <w:pPr>
        <w:pStyle w:val="7"/>
        <w:keepNext w:val="0"/>
        <w:keepLines w:val="0"/>
        <w:pageBreakBefore w:val="0"/>
        <w:widowControl/>
        <w:numPr>
          <w:ilvl w:val="0"/>
          <w:numId w:val="1"/>
        </w:numPr>
        <w:kinsoku w:val="0"/>
        <w:wordWrap/>
        <w:overflowPunct/>
        <w:topLinePunct w:val="0"/>
        <w:autoSpaceDE w:val="0"/>
        <w:autoSpaceDN w:val="0"/>
        <w:bidi w:val="0"/>
        <w:adjustRightInd w:val="0"/>
        <w:snapToGrid w:val="0"/>
        <w:spacing w:line="300" w:lineRule="exact"/>
        <w:ind w:left="56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本套报表金额单位转换时可能存在尾数误差。   </w:t>
      </w:r>
    </w:p>
    <w:p w14:paraId="77E23D40">
      <w:pPr>
        <w:numPr>
          <w:ilvl w:val="0"/>
          <w:numId w:val="0"/>
        </w:numPr>
        <w:ind w:left="560" w:leftChars="0"/>
        <w:rPr>
          <w:rFonts w:hint="default"/>
          <w:lang w:val="en-US" w:eastAsia="zh-CN"/>
        </w:rPr>
      </w:pPr>
    </w:p>
    <w:p w14:paraId="41FD6085">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D960F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24AE26A7">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54985BED">
      <w:pPr>
        <w:pStyle w:val="7"/>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武汉市光谷第七初级中学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279"/>
        <w:gridCol w:w="792"/>
      </w:tblGrid>
      <w:tr w14:paraId="2C99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4"/>
            <w:shd w:val="clear" w:color="auto" w:fill="auto"/>
            <w:vAlign w:val="center"/>
          </w:tcPr>
          <w:p w14:paraId="08227E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14:paraId="149F4A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14:paraId="27C16E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14:paraId="7DFA7F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14:paraId="7C7CC8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14:paraId="5CA77C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79" w:type="dxa"/>
            <w:vMerge w:val="restart"/>
            <w:shd w:val="clear" w:color="auto" w:fill="auto"/>
            <w:vAlign w:val="center"/>
          </w:tcPr>
          <w:p w14:paraId="6F3DC6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792" w:type="dxa"/>
            <w:vMerge w:val="restart"/>
            <w:shd w:val="clear" w:color="auto" w:fill="auto"/>
            <w:vAlign w:val="center"/>
          </w:tcPr>
          <w:p w14:paraId="4ABAEF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14:paraId="2C5F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14:paraId="1A87E0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6E8FC5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14:paraId="6A5E4F87">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3F5A31C6">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52C98107">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1D306B70">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1827ED4A">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2133B0BF">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3FB1751D">
            <w:pPr>
              <w:jc w:val="center"/>
              <w:rPr>
                <w:rFonts w:hint="default" w:ascii="Times New Roman" w:hAnsi="Times New Roman" w:eastAsia="宋体" w:cs="Times New Roman"/>
                <w:i w:val="0"/>
                <w:iCs w:val="0"/>
                <w:color w:val="000000"/>
                <w:sz w:val="21"/>
                <w:szCs w:val="21"/>
                <w:u w:val="none"/>
              </w:rPr>
            </w:pPr>
          </w:p>
        </w:tc>
      </w:tr>
      <w:tr w14:paraId="58E8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2EE32895">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0419BD0E">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36B586D4">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5F6F78B7">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61BC1CFB">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46946000">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5A190C60">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721B3E70">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1630EB6">
            <w:pPr>
              <w:jc w:val="center"/>
              <w:rPr>
                <w:rFonts w:hint="default" w:ascii="Times New Roman" w:hAnsi="Times New Roman" w:eastAsia="宋体" w:cs="Times New Roman"/>
                <w:i w:val="0"/>
                <w:iCs w:val="0"/>
                <w:color w:val="000000"/>
                <w:sz w:val="21"/>
                <w:szCs w:val="21"/>
                <w:u w:val="none"/>
              </w:rPr>
            </w:pPr>
          </w:p>
        </w:tc>
      </w:tr>
      <w:tr w14:paraId="4DC5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481EE742">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751FF57F">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4601DF49">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323B1287">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480B155D">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1AF09F01">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3FCEBF6F">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32D3382D">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DBE5A5D">
            <w:pPr>
              <w:jc w:val="center"/>
              <w:rPr>
                <w:rFonts w:hint="default" w:ascii="Times New Roman" w:hAnsi="Times New Roman" w:eastAsia="宋体" w:cs="Times New Roman"/>
                <w:i w:val="0"/>
                <w:iCs w:val="0"/>
                <w:color w:val="000000"/>
                <w:sz w:val="21"/>
                <w:szCs w:val="21"/>
                <w:u w:val="none"/>
              </w:rPr>
            </w:pPr>
          </w:p>
        </w:tc>
      </w:tr>
      <w:tr w14:paraId="7717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426" w:type="dxa"/>
            <w:vMerge w:val="restart"/>
            <w:shd w:val="clear" w:color="auto" w:fill="auto"/>
            <w:vAlign w:val="center"/>
          </w:tcPr>
          <w:p w14:paraId="2B5E73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3D6FBA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66B486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0D46BB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14:paraId="4F7029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14:paraId="3EFB28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14:paraId="6E5858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14:paraId="6C34DB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14:paraId="35EE56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79" w:type="dxa"/>
            <w:shd w:val="clear" w:color="auto" w:fill="auto"/>
            <w:vAlign w:val="center"/>
          </w:tcPr>
          <w:p w14:paraId="44F667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792" w:type="dxa"/>
            <w:shd w:val="clear" w:color="auto" w:fill="auto"/>
            <w:vAlign w:val="center"/>
          </w:tcPr>
          <w:p w14:paraId="0F82E1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14:paraId="30EB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426" w:type="dxa"/>
            <w:vMerge w:val="continue"/>
            <w:shd w:val="clear" w:color="auto" w:fill="auto"/>
            <w:vAlign w:val="center"/>
          </w:tcPr>
          <w:p w14:paraId="6667B326">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7791A728">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4E917873">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766E05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14:paraId="1D249DD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18"/>
                <w:szCs w:val="18"/>
                <w:u w:val="none"/>
                <w:lang w:val="en-US" w:eastAsia="zh-CN" w:bidi="ar"/>
              </w:rPr>
              <w:t>3,679.61</w:t>
            </w:r>
          </w:p>
        </w:tc>
        <w:tc>
          <w:tcPr>
            <w:tcW w:w="1035" w:type="dxa"/>
            <w:shd w:val="clear" w:color="auto" w:fill="auto"/>
            <w:vAlign w:val="center"/>
          </w:tcPr>
          <w:p w14:paraId="048FA4F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18"/>
                <w:szCs w:val="18"/>
                <w:u w:val="none"/>
                <w:lang w:val="en-US" w:eastAsia="zh-CN" w:bidi="ar"/>
              </w:rPr>
              <w:t>3,549.72</w:t>
            </w:r>
          </w:p>
        </w:tc>
        <w:tc>
          <w:tcPr>
            <w:tcW w:w="1036" w:type="dxa"/>
            <w:shd w:val="clear" w:color="auto" w:fill="auto"/>
            <w:vAlign w:val="center"/>
          </w:tcPr>
          <w:p w14:paraId="7980D5F6">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11AC1D33">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4B02EC00">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17259EE5">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1697359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18"/>
                <w:szCs w:val="18"/>
                <w:u w:val="none"/>
                <w:lang w:val="en-US" w:eastAsia="zh-CN" w:bidi="ar"/>
              </w:rPr>
              <w:t>129.89</w:t>
            </w:r>
          </w:p>
        </w:tc>
      </w:tr>
      <w:tr w14:paraId="2533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278" w:type="dxa"/>
            <w:gridSpan w:val="3"/>
            <w:shd w:val="clear" w:color="auto" w:fill="auto"/>
            <w:vAlign w:val="center"/>
          </w:tcPr>
          <w:p w14:paraId="712477E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2050203</w:t>
            </w:r>
          </w:p>
        </w:tc>
        <w:tc>
          <w:tcPr>
            <w:tcW w:w="1056" w:type="dxa"/>
            <w:shd w:val="clear" w:color="auto" w:fill="auto"/>
            <w:vAlign w:val="center"/>
          </w:tcPr>
          <w:p w14:paraId="02B889B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初中教育</w:t>
            </w:r>
          </w:p>
        </w:tc>
        <w:tc>
          <w:tcPr>
            <w:tcW w:w="1035" w:type="dxa"/>
            <w:shd w:val="clear" w:color="auto" w:fill="auto"/>
            <w:vAlign w:val="center"/>
          </w:tcPr>
          <w:p w14:paraId="13B4DFB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3,430.63</w:t>
            </w:r>
          </w:p>
        </w:tc>
        <w:tc>
          <w:tcPr>
            <w:tcW w:w="1035" w:type="dxa"/>
            <w:shd w:val="clear" w:color="auto" w:fill="auto"/>
            <w:vAlign w:val="center"/>
          </w:tcPr>
          <w:p w14:paraId="6793DA9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3,300.74</w:t>
            </w:r>
          </w:p>
        </w:tc>
        <w:tc>
          <w:tcPr>
            <w:tcW w:w="1036" w:type="dxa"/>
            <w:shd w:val="clear" w:color="auto" w:fill="auto"/>
            <w:vAlign w:val="center"/>
          </w:tcPr>
          <w:p w14:paraId="01B8AF2D">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45D05602">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74422578">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68D5BCAB">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266A944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129.89</w:t>
            </w:r>
          </w:p>
        </w:tc>
      </w:tr>
      <w:tr w14:paraId="26E0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8" w:hRule="atLeast"/>
        </w:trPr>
        <w:tc>
          <w:tcPr>
            <w:tcW w:w="1278" w:type="dxa"/>
            <w:gridSpan w:val="3"/>
            <w:shd w:val="clear" w:color="auto" w:fill="auto"/>
            <w:vAlign w:val="center"/>
          </w:tcPr>
          <w:p w14:paraId="53230C5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056" w:type="dxa"/>
            <w:shd w:val="clear" w:color="auto" w:fill="auto"/>
            <w:vAlign w:val="center"/>
          </w:tcPr>
          <w:p w14:paraId="19EEDEC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机关事业单位基本养老保险缴费支出</w:t>
            </w:r>
          </w:p>
        </w:tc>
        <w:tc>
          <w:tcPr>
            <w:tcW w:w="1035" w:type="dxa"/>
            <w:shd w:val="clear" w:color="auto" w:fill="auto"/>
            <w:vAlign w:val="center"/>
          </w:tcPr>
          <w:p w14:paraId="53C9FB6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224.98</w:t>
            </w:r>
          </w:p>
        </w:tc>
        <w:tc>
          <w:tcPr>
            <w:tcW w:w="1035" w:type="dxa"/>
            <w:shd w:val="clear" w:color="auto" w:fill="auto"/>
            <w:vAlign w:val="center"/>
          </w:tcPr>
          <w:p w14:paraId="100692B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224.98</w:t>
            </w:r>
          </w:p>
        </w:tc>
        <w:tc>
          <w:tcPr>
            <w:tcW w:w="1036" w:type="dxa"/>
            <w:shd w:val="clear" w:color="auto" w:fill="auto"/>
            <w:vAlign w:val="center"/>
          </w:tcPr>
          <w:p w14:paraId="6A6D7B23">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4D549B7">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4A4923DF">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6E750D12">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2906B754">
            <w:pPr>
              <w:jc w:val="right"/>
              <w:rPr>
                <w:rFonts w:hint="default" w:ascii="Times New Roman" w:hAnsi="Times New Roman" w:eastAsia="宋体" w:cs="Times New Roman"/>
                <w:b/>
                <w:bCs/>
                <w:i w:val="0"/>
                <w:iCs w:val="0"/>
                <w:color w:val="000000"/>
                <w:sz w:val="21"/>
                <w:szCs w:val="21"/>
                <w:u w:val="none"/>
              </w:rPr>
            </w:pPr>
          </w:p>
        </w:tc>
      </w:tr>
      <w:tr w14:paraId="0315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78" w:type="dxa"/>
            <w:gridSpan w:val="3"/>
            <w:shd w:val="clear" w:color="auto" w:fill="auto"/>
            <w:vAlign w:val="center"/>
          </w:tcPr>
          <w:p w14:paraId="590C23C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2080506</w:t>
            </w:r>
          </w:p>
        </w:tc>
        <w:tc>
          <w:tcPr>
            <w:tcW w:w="1056" w:type="dxa"/>
            <w:shd w:val="clear" w:color="auto" w:fill="auto"/>
            <w:vAlign w:val="center"/>
          </w:tcPr>
          <w:p w14:paraId="254D7A6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机关事业单位职业年金缴费支出</w:t>
            </w:r>
          </w:p>
        </w:tc>
        <w:tc>
          <w:tcPr>
            <w:tcW w:w="1035" w:type="dxa"/>
            <w:shd w:val="clear" w:color="auto" w:fill="auto"/>
            <w:vAlign w:val="center"/>
          </w:tcPr>
          <w:p w14:paraId="34CE50B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24.00</w:t>
            </w:r>
          </w:p>
        </w:tc>
        <w:tc>
          <w:tcPr>
            <w:tcW w:w="1035" w:type="dxa"/>
            <w:shd w:val="clear" w:color="auto" w:fill="auto"/>
            <w:vAlign w:val="center"/>
          </w:tcPr>
          <w:p w14:paraId="60A219B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24.00</w:t>
            </w:r>
          </w:p>
        </w:tc>
        <w:tc>
          <w:tcPr>
            <w:tcW w:w="1036" w:type="dxa"/>
            <w:shd w:val="clear" w:color="auto" w:fill="auto"/>
            <w:vAlign w:val="center"/>
          </w:tcPr>
          <w:p w14:paraId="5F0EDF0E">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4FB07EB6">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32A6295D">
            <w:pPr>
              <w:jc w:val="right"/>
              <w:rPr>
                <w:rFonts w:hint="default" w:ascii="Times New Roman" w:hAnsi="Times New Roman" w:eastAsia="宋体" w:cs="Times New Roman"/>
                <w:i w:val="0"/>
                <w:iCs w:val="0"/>
                <w:color w:val="000000"/>
                <w:sz w:val="21"/>
                <w:szCs w:val="21"/>
                <w:u w:val="none"/>
              </w:rPr>
            </w:pPr>
          </w:p>
        </w:tc>
        <w:tc>
          <w:tcPr>
            <w:tcW w:w="1279" w:type="dxa"/>
            <w:shd w:val="clear" w:color="auto" w:fill="auto"/>
            <w:vAlign w:val="center"/>
          </w:tcPr>
          <w:p w14:paraId="46ACAC19">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4B1926D0">
            <w:pPr>
              <w:jc w:val="right"/>
              <w:rPr>
                <w:rFonts w:hint="default" w:ascii="Times New Roman" w:hAnsi="Times New Roman" w:eastAsia="宋体" w:cs="Times New Roman"/>
                <w:i w:val="0"/>
                <w:iCs w:val="0"/>
                <w:color w:val="000000"/>
                <w:sz w:val="21"/>
                <w:szCs w:val="21"/>
                <w:u w:val="none"/>
              </w:rPr>
            </w:pPr>
          </w:p>
        </w:tc>
      </w:tr>
    </w:tbl>
    <w:p w14:paraId="299520F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C262DE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4C24CCA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6FB7B13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1F7037FA">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026927C1">
      <w:pPr>
        <w:pStyle w:val="7"/>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武汉市光谷第七初级中学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6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191"/>
        <w:gridCol w:w="1147"/>
        <w:gridCol w:w="780"/>
        <w:gridCol w:w="1104"/>
        <w:gridCol w:w="905"/>
        <w:gridCol w:w="1703"/>
      </w:tblGrid>
      <w:tr w14:paraId="3181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14:paraId="294188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91" w:type="dxa"/>
            <w:vMerge w:val="restart"/>
            <w:shd w:val="clear" w:color="auto" w:fill="auto"/>
            <w:vAlign w:val="center"/>
          </w:tcPr>
          <w:p w14:paraId="4004E0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1147" w:type="dxa"/>
            <w:vMerge w:val="restart"/>
            <w:shd w:val="clear" w:color="auto" w:fill="auto"/>
            <w:vAlign w:val="center"/>
          </w:tcPr>
          <w:p w14:paraId="505242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780" w:type="dxa"/>
            <w:vMerge w:val="restart"/>
            <w:shd w:val="clear" w:color="auto" w:fill="auto"/>
            <w:vAlign w:val="center"/>
          </w:tcPr>
          <w:p w14:paraId="582051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04" w:type="dxa"/>
            <w:vMerge w:val="restart"/>
            <w:shd w:val="clear" w:color="auto" w:fill="auto"/>
            <w:vAlign w:val="center"/>
          </w:tcPr>
          <w:p w14:paraId="72D9B1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14:paraId="6A299B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14:paraId="1ACD23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0ED0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14:paraId="4058EA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23F3CE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91" w:type="dxa"/>
            <w:vMerge w:val="continue"/>
            <w:shd w:val="clear" w:color="auto" w:fill="auto"/>
            <w:vAlign w:val="center"/>
          </w:tcPr>
          <w:p w14:paraId="623DD62A">
            <w:pPr>
              <w:jc w:val="center"/>
              <w:rPr>
                <w:rFonts w:hint="default" w:ascii="Times New Roman" w:hAnsi="Times New Roman" w:eastAsia="宋体" w:cs="Times New Roman"/>
                <w:i w:val="0"/>
                <w:iCs w:val="0"/>
                <w:color w:val="000000"/>
                <w:sz w:val="21"/>
                <w:szCs w:val="21"/>
                <w:u w:val="none"/>
              </w:rPr>
            </w:pPr>
          </w:p>
        </w:tc>
        <w:tc>
          <w:tcPr>
            <w:tcW w:w="1147" w:type="dxa"/>
            <w:vMerge w:val="continue"/>
            <w:shd w:val="clear" w:color="auto" w:fill="auto"/>
            <w:vAlign w:val="center"/>
          </w:tcPr>
          <w:p w14:paraId="690EBBDE">
            <w:pPr>
              <w:jc w:val="center"/>
              <w:rPr>
                <w:rFonts w:hint="default" w:ascii="Times New Roman" w:hAnsi="Times New Roman" w:eastAsia="宋体" w:cs="Times New Roman"/>
                <w:i w:val="0"/>
                <w:iCs w:val="0"/>
                <w:color w:val="000000"/>
                <w:sz w:val="21"/>
                <w:szCs w:val="21"/>
                <w:u w:val="none"/>
              </w:rPr>
            </w:pPr>
          </w:p>
        </w:tc>
        <w:tc>
          <w:tcPr>
            <w:tcW w:w="780" w:type="dxa"/>
            <w:vMerge w:val="continue"/>
            <w:shd w:val="clear" w:color="auto" w:fill="auto"/>
            <w:vAlign w:val="center"/>
          </w:tcPr>
          <w:p w14:paraId="5C4EC907">
            <w:pPr>
              <w:jc w:val="center"/>
              <w:rPr>
                <w:rFonts w:hint="default" w:ascii="Times New Roman" w:hAnsi="Times New Roman" w:eastAsia="宋体" w:cs="Times New Roman"/>
                <w:i w:val="0"/>
                <w:iCs w:val="0"/>
                <w:color w:val="000000"/>
                <w:sz w:val="21"/>
                <w:szCs w:val="21"/>
                <w:u w:val="none"/>
              </w:rPr>
            </w:pPr>
          </w:p>
        </w:tc>
        <w:tc>
          <w:tcPr>
            <w:tcW w:w="1104" w:type="dxa"/>
            <w:vMerge w:val="continue"/>
            <w:shd w:val="clear" w:color="auto" w:fill="auto"/>
            <w:vAlign w:val="center"/>
          </w:tcPr>
          <w:p w14:paraId="1A5BA5EE">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7D604932">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08D30F02">
            <w:pPr>
              <w:jc w:val="center"/>
              <w:rPr>
                <w:rFonts w:hint="default" w:ascii="Times New Roman" w:hAnsi="Times New Roman" w:eastAsia="宋体" w:cs="Times New Roman"/>
                <w:i w:val="0"/>
                <w:iCs w:val="0"/>
                <w:color w:val="000000"/>
                <w:sz w:val="21"/>
                <w:szCs w:val="21"/>
                <w:u w:val="none"/>
              </w:rPr>
            </w:pPr>
          </w:p>
        </w:tc>
      </w:tr>
      <w:tr w14:paraId="5126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10556DB4">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30A54680">
            <w:pPr>
              <w:jc w:val="center"/>
              <w:rPr>
                <w:rFonts w:hint="default" w:ascii="Times New Roman" w:hAnsi="Times New Roman" w:eastAsia="宋体" w:cs="Times New Roman"/>
                <w:i w:val="0"/>
                <w:iCs w:val="0"/>
                <w:color w:val="000000"/>
                <w:sz w:val="21"/>
                <w:szCs w:val="21"/>
                <w:u w:val="none"/>
              </w:rPr>
            </w:pPr>
          </w:p>
        </w:tc>
        <w:tc>
          <w:tcPr>
            <w:tcW w:w="1191" w:type="dxa"/>
            <w:vMerge w:val="continue"/>
            <w:shd w:val="clear" w:color="auto" w:fill="auto"/>
            <w:vAlign w:val="center"/>
          </w:tcPr>
          <w:p w14:paraId="6B939D99">
            <w:pPr>
              <w:jc w:val="center"/>
              <w:rPr>
                <w:rFonts w:hint="default" w:ascii="Times New Roman" w:hAnsi="Times New Roman" w:eastAsia="宋体" w:cs="Times New Roman"/>
                <w:i w:val="0"/>
                <w:iCs w:val="0"/>
                <w:color w:val="000000"/>
                <w:sz w:val="21"/>
                <w:szCs w:val="21"/>
                <w:u w:val="none"/>
              </w:rPr>
            </w:pPr>
          </w:p>
        </w:tc>
        <w:tc>
          <w:tcPr>
            <w:tcW w:w="1147" w:type="dxa"/>
            <w:vMerge w:val="continue"/>
            <w:shd w:val="clear" w:color="auto" w:fill="auto"/>
            <w:vAlign w:val="center"/>
          </w:tcPr>
          <w:p w14:paraId="4780E6BB">
            <w:pPr>
              <w:jc w:val="center"/>
              <w:rPr>
                <w:rFonts w:hint="default" w:ascii="Times New Roman" w:hAnsi="Times New Roman" w:eastAsia="宋体" w:cs="Times New Roman"/>
                <w:i w:val="0"/>
                <w:iCs w:val="0"/>
                <w:color w:val="000000"/>
                <w:sz w:val="21"/>
                <w:szCs w:val="21"/>
                <w:u w:val="none"/>
              </w:rPr>
            </w:pPr>
          </w:p>
        </w:tc>
        <w:tc>
          <w:tcPr>
            <w:tcW w:w="780" w:type="dxa"/>
            <w:vMerge w:val="continue"/>
            <w:shd w:val="clear" w:color="auto" w:fill="auto"/>
            <w:vAlign w:val="center"/>
          </w:tcPr>
          <w:p w14:paraId="3BDBE6A7">
            <w:pPr>
              <w:jc w:val="center"/>
              <w:rPr>
                <w:rFonts w:hint="default" w:ascii="Times New Roman" w:hAnsi="Times New Roman" w:eastAsia="宋体" w:cs="Times New Roman"/>
                <w:i w:val="0"/>
                <w:iCs w:val="0"/>
                <w:color w:val="000000"/>
                <w:sz w:val="21"/>
                <w:szCs w:val="21"/>
                <w:u w:val="none"/>
              </w:rPr>
            </w:pPr>
          </w:p>
        </w:tc>
        <w:tc>
          <w:tcPr>
            <w:tcW w:w="1104" w:type="dxa"/>
            <w:vMerge w:val="continue"/>
            <w:shd w:val="clear" w:color="auto" w:fill="auto"/>
            <w:vAlign w:val="center"/>
          </w:tcPr>
          <w:p w14:paraId="1DC7DA3D">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3564E011">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53B198C8">
            <w:pPr>
              <w:jc w:val="center"/>
              <w:rPr>
                <w:rFonts w:hint="default" w:ascii="Times New Roman" w:hAnsi="Times New Roman" w:eastAsia="宋体" w:cs="Times New Roman"/>
                <w:i w:val="0"/>
                <w:iCs w:val="0"/>
                <w:color w:val="000000"/>
                <w:sz w:val="21"/>
                <w:szCs w:val="21"/>
                <w:u w:val="none"/>
              </w:rPr>
            </w:pPr>
          </w:p>
        </w:tc>
      </w:tr>
      <w:tr w14:paraId="1369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483C5D12">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4BB179AF">
            <w:pPr>
              <w:jc w:val="center"/>
              <w:rPr>
                <w:rFonts w:hint="default" w:ascii="Times New Roman" w:hAnsi="Times New Roman" w:eastAsia="宋体" w:cs="Times New Roman"/>
                <w:i w:val="0"/>
                <w:iCs w:val="0"/>
                <w:color w:val="000000"/>
                <w:sz w:val="21"/>
                <w:szCs w:val="21"/>
                <w:u w:val="none"/>
              </w:rPr>
            </w:pPr>
          </w:p>
        </w:tc>
        <w:tc>
          <w:tcPr>
            <w:tcW w:w="1191" w:type="dxa"/>
            <w:vMerge w:val="continue"/>
            <w:shd w:val="clear" w:color="auto" w:fill="auto"/>
            <w:vAlign w:val="center"/>
          </w:tcPr>
          <w:p w14:paraId="732DCB7C">
            <w:pPr>
              <w:jc w:val="center"/>
              <w:rPr>
                <w:rFonts w:hint="default" w:ascii="Times New Roman" w:hAnsi="Times New Roman" w:eastAsia="宋体" w:cs="Times New Roman"/>
                <w:i w:val="0"/>
                <w:iCs w:val="0"/>
                <w:color w:val="000000"/>
                <w:sz w:val="21"/>
                <w:szCs w:val="21"/>
                <w:u w:val="none"/>
              </w:rPr>
            </w:pPr>
          </w:p>
        </w:tc>
        <w:tc>
          <w:tcPr>
            <w:tcW w:w="1147" w:type="dxa"/>
            <w:vMerge w:val="continue"/>
            <w:shd w:val="clear" w:color="auto" w:fill="auto"/>
            <w:vAlign w:val="center"/>
          </w:tcPr>
          <w:p w14:paraId="467CD398">
            <w:pPr>
              <w:jc w:val="center"/>
              <w:rPr>
                <w:rFonts w:hint="default" w:ascii="Times New Roman" w:hAnsi="Times New Roman" w:eastAsia="宋体" w:cs="Times New Roman"/>
                <w:i w:val="0"/>
                <w:iCs w:val="0"/>
                <w:color w:val="000000"/>
                <w:sz w:val="21"/>
                <w:szCs w:val="21"/>
                <w:u w:val="none"/>
              </w:rPr>
            </w:pPr>
          </w:p>
        </w:tc>
        <w:tc>
          <w:tcPr>
            <w:tcW w:w="780" w:type="dxa"/>
            <w:vMerge w:val="continue"/>
            <w:shd w:val="clear" w:color="auto" w:fill="auto"/>
            <w:vAlign w:val="center"/>
          </w:tcPr>
          <w:p w14:paraId="6835C32E">
            <w:pPr>
              <w:jc w:val="center"/>
              <w:rPr>
                <w:rFonts w:hint="default" w:ascii="Times New Roman" w:hAnsi="Times New Roman" w:eastAsia="宋体" w:cs="Times New Roman"/>
                <w:i w:val="0"/>
                <w:iCs w:val="0"/>
                <w:color w:val="000000"/>
                <w:sz w:val="21"/>
                <w:szCs w:val="21"/>
                <w:u w:val="none"/>
              </w:rPr>
            </w:pPr>
          </w:p>
        </w:tc>
        <w:tc>
          <w:tcPr>
            <w:tcW w:w="1104" w:type="dxa"/>
            <w:vMerge w:val="continue"/>
            <w:shd w:val="clear" w:color="auto" w:fill="auto"/>
            <w:vAlign w:val="center"/>
          </w:tcPr>
          <w:p w14:paraId="4077349A">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76CD0F8C">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637CCC3D">
            <w:pPr>
              <w:jc w:val="center"/>
              <w:rPr>
                <w:rFonts w:hint="default" w:ascii="Times New Roman" w:hAnsi="Times New Roman" w:eastAsia="宋体" w:cs="Times New Roman"/>
                <w:i w:val="0"/>
                <w:iCs w:val="0"/>
                <w:color w:val="000000"/>
                <w:sz w:val="21"/>
                <w:szCs w:val="21"/>
                <w:u w:val="none"/>
              </w:rPr>
            </w:pPr>
          </w:p>
        </w:tc>
      </w:tr>
      <w:tr w14:paraId="0806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7EA2CE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7CC7AE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01F362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5E9979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91" w:type="dxa"/>
            <w:shd w:val="clear" w:color="auto" w:fill="auto"/>
            <w:vAlign w:val="center"/>
          </w:tcPr>
          <w:p w14:paraId="0317C5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147" w:type="dxa"/>
            <w:shd w:val="clear" w:color="auto" w:fill="auto"/>
            <w:vAlign w:val="center"/>
          </w:tcPr>
          <w:p w14:paraId="1F3353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780" w:type="dxa"/>
            <w:shd w:val="clear" w:color="auto" w:fill="auto"/>
            <w:vAlign w:val="center"/>
          </w:tcPr>
          <w:p w14:paraId="6DFED5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104" w:type="dxa"/>
            <w:shd w:val="clear" w:color="auto" w:fill="auto"/>
            <w:vAlign w:val="center"/>
          </w:tcPr>
          <w:p w14:paraId="0F0288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14:paraId="112128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14:paraId="45C9FD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6261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6" w:type="dxa"/>
            <w:vMerge w:val="continue"/>
            <w:shd w:val="clear" w:color="auto" w:fill="auto"/>
            <w:vAlign w:val="center"/>
          </w:tcPr>
          <w:p w14:paraId="4D267870">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7702D0C3">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2C52A3E5">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1A4282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91" w:type="dxa"/>
            <w:shd w:val="clear" w:color="auto" w:fill="auto"/>
            <w:vAlign w:val="center"/>
          </w:tcPr>
          <w:p w14:paraId="0037E19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snapToGrid w:val="0"/>
                <w:color w:val="000000"/>
                <w:kern w:val="0"/>
                <w:sz w:val="21"/>
                <w:szCs w:val="21"/>
                <w:u w:val="none"/>
                <w:lang w:val="en-US" w:eastAsia="zh-CN" w:bidi="ar"/>
              </w:rPr>
              <w:t>3,679.61</w:t>
            </w:r>
          </w:p>
        </w:tc>
        <w:tc>
          <w:tcPr>
            <w:tcW w:w="1147" w:type="dxa"/>
            <w:shd w:val="clear" w:color="auto" w:fill="auto"/>
            <w:vAlign w:val="center"/>
          </w:tcPr>
          <w:p w14:paraId="7E63C71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snapToGrid w:val="0"/>
                <w:color w:val="000000"/>
                <w:kern w:val="0"/>
                <w:sz w:val="21"/>
                <w:szCs w:val="21"/>
                <w:u w:val="none"/>
                <w:lang w:val="en-US" w:eastAsia="zh-CN" w:bidi="ar"/>
              </w:rPr>
              <w:t>3,593.32</w:t>
            </w:r>
          </w:p>
        </w:tc>
        <w:tc>
          <w:tcPr>
            <w:tcW w:w="780" w:type="dxa"/>
            <w:shd w:val="clear" w:color="auto" w:fill="auto"/>
            <w:vAlign w:val="center"/>
          </w:tcPr>
          <w:p w14:paraId="6A8A53F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snapToGrid w:val="0"/>
                <w:color w:val="000000"/>
                <w:kern w:val="0"/>
                <w:sz w:val="21"/>
                <w:szCs w:val="21"/>
                <w:u w:val="none"/>
                <w:lang w:val="en-US" w:eastAsia="zh-CN" w:bidi="ar"/>
              </w:rPr>
              <w:t>86.29</w:t>
            </w:r>
          </w:p>
        </w:tc>
        <w:tc>
          <w:tcPr>
            <w:tcW w:w="1104" w:type="dxa"/>
            <w:shd w:val="clear" w:color="auto" w:fill="auto"/>
            <w:vAlign w:val="center"/>
          </w:tcPr>
          <w:p w14:paraId="205241A6">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21A0E944">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2F5A7147">
            <w:pPr>
              <w:jc w:val="right"/>
              <w:rPr>
                <w:rFonts w:hint="default" w:ascii="Times New Roman" w:hAnsi="Times New Roman" w:eastAsia="宋体" w:cs="Times New Roman"/>
                <w:b/>
                <w:bCs/>
                <w:i w:val="0"/>
                <w:iCs w:val="0"/>
                <w:color w:val="000000"/>
                <w:sz w:val="21"/>
                <w:szCs w:val="21"/>
                <w:u w:val="none"/>
              </w:rPr>
            </w:pPr>
          </w:p>
        </w:tc>
      </w:tr>
      <w:tr w14:paraId="758A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78" w:type="dxa"/>
            <w:gridSpan w:val="3"/>
            <w:shd w:val="clear" w:color="auto" w:fill="auto"/>
            <w:vAlign w:val="center"/>
          </w:tcPr>
          <w:p w14:paraId="3048508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2050203</w:t>
            </w:r>
          </w:p>
        </w:tc>
        <w:tc>
          <w:tcPr>
            <w:tcW w:w="1056" w:type="dxa"/>
            <w:shd w:val="clear" w:color="auto" w:fill="auto"/>
            <w:vAlign w:val="center"/>
          </w:tcPr>
          <w:p w14:paraId="0E6E42F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初中教育</w:t>
            </w:r>
          </w:p>
        </w:tc>
        <w:tc>
          <w:tcPr>
            <w:tcW w:w="1191" w:type="dxa"/>
            <w:shd w:val="clear" w:color="auto" w:fill="auto"/>
            <w:vAlign w:val="center"/>
          </w:tcPr>
          <w:p w14:paraId="0FFB2FE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i w:val="0"/>
                <w:iCs w:val="0"/>
                <w:snapToGrid w:val="0"/>
                <w:color w:val="000000"/>
                <w:kern w:val="0"/>
                <w:sz w:val="21"/>
                <w:szCs w:val="21"/>
                <w:u w:val="none"/>
                <w:lang w:val="en-US" w:eastAsia="zh-CN" w:bidi="ar"/>
              </w:rPr>
              <w:t>3,430.63</w:t>
            </w:r>
          </w:p>
        </w:tc>
        <w:tc>
          <w:tcPr>
            <w:tcW w:w="1147" w:type="dxa"/>
            <w:shd w:val="clear" w:color="auto" w:fill="auto"/>
            <w:vAlign w:val="center"/>
          </w:tcPr>
          <w:p w14:paraId="0279E25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i w:val="0"/>
                <w:iCs w:val="0"/>
                <w:snapToGrid w:val="0"/>
                <w:color w:val="000000"/>
                <w:kern w:val="0"/>
                <w:sz w:val="21"/>
                <w:szCs w:val="21"/>
                <w:u w:val="none"/>
                <w:lang w:val="en-US" w:eastAsia="zh-CN" w:bidi="ar"/>
              </w:rPr>
              <w:t>3,344.34</w:t>
            </w:r>
          </w:p>
        </w:tc>
        <w:tc>
          <w:tcPr>
            <w:tcW w:w="780" w:type="dxa"/>
            <w:shd w:val="clear" w:color="auto" w:fill="auto"/>
            <w:vAlign w:val="center"/>
          </w:tcPr>
          <w:p w14:paraId="2FE33C5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i w:val="0"/>
                <w:iCs w:val="0"/>
                <w:snapToGrid w:val="0"/>
                <w:color w:val="000000"/>
                <w:kern w:val="0"/>
                <w:sz w:val="21"/>
                <w:szCs w:val="21"/>
                <w:u w:val="none"/>
                <w:lang w:val="en-US" w:eastAsia="zh-CN" w:bidi="ar"/>
              </w:rPr>
              <w:t>86.29</w:t>
            </w:r>
          </w:p>
        </w:tc>
        <w:tc>
          <w:tcPr>
            <w:tcW w:w="1104" w:type="dxa"/>
            <w:shd w:val="clear" w:color="auto" w:fill="auto"/>
            <w:vAlign w:val="center"/>
          </w:tcPr>
          <w:p w14:paraId="0C418353">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49E83984">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58DD2F33">
            <w:pPr>
              <w:jc w:val="right"/>
              <w:rPr>
                <w:rFonts w:hint="default" w:ascii="Times New Roman" w:hAnsi="Times New Roman" w:eastAsia="宋体" w:cs="Times New Roman"/>
                <w:b/>
                <w:bCs/>
                <w:i w:val="0"/>
                <w:iCs w:val="0"/>
                <w:color w:val="000000"/>
                <w:sz w:val="21"/>
                <w:szCs w:val="21"/>
                <w:u w:val="none"/>
              </w:rPr>
            </w:pPr>
          </w:p>
        </w:tc>
      </w:tr>
      <w:tr w14:paraId="721A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78" w:type="dxa"/>
            <w:gridSpan w:val="3"/>
            <w:shd w:val="clear" w:color="auto" w:fill="auto"/>
            <w:vAlign w:val="center"/>
          </w:tcPr>
          <w:p w14:paraId="1D3B605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056" w:type="dxa"/>
            <w:shd w:val="clear" w:color="auto" w:fill="auto"/>
            <w:vAlign w:val="center"/>
          </w:tcPr>
          <w:p w14:paraId="2AE1EE1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机关事业单位基本养老保险缴费支出</w:t>
            </w:r>
          </w:p>
        </w:tc>
        <w:tc>
          <w:tcPr>
            <w:tcW w:w="1191" w:type="dxa"/>
            <w:shd w:val="clear" w:color="auto" w:fill="auto"/>
            <w:vAlign w:val="center"/>
          </w:tcPr>
          <w:p w14:paraId="13DC92C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i w:val="0"/>
                <w:iCs w:val="0"/>
                <w:snapToGrid w:val="0"/>
                <w:color w:val="000000"/>
                <w:kern w:val="0"/>
                <w:sz w:val="21"/>
                <w:szCs w:val="21"/>
                <w:u w:val="none"/>
                <w:lang w:val="en-US" w:eastAsia="zh-CN" w:bidi="ar"/>
              </w:rPr>
              <w:t>224.98</w:t>
            </w:r>
          </w:p>
        </w:tc>
        <w:tc>
          <w:tcPr>
            <w:tcW w:w="1147" w:type="dxa"/>
            <w:shd w:val="clear" w:color="auto" w:fill="auto"/>
            <w:vAlign w:val="center"/>
          </w:tcPr>
          <w:p w14:paraId="44A4BB5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i w:val="0"/>
                <w:iCs w:val="0"/>
                <w:snapToGrid w:val="0"/>
                <w:color w:val="000000"/>
                <w:kern w:val="0"/>
                <w:sz w:val="21"/>
                <w:szCs w:val="21"/>
                <w:u w:val="none"/>
                <w:lang w:val="en-US" w:eastAsia="zh-CN" w:bidi="ar"/>
              </w:rPr>
              <w:t>224.98</w:t>
            </w:r>
          </w:p>
        </w:tc>
        <w:tc>
          <w:tcPr>
            <w:tcW w:w="780" w:type="dxa"/>
            <w:shd w:val="clear" w:color="auto" w:fill="auto"/>
            <w:vAlign w:val="center"/>
          </w:tcPr>
          <w:p w14:paraId="68ED6DFD">
            <w:pPr>
              <w:jc w:val="right"/>
              <w:rPr>
                <w:rFonts w:hint="default" w:ascii="Times New Roman" w:hAnsi="Times New Roman" w:eastAsia="宋体" w:cs="Times New Roman"/>
                <w:b/>
                <w:bCs/>
                <w:i w:val="0"/>
                <w:iCs w:val="0"/>
                <w:color w:val="000000"/>
                <w:sz w:val="20"/>
                <w:szCs w:val="20"/>
                <w:u w:val="none"/>
              </w:rPr>
            </w:pPr>
          </w:p>
        </w:tc>
        <w:tc>
          <w:tcPr>
            <w:tcW w:w="1104" w:type="dxa"/>
            <w:shd w:val="clear" w:color="auto" w:fill="auto"/>
            <w:vAlign w:val="center"/>
          </w:tcPr>
          <w:p w14:paraId="6400533F">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395A9F94">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3E57C8D4">
            <w:pPr>
              <w:jc w:val="right"/>
              <w:rPr>
                <w:rFonts w:hint="default" w:ascii="Times New Roman" w:hAnsi="Times New Roman" w:eastAsia="宋体" w:cs="Times New Roman"/>
                <w:b/>
                <w:bCs/>
                <w:i w:val="0"/>
                <w:iCs w:val="0"/>
                <w:color w:val="000000"/>
                <w:sz w:val="21"/>
                <w:szCs w:val="21"/>
                <w:u w:val="none"/>
              </w:rPr>
            </w:pPr>
          </w:p>
        </w:tc>
      </w:tr>
      <w:tr w14:paraId="13B4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1278" w:type="dxa"/>
            <w:gridSpan w:val="3"/>
            <w:shd w:val="clear" w:color="auto" w:fill="auto"/>
            <w:vAlign w:val="center"/>
          </w:tcPr>
          <w:p w14:paraId="3C12FC5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2080506</w:t>
            </w:r>
          </w:p>
        </w:tc>
        <w:tc>
          <w:tcPr>
            <w:tcW w:w="1056" w:type="dxa"/>
            <w:shd w:val="clear" w:color="auto" w:fill="auto"/>
            <w:vAlign w:val="center"/>
          </w:tcPr>
          <w:p w14:paraId="7617BD6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机关事业单位职业年金缴费支出</w:t>
            </w:r>
          </w:p>
        </w:tc>
        <w:tc>
          <w:tcPr>
            <w:tcW w:w="1191" w:type="dxa"/>
            <w:shd w:val="clear" w:color="auto" w:fill="auto"/>
            <w:vAlign w:val="center"/>
          </w:tcPr>
          <w:p w14:paraId="2CB25A9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snapToGrid w:val="0"/>
                <w:color w:val="000000"/>
                <w:kern w:val="0"/>
                <w:sz w:val="21"/>
                <w:szCs w:val="21"/>
                <w:u w:val="none"/>
                <w:lang w:val="en-US" w:eastAsia="zh-CN" w:bidi="ar"/>
              </w:rPr>
              <w:t>24.00</w:t>
            </w:r>
          </w:p>
        </w:tc>
        <w:tc>
          <w:tcPr>
            <w:tcW w:w="1147" w:type="dxa"/>
            <w:shd w:val="clear" w:color="auto" w:fill="auto"/>
            <w:vAlign w:val="center"/>
          </w:tcPr>
          <w:p w14:paraId="01C5E8B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snapToGrid w:val="0"/>
                <w:color w:val="000000"/>
                <w:kern w:val="0"/>
                <w:sz w:val="21"/>
                <w:szCs w:val="21"/>
                <w:u w:val="none"/>
                <w:lang w:val="en-US" w:eastAsia="zh-CN" w:bidi="ar"/>
              </w:rPr>
              <w:t>24.00</w:t>
            </w:r>
          </w:p>
        </w:tc>
        <w:tc>
          <w:tcPr>
            <w:tcW w:w="780" w:type="dxa"/>
            <w:shd w:val="clear" w:color="auto" w:fill="auto"/>
            <w:vAlign w:val="center"/>
          </w:tcPr>
          <w:p w14:paraId="5E57CE9E">
            <w:pPr>
              <w:jc w:val="right"/>
              <w:rPr>
                <w:rFonts w:hint="default" w:ascii="Times New Roman" w:hAnsi="Times New Roman" w:eastAsia="宋体" w:cs="Times New Roman"/>
                <w:i w:val="0"/>
                <w:iCs w:val="0"/>
                <w:color w:val="000000"/>
                <w:sz w:val="20"/>
                <w:szCs w:val="20"/>
                <w:u w:val="none"/>
              </w:rPr>
            </w:pPr>
          </w:p>
        </w:tc>
        <w:tc>
          <w:tcPr>
            <w:tcW w:w="1104" w:type="dxa"/>
            <w:shd w:val="clear" w:color="auto" w:fill="auto"/>
            <w:vAlign w:val="center"/>
          </w:tcPr>
          <w:p w14:paraId="1054A96B">
            <w:pPr>
              <w:jc w:val="right"/>
              <w:rPr>
                <w:rFonts w:hint="default" w:ascii="Times New Roman" w:hAnsi="Times New Roman" w:eastAsia="宋体" w:cs="Times New Roman"/>
                <w:i w:val="0"/>
                <w:iCs w:val="0"/>
                <w:color w:val="000000"/>
                <w:sz w:val="21"/>
                <w:szCs w:val="21"/>
                <w:u w:val="none"/>
              </w:rPr>
            </w:pPr>
          </w:p>
        </w:tc>
        <w:tc>
          <w:tcPr>
            <w:tcW w:w="905" w:type="dxa"/>
            <w:shd w:val="clear" w:color="auto" w:fill="auto"/>
            <w:vAlign w:val="center"/>
          </w:tcPr>
          <w:p w14:paraId="07CDEFF4">
            <w:pPr>
              <w:jc w:val="right"/>
              <w:rPr>
                <w:rFonts w:hint="default" w:ascii="Times New Roman" w:hAnsi="Times New Roman" w:eastAsia="宋体" w:cs="Times New Roman"/>
                <w:i w:val="0"/>
                <w:iCs w:val="0"/>
                <w:color w:val="000000"/>
                <w:sz w:val="21"/>
                <w:szCs w:val="21"/>
                <w:u w:val="none"/>
              </w:rPr>
            </w:pPr>
          </w:p>
        </w:tc>
        <w:tc>
          <w:tcPr>
            <w:tcW w:w="1703" w:type="dxa"/>
            <w:shd w:val="clear" w:color="auto" w:fill="auto"/>
            <w:vAlign w:val="center"/>
          </w:tcPr>
          <w:p w14:paraId="21982BFD">
            <w:pPr>
              <w:jc w:val="right"/>
              <w:rPr>
                <w:rFonts w:hint="default" w:ascii="Times New Roman" w:hAnsi="Times New Roman" w:eastAsia="宋体" w:cs="Times New Roman"/>
                <w:i w:val="0"/>
                <w:iCs w:val="0"/>
                <w:color w:val="000000"/>
                <w:sz w:val="21"/>
                <w:szCs w:val="21"/>
                <w:u w:val="none"/>
              </w:rPr>
            </w:pPr>
          </w:p>
        </w:tc>
      </w:tr>
    </w:tbl>
    <w:p w14:paraId="4C2DEA3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0C829690">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492C616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2CA5B238">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66FA446E">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武汉市光谷第七初级中学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11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5"/>
        <w:gridCol w:w="489"/>
        <w:gridCol w:w="999"/>
        <w:gridCol w:w="2325"/>
        <w:gridCol w:w="555"/>
        <w:gridCol w:w="236"/>
        <w:gridCol w:w="1152"/>
        <w:gridCol w:w="1350"/>
        <w:gridCol w:w="1288"/>
        <w:gridCol w:w="55"/>
      </w:tblGrid>
      <w:tr w14:paraId="3F93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5" w:type="dxa"/>
          <w:trHeight w:val="244" w:hRule="atLeast"/>
          <w:jc w:val="center"/>
        </w:trPr>
        <w:tc>
          <w:tcPr>
            <w:tcW w:w="4153" w:type="dxa"/>
            <w:gridSpan w:val="3"/>
            <w:shd w:val="clear" w:color="auto" w:fill="auto"/>
            <w:vAlign w:val="center"/>
          </w:tcPr>
          <w:p w14:paraId="74AE5C1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6906" w:type="dxa"/>
            <w:gridSpan w:val="6"/>
            <w:shd w:val="clear" w:color="auto" w:fill="auto"/>
            <w:vAlign w:val="center"/>
          </w:tcPr>
          <w:p w14:paraId="56D965A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14:paraId="36CC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5" w:type="dxa"/>
          <w:trHeight w:val="244" w:hRule="atLeast"/>
          <w:jc w:val="center"/>
        </w:trPr>
        <w:tc>
          <w:tcPr>
            <w:tcW w:w="2665" w:type="dxa"/>
            <w:vMerge w:val="restart"/>
            <w:shd w:val="clear" w:color="auto" w:fill="auto"/>
            <w:vAlign w:val="center"/>
          </w:tcPr>
          <w:p w14:paraId="6A70A23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89" w:type="dxa"/>
            <w:vMerge w:val="restart"/>
            <w:shd w:val="clear" w:color="auto" w:fill="auto"/>
            <w:vAlign w:val="center"/>
          </w:tcPr>
          <w:p w14:paraId="521F6A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999" w:type="dxa"/>
            <w:vMerge w:val="restart"/>
            <w:shd w:val="clear" w:color="auto" w:fill="auto"/>
            <w:vAlign w:val="center"/>
          </w:tcPr>
          <w:p w14:paraId="0D3CC6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325" w:type="dxa"/>
            <w:vMerge w:val="restart"/>
            <w:shd w:val="clear" w:color="auto" w:fill="auto"/>
            <w:vAlign w:val="center"/>
          </w:tcPr>
          <w:p w14:paraId="428C13D5">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555" w:type="dxa"/>
            <w:vMerge w:val="restart"/>
            <w:shd w:val="clear" w:color="auto" w:fill="auto"/>
            <w:vAlign w:val="center"/>
          </w:tcPr>
          <w:p w14:paraId="12CEA9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4026" w:type="dxa"/>
            <w:gridSpan w:val="4"/>
            <w:shd w:val="clear" w:color="auto" w:fill="auto"/>
            <w:vAlign w:val="center"/>
          </w:tcPr>
          <w:p w14:paraId="302BD6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14:paraId="26CA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vMerge w:val="continue"/>
            <w:shd w:val="clear" w:color="auto" w:fill="auto"/>
            <w:vAlign w:val="center"/>
          </w:tcPr>
          <w:p w14:paraId="026722F3">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89" w:type="dxa"/>
            <w:vMerge w:val="continue"/>
            <w:shd w:val="clear" w:color="auto" w:fill="auto"/>
            <w:vAlign w:val="center"/>
          </w:tcPr>
          <w:p w14:paraId="7164DA7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99" w:type="dxa"/>
            <w:vMerge w:val="continue"/>
            <w:shd w:val="clear" w:color="auto" w:fill="auto"/>
            <w:vAlign w:val="center"/>
          </w:tcPr>
          <w:p w14:paraId="59904CA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325" w:type="dxa"/>
            <w:vMerge w:val="continue"/>
            <w:shd w:val="clear" w:color="auto" w:fill="auto"/>
            <w:vAlign w:val="bottom"/>
          </w:tcPr>
          <w:p w14:paraId="7E47FF22">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555" w:type="dxa"/>
            <w:vMerge w:val="continue"/>
            <w:shd w:val="clear" w:color="auto" w:fill="auto"/>
            <w:vAlign w:val="center"/>
          </w:tcPr>
          <w:p w14:paraId="7962794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36" w:type="dxa"/>
            <w:shd w:val="clear" w:color="auto" w:fill="auto"/>
            <w:vAlign w:val="center"/>
          </w:tcPr>
          <w:p w14:paraId="1A9F14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1152" w:type="dxa"/>
            <w:shd w:val="clear" w:color="auto" w:fill="auto"/>
            <w:vAlign w:val="center"/>
          </w:tcPr>
          <w:p w14:paraId="558269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1350" w:type="dxa"/>
            <w:shd w:val="clear" w:color="auto" w:fill="auto"/>
            <w:vAlign w:val="center"/>
          </w:tcPr>
          <w:p w14:paraId="00670FE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1343" w:type="dxa"/>
            <w:gridSpan w:val="2"/>
            <w:shd w:val="clear" w:color="auto" w:fill="auto"/>
            <w:vAlign w:val="center"/>
          </w:tcPr>
          <w:p w14:paraId="67B17A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14:paraId="427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75117F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89" w:type="dxa"/>
            <w:shd w:val="clear" w:color="auto" w:fill="auto"/>
            <w:vAlign w:val="center"/>
          </w:tcPr>
          <w:p w14:paraId="0ED5E2B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99" w:type="dxa"/>
            <w:shd w:val="clear" w:color="auto" w:fill="auto"/>
            <w:vAlign w:val="center"/>
          </w:tcPr>
          <w:p w14:paraId="0B593D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325" w:type="dxa"/>
            <w:shd w:val="clear" w:color="auto" w:fill="auto"/>
            <w:vAlign w:val="bottom"/>
          </w:tcPr>
          <w:p w14:paraId="53436076">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555" w:type="dxa"/>
            <w:shd w:val="clear" w:color="auto" w:fill="auto"/>
            <w:vAlign w:val="center"/>
          </w:tcPr>
          <w:p w14:paraId="7F9BE3B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36" w:type="dxa"/>
            <w:shd w:val="clear" w:color="auto" w:fill="auto"/>
            <w:vAlign w:val="center"/>
          </w:tcPr>
          <w:p w14:paraId="6878BB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152" w:type="dxa"/>
            <w:shd w:val="clear" w:color="auto" w:fill="auto"/>
            <w:vAlign w:val="center"/>
          </w:tcPr>
          <w:p w14:paraId="0FF49DE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350" w:type="dxa"/>
            <w:shd w:val="clear" w:color="auto" w:fill="auto"/>
            <w:vAlign w:val="center"/>
          </w:tcPr>
          <w:p w14:paraId="214313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343" w:type="dxa"/>
            <w:gridSpan w:val="2"/>
            <w:shd w:val="clear" w:color="auto" w:fill="auto"/>
            <w:vAlign w:val="center"/>
          </w:tcPr>
          <w:p w14:paraId="6CB42CB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14:paraId="400F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2DF51F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89" w:type="dxa"/>
            <w:shd w:val="clear" w:color="auto" w:fill="auto"/>
            <w:vAlign w:val="center"/>
          </w:tcPr>
          <w:p w14:paraId="61E056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999" w:type="dxa"/>
            <w:shd w:val="clear" w:color="auto" w:fill="auto"/>
            <w:vAlign w:val="center"/>
          </w:tcPr>
          <w:p w14:paraId="1871139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15"/>
                <w:szCs w:val="15"/>
                <w:u w:val="none"/>
                <w:lang w:val="en-US" w:eastAsia="zh-CN" w:bidi="ar"/>
              </w:rPr>
              <w:t>3,549.72</w:t>
            </w:r>
          </w:p>
        </w:tc>
        <w:tc>
          <w:tcPr>
            <w:tcW w:w="2325" w:type="dxa"/>
            <w:shd w:val="clear" w:color="auto" w:fill="auto"/>
            <w:vAlign w:val="center"/>
          </w:tcPr>
          <w:p w14:paraId="53648EF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555" w:type="dxa"/>
            <w:shd w:val="clear" w:color="auto" w:fill="auto"/>
            <w:vAlign w:val="center"/>
          </w:tcPr>
          <w:p w14:paraId="172D52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236" w:type="dxa"/>
            <w:shd w:val="clear" w:color="auto" w:fill="auto"/>
            <w:vAlign w:val="center"/>
          </w:tcPr>
          <w:p w14:paraId="61672F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20F31BD1">
            <w:pPr>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9CAF25E">
            <w:pPr>
              <w:jc w:val="right"/>
              <w:rPr>
                <w:rFonts w:hint="default" w:ascii="Times New Roman" w:hAnsi="Times New Roman" w:eastAsia="宋体" w:cs="Times New Roman"/>
                <w:i w:val="0"/>
                <w:iCs w:val="0"/>
                <w:color w:val="000000"/>
                <w:sz w:val="18"/>
                <w:szCs w:val="18"/>
                <w:u w:val="none"/>
              </w:rPr>
            </w:pPr>
          </w:p>
        </w:tc>
        <w:tc>
          <w:tcPr>
            <w:tcW w:w="1343" w:type="dxa"/>
            <w:gridSpan w:val="2"/>
            <w:shd w:val="clear" w:color="auto" w:fill="auto"/>
            <w:vAlign w:val="center"/>
          </w:tcPr>
          <w:p w14:paraId="7826439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0C6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E77451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89" w:type="dxa"/>
            <w:shd w:val="clear" w:color="auto" w:fill="auto"/>
            <w:vAlign w:val="center"/>
          </w:tcPr>
          <w:p w14:paraId="1B766D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999" w:type="dxa"/>
            <w:shd w:val="clear" w:color="auto" w:fill="auto"/>
            <w:vAlign w:val="center"/>
          </w:tcPr>
          <w:p w14:paraId="717E927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341CE8D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555" w:type="dxa"/>
            <w:shd w:val="clear" w:color="auto" w:fill="auto"/>
            <w:vAlign w:val="center"/>
          </w:tcPr>
          <w:p w14:paraId="7A75BF0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236" w:type="dxa"/>
            <w:shd w:val="clear" w:color="auto" w:fill="auto"/>
            <w:vAlign w:val="center"/>
          </w:tcPr>
          <w:p w14:paraId="61B4C09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4BB8C91">
            <w:pPr>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208D81A5">
            <w:pPr>
              <w:jc w:val="right"/>
              <w:rPr>
                <w:rFonts w:hint="default" w:ascii="Times New Roman" w:hAnsi="Times New Roman" w:eastAsia="宋体" w:cs="Times New Roman"/>
                <w:i w:val="0"/>
                <w:iCs w:val="0"/>
                <w:color w:val="000000"/>
                <w:sz w:val="18"/>
                <w:szCs w:val="18"/>
                <w:u w:val="none"/>
              </w:rPr>
            </w:pPr>
          </w:p>
        </w:tc>
        <w:tc>
          <w:tcPr>
            <w:tcW w:w="1343" w:type="dxa"/>
            <w:gridSpan w:val="2"/>
            <w:shd w:val="clear" w:color="auto" w:fill="auto"/>
            <w:vAlign w:val="center"/>
          </w:tcPr>
          <w:p w14:paraId="5E04627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E99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463420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89" w:type="dxa"/>
            <w:shd w:val="clear" w:color="auto" w:fill="auto"/>
            <w:vAlign w:val="center"/>
          </w:tcPr>
          <w:p w14:paraId="2BA110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999" w:type="dxa"/>
            <w:shd w:val="clear" w:color="auto" w:fill="auto"/>
            <w:vAlign w:val="center"/>
          </w:tcPr>
          <w:p w14:paraId="4FB345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7DA8687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555" w:type="dxa"/>
            <w:shd w:val="clear" w:color="auto" w:fill="auto"/>
            <w:vAlign w:val="center"/>
          </w:tcPr>
          <w:p w14:paraId="4153834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236" w:type="dxa"/>
            <w:shd w:val="clear" w:color="auto" w:fill="auto"/>
            <w:vAlign w:val="center"/>
          </w:tcPr>
          <w:p w14:paraId="5E8B62F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D3CCAD6">
            <w:pPr>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96EB43D">
            <w:pPr>
              <w:jc w:val="right"/>
              <w:rPr>
                <w:rFonts w:hint="default" w:ascii="Times New Roman" w:hAnsi="Times New Roman" w:eastAsia="宋体" w:cs="Times New Roman"/>
                <w:i w:val="0"/>
                <w:iCs w:val="0"/>
                <w:color w:val="000000"/>
                <w:sz w:val="18"/>
                <w:szCs w:val="18"/>
                <w:u w:val="none"/>
              </w:rPr>
            </w:pPr>
          </w:p>
        </w:tc>
        <w:tc>
          <w:tcPr>
            <w:tcW w:w="1343" w:type="dxa"/>
            <w:gridSpan w:val="2"/>
            <w:shd w:val="clear" w:color="auto" w:fill="auto"/>
            <w:vAlign w:val="center"/>
          </w:tcPr>
          <w:p w14:paraId="600C80E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019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CC7B4D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4449E6C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999" w:type="dxa"/>
            <w:shd w:val="clear" w:color="auto" w:fill="auto"/>
            <w:vAlign w:val="center"/>
          </w:tcPr>
          <w:p w14:paraId="4829FF8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282123E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555" w:type="dxa"/>
            <w:shd w:val="clear" w:color="auto" w:fill="auto"/>
            <w:vAlign w:val="center"/>
          </w:tcPr>
          <w:p w14:paraId="554D57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236" w:type="dxa"/>
            <w:shd w:val="clear" w:color="auto" w:fill="auto"/>
            <w:vAlign w:val="center"/>
          </w:tcPr>
          <w:p w14:paraId="620C7C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4563CBDE">
            <w:pPr>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1A845ABD">
            <w:pPr>
              <w:jc w:val="right"/>
              <w:rPr>
                <w:rFonts w:hint="default" w:ascii="Times New Roman" w:hAnsi="Times New Roman" w:eastAsia="宋体" w:cs="Times New Roman"/>
                <w:i w:val="0"/>
                <w:iCs w:val="0"/>
                <w:color w:val="000000"/>
                <w:sz w:val="18"/>
                <w:szCs w:val="18"/>
                <w:u w:val="none"/>
              </w:rPr>
            </w:pPr>
          </w:p>
        </w:tc>
        <w:tc>
          <w:tcPr>
            <w:tcW w:w="1343" w:type="dxa"/>
            <w:gridSpan w:val="2"/>
            <w:shd w:val="clear" w:color="auto" w:fill="auto"/>
            <w:vAlign w:val="center"/>
          </w:tcPr>
          <w:p w14:paraId="4A86152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0BB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D8F6DF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0C926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999" w:type="dxa"/>
            <w:shd w:val="clear" w:color="auto" w:fill="auto"/>
            <w:vAlign w:val="center"/>
          </w:tcPr>
          <w:p w14:paraId="1AABF3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4086176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555" w:type="dxa"/>
            <w:shd w:val="clear" w:color="auto" w:fill="auto"/>
            <w:vAlign w:val="center"/>
          </w:tcPr>
          <w:p w14:paraId="559736E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236" w:type="dxa"/>
            <w:shd w:val="clear" w:color="auto" w:fill="auto"/>
            <w:vAlign w:val="center"/>
          </w:tcPr>
          <w:p w14:paraId="47B5FA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388FD46A">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3,300.74</w:t>
            </w:r>
          </w:p>
        </w:tc>
        <w:tc>
          <w:tcPr>
            <w:tcW w:w="1350" w:type="dxa"/>
            <w:shd w:val="clear" w:color="auto" w:fill="auto"/>
            <w:vAlign w:val="center"/>
          </w:tcPr>
          <w:p w14:paraId="240F4651">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3,300.74</w:t>
            </w:r>
          </w:p>
        </w:tc>
        <w:tc>
          <w:tcPr>
            <w:tcW w:w="1343" w:type="dxa"/>
            <w:gridSpan w:val="2"/>
            <w:shd w:val="clear" w:color="auto" w:fill="auto"/>
            <w:vAlign w:val="center"/>
          </w:tcPr>
          <w:p w14:paraId="701BFD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969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34B3E3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EDBF0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999" w:type="dxa"/>
            <w:shd w:val="clear" w:color="auto" w:fill="auto"/>
            <w:vAlign w:val="center"/>
          </w:tcPr>
          <w:p w14:paraId="5976DC2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1E28812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555" w:type="dxa"/>
            <w:shd w:val="clear" w:color="auto" w:fill="auto"/>
            <w:vAlign w:val="center"/>
          </w:tcPr>
          <w:p w14:paraId="1BEFA3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236" w:type="dxa"/>
            <w:shd w:val="clear" w:color="auto" w:fill="auto"/>
            <w:vAlign w:val="center"/>
          </w:tcPr>
          <w:p w14:paraId="5873DC6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3D2AB64B">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69815421">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650C0B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35C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B0AF61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5418B57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999" w:type="dxa"/>
            <w:shd w:val="clear" w:color="auto" w:fill="auto"/>
            <w:vAlign w:val="center"/>
          </w:tcPr>
          <w:p w14:paraId="5276193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675ED7D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555" w:type="dxa"/>
            <w:shd w:val="clear" w:color="auto" w:fill="auto"/>
            <w:vAlign w:val="center"/>
          </w:tcPr>
          <w:p w14:paraId="667320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236" w:type="dxa"/>
            <w:shd w:val="clear" w:color="auto" w:fill="auto"/>
            <w:vAlign w:val="center"/>
          </w:tcPr>
          <w:p w14:paraId="25355F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2FAEF8B">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75F4F917">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3F9DD20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9D1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D087BD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6A06B0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999" w:type="dxa"/>
            <w:shd w:val="clear" w:color="auto" w:fill="auto"/>
            <w:vAlign w:val="center"/>
          </w:tcPr>
          <w:p w14:paraId="1A8ECE5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6B38725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555" w:type="dxa"/>
            <w:shd w:val="clear" w:color="auto" w:fill="auto"/>
            <w:vAlign w:val="center"/>
          </w:tcPr>
          <w:p w14:paraId="66164C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236" w:type="dxa"/>
            <w:shd w:val="clear" w:color="auto" w:fill="auto"/>
            <w:vAlign w:val="center"/>
          </w:tcPr>
          <w:p w14:paraId="2AE8FA9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4C344C80">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248.98</w:t>
            </w:r>
          </w:p>
        </w:tc>
        <w:tc>
          <w:tcPr>
            <w:tcW w:w="1350" w:type="dxa"/>
            <w:shd w:val="clear" w:color="auto" w:fill="auto"/>
            <w:vAlign w:val="center"/>
          </w:tcPr>
          <w:p w14:paraId="65C23A5F">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248.98</w:t>
            </w:r>
          </w:p>
        </w:tc>
        <w:tc>
          <w:tcPr>
            <w:tcW w:w="1343" w:type="dxa"/>
            <w:gridSpan w:val="2"/>
            <w:shd w:val="clear" w:color="auto" w:fill="auto"/>
            <w:vAlign w:val="center"/>
          </w:tcPr>
          <w:p w14:paraId="2DB8C2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2C4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DBDEBA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D1C04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999" w:type="dxa"/>
            <w:shd w:val="clear" w:color="auto" w:fill="auto"/>
            <w:vAlign w:val="center"/>
          </w:tcPr>
          <w:p w14:paraId="74D492F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3928CDB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555" w:type="dxa"/>
            <w:shd w:val="clear" w:color="auto" w:fill="auto"/>
            <w:vAlign w:val="center"/>
          </w:tcPr>
          <w:p w14:paraId="1E120F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236" w:type="dxa"/>
            <w:shd w:val="clear" w:color="auto" w:fill="auto"/>
            <w:vAlign w:val="center"/>
          </w:tcPr>
          <w:p w14:paraId="6945CE3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3400C8E1">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5DBA1203">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247D46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34B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FED7EC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4E799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999" w:type="dxa"/>
            <w:shd w:val="clear" w:color="auto" w:fill="auto"/>
            <w:vAlign w:val="center"/>
          </w:tcPr>
          <w:p w14:paraId="71E20B9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276E436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555" w:type="dxa"/>
            <w:shd w:val="clear" w:color="auto" w:fill="auto"/>
            <w:vAlign w:val="center"/>
          </w:tcPr>
          <w:p w14:paraId="60E55E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236" w:type="dxa"/>
            <w:shd w:val="clear" w:color="auto" w:fill="auto"/>
            <w:vAlign w:val="center"/>
          </w:tcPr>
          <w:p w14:paraId="34C8A69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10F59361">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3EABCD66">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6A84535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1B9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6E3017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609B3D5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999" w:type="dxa"/>
            <w:shd w:val="clear" w:color="auto" w:fill="auto"/>
            <w:vAlign w:val="center"/>
          </w:tcPr>
          <w:p w14:paraId="479526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3135F72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555" w:type="dxa"/>
            <w:shd w:val="clear" w:color="auto" w:fill="auto"/>
            <w:vAlign w:val="center"/>
          </w:tcPr>
          <w:p w14:paraId="788A6C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236" w:type="dxa"/>
            <w:shd w:val="clear" w:color="auto" w:fill="auto"/>
            <w:vAlign w:val="center"/>
          </w:tcPr>
          <w:p w14:paraId="2E1F71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4057A5F3">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1FD0AB2D">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09F78B1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235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635C9B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D4026A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999" w:type="dxa"/>
            <w:shd w:val="clear" w:color="auto" w:fill="auto"/>
            <w:vAlign w:val="center"/>
          </w:tcPr>
          <w:p w14:paraId="63E5A1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5C4E856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555" w:type="dxa"/>
            <w:shd w:val="clear" w:color="auto" w:fill="auto"/>
            <w:vAlign w:val="center"/>
          </w:tcPr>
          <w:p w14:paraId="5F5D7FE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236" w:type="dxa"/>
            <w:shd w:val="clear" w:color="auto" w:fill="auto"/>
            <w:vAlign w:val="center"/>
          </w:tcPr>
          <w:p w14:paraId="5EC9430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13A1F3FF">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31B7B83D">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5DE1E7E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1FD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6C12A7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B8983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999" w:type="dxa"/>
            <w:shd w:val="clear" w:color="auto" w:fill="auto"/>
            <w:vAlign w:val="center"/>
          </w:tcPr>
          <w:p w14:paraId="5DF4F7B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2215543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555" w:type="dxa"/>
            <w:shd w:val="clear" w:color="auto" w:fill="auto"/>
            <w:vAlign w:val="center"/>
          </w:tcPr>
          <w:p w14:paraId="0E5827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236" w:type="dxa"/>
            <w:shd w:val="clear" w:color="auto" w:fill="auto"/>
            <w:vAlign w:val="center"/>
          </w:tcPr>
          <w:p w14:paraId="3B4CB93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04A06A49">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7BF221F1">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3B3ADA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9EA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14:paraId="0658A03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197D6F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999" w:type="dxa"/>
            <w:shd w:val="clear" w:color="auto" w:fill="auto"/>
            <w:vAlign w:val="center"/>
          </w:tcPr>
          <w:p w14:paraId="54A3688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4389FEE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555" w:type="dxa"/>
            <w:shd w:val="clear" w:color="auto" w:fill="auto"/>
            <w:vAlign w:val="center"/>
          </w:tcPr>
          <w:p w14:paraId="35D094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236" w:type="dxa"/>
            <w:shd w:val="clear" w:color="auto" w:fill="auto"/>
            <w:vAlign w:val="center"/>
          </w:tcPr>
          <w:p w14:paraId="07B3C87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5DEF96C">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4F1C8939">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30B24E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DA7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F8A7FB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4ADE3C4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999" w:type="dxa"/>
            <w:shd w:val="clear" w:color="auto" w:fill="auto"/>
            <w:vAlign w:val="center"/>
          </w:tcPr>
          <w:p w14:paraId="7FA990D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1E2EFE1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555" w:type="dxa"/>
            <w:shd w:val="clear" w:color="auto" w:fill="auto"/>
            <w:vAlign w:val="center"/>
          </w:tcPr>
          <w:p w14:paraId="5937AE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236" w:type="dxa"/>
            <w:shd w:val="clear" w:color="auto" w:fill="auto"/>
            <w:vAlign w:val="center"/>
          </w:tcPr>
          <w:p w14:paraId="64B1FB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51CEFC83">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21DED800">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60EC5D2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511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4D3FE7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761A7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999" w:type="dxa"/>
            <w:shd w:val="clear" w:color="auto" w:fill="auto"/>
            <w:vAlign w:val="center"/>
          </w:tcPr>
          <w:p w14:paraId="589BB75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58DE7E4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555" w:type="dxa"/>
            <w:shd w:val="clear" w:color="auto" w:fill="auto"/>
            <w:vAlign w:val="center"/>
          </w:tcPr>
          <w:p w14:paraId="0333135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236" w:type="dxa"/>
            <w:shd w:val="clear" w:color="auto" w:fill="auto"/>
            <w:vAlign w:val="center"/>
          </w:tcPr>
          <w:p w14:paraId="17ADDB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84D43B7">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6AFF242C">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4A93D8A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026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D24AD6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000F18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999" w:type="dxa"/>
            <w:shd w:val="clear" w:color="auto" w:fill="auto"/>
            <w:vAlign w:val="center"/>
          </w:tcPr>
          <w:p w14:paraId="7144C65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77B9B1C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555" w:type="dxa"/>
            <w:shd w:val="clear" w:color="auto" w:fill="auto"/>
            <w:vAlign w:val="center"/>
          </w:tcPr>
          <w:p w14:paraId="2B0806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236" w:type="dxa"/>
            <w:shd w:val="clear" w:color="auto" w:fill="auto"/>
            <w:vAlign w:val="center"/>
          </w:tcPr>
          <w:p w14:paraId="5950BB0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67BD9A1F">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28C57289">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1212D24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E34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14:paraId="713CA95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97AF1C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999" w:type="dxa"/>
            <w:shd w:val="clear" w:color="auto" w:fill="auto"/>
            <w:vAlign w:val="center"/>
          </w:tcPr>
          <w:p w14:paraId="53A3503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2102DA0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555" w:type="dxa"/>
            <w:shd w:val="clear" w:color="auto" w:fill="auto"/>
            <w:vAlign w:val="center"/>
          </w:tcPr>
          <w:p w14:paraId="1F2CEE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236" w:type="dxa"/>
            <w:shd w:val="clear" w:color="auto" w:fill="auto"/>
            <w:vAlign w:val="center"/>
          </w:tcPr>
          <w:p w14:paraId="332A74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42DA81B">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7241250C">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24BBA0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C58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1A0BA8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72AB1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999" w:type="dxa"/>
            <w:shd w:val="clear" w:color="auto" w:fill="auto"/>
            <w:vAlign w:val="center"/>
          </w:tcPr>
          <w:p w14:paraId="1C33C16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534A24A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555" w:type="dxa"/>
            <w:shd w:val="clear" w:color="auto" w:fill="auto"/>
            <w:vAlign w:val="center"/>
          </w:tcPr>
          <w:p w14:paraId="40DB0D5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236" w:type="dxa"/>
            <w:shd w:val="clear" w:color="auto" w:fill="auto"/>
            <w:vAlign w:val="center"/>
          </w:tcPr>
          <w:p w14:paraId="41F9F5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2B8B6F3E">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4CBE0978">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4118EAD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42D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13DEE3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A8F132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999" w:type="dxa"/>
            <w:shd w:val="clear" w:color="auto" w:fill="auto"/>
            <w:vAlign w:val="center"/>
          </w:tcPr>
          <w:p w14:paraId="5A4EA1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1957950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555" w:type="dxa"/>
            <w:shd w:val="clear" w:color="auto" w:fill="auto"/>
            <w:vAlign w:val="center"/>
          </w:tcPr>
          <w:p w14:paraId="46AC82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236" w:type="dxa"/>
            <w:shd w:val="clear" w:color="auto" w:fill="auto"/>
            <w:vAlign w:val="center"/>
          </w:tcPr>
          <w:p w14:paraId="15FBEC1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6D96A7B6">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413ADFB2">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1393880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759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14:paraId="3D0BB76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0BF6DB3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999" w:type="dxa"/>
            <w:shd w:val="clear" w:color="auto" w:fill="auto"/>
            <w:vAlign w:val="center"/>
          </w:tcPr>
          <w:p w14:paraId="43A792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61813A4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555" w:type="dxa"/>
            <w:shd w:val="clear" w:color="auto" w:fill="auto"/>
            <w:vAlign w:val="center"/>
          </w:tcPr>
          <w:p w14:paraId="1A0E05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236" w:type="dxa"/>
            <w:shd w:val="clear" w:color="auto" w:fill="auto"/>
            <w:vAlign w:val="center"/>
          </w:tcPr>
          <w:p w14:paraId="1921581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0EF0D5AD">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02331D5E">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29149A7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D2A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shd w:val="clear" w:color="auto" w:fill="auto"/>
            <w:vAlign w:val="center"/>
          </w:tcPr>
          <w:p w14:paraId="5858592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2A505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999" w:type="dxa"/>
            <w:shd w:val="clear" w:color="auto" w:fill="auto"/>
            <w:vAlign w:val="center"/>
          </w:tcPr>
          <w:p w14:paraId="0F486BE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50D5544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555" w:type="dxa"/>
            <w:shd w:val="clear" w:color="auto" w:fill="auto"/>
            <w:vAlign w:val="center"/>
          </w:tcPr>
          <w:p w14:paraId="13475C3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236" w:type="dxa"/>
            <w:shd w:val="clear" w:color="auto" w:fill="auto"/>
            <w:vAlign w:val="center"/>
          </w:tcPr>
          <w:p w14:paraId="1599D0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66D8002F">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4BCAFABF">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28CDCC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A08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7CEF14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7B762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999" w:type="dxa"/>
            <w:shd w:val="clear" w:color="auto" w:fill="auto"/>
            <w:vAlign w:val="center"/>
          </w:tcPr>
          <w:p w14:paraId="67C21D0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3360305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555" w:type="dxa"/>
            <w:shd w:val="clear" w:color="auto" w:fill="auto"/>
            <w:vAlign w:val="center"/>
          </w:tcPr>
          <w:p w14:paraId="66AB5D0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236" w:type="dxa"/>
            <w:shd w:val="clear" w:color="auto" w:fill="auto"/>
            <w:vAlign w:val="center"/>
          </w:tcPr>
          <w:p w14:paraId="16F798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641E2C12">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5019F804">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2BFA44E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080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66FDE2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89" w:type="dxa"/>
            <w:shd w:val="clear" w:color="auto" w:fill="auto"/>
            <w:vAlign w:val="center"/>
          </w:tcPr>
          <w:p w14:paraId="0BE5D6E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999" w:type="dxa"/>
            <w:shd w:val="clear" w:color="auto" w:fill="auto"/>
            <w:vAlign w:val="center"/>
          </w:tcPr>
          <w:p w14:paraId="7538779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50CDCCB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555" w:type="dxa"/>
            <w:shd w:val="clear" w:color="auto" w:fill="auto"/>
            <w:vAlign w:val="center"/>
          </w:tcPr>
          <w:p w14:paraId="03FE13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236" w:type="dxa"/>
            <w:shd w:val="clear" w:color="auto" w:fill="auto"/>
            <w:vAlign w:val="center"/>
          </w:tcPr>
          <w:p w14:paraId="05EC5B5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220FD711">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1DEBA038">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20B52E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1F7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DC6E9E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8D32B1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999" w:type="dxa"/>
            <w:shd w:val="clear" w:color="auto" w:fill="auto"/>
            <w:vAlign w:val="center"/>
          </w:tcPr>
          <w:p w14:paraId="61245E2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76577AA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555" w:type="dxa"/>
            <w:shd w:val="clear" w:color="auto" w:fill="auto"/>
            <w:vAlign w:val="center"/>
          </w:tcPr>
          <w:p w14:paraId="065F02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236" w:type="dxa"/>
            <w:shd w:val="clear" w:color="auto" w:fill="auto"/>
            <w:vAlign w:val="center"/>
          </w:tcPr>
          <w:p w14:paraId="0D48BA7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43B0643A">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2C8C3115">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0F98A6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1D6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shd w:val="clear" w:color="auto" w:fill="auto"/>
            <w:vAlign w:val="center"/>
          </w:tcPr>
          <w:p w14:paraId="1A17D5E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FFFECA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999" w:type="dxa"/>
            <w:shd w:val="clear" w:color="auto" w:fill="auto"/>
            <w:vAlign w:val="center"/>
          </w:tcPr>
          <w:p w14:paraId="15AFF57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5F8BE42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555" w:type="dxa"/>
            <w:shd w:val="clear" w:color="auto" w:fill="auto"/>
            <w:vAlign w:val="center"/>
          </w:tcPr>
          <w:p w14:paraId="0FB3E5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236" w:type="dxa"/>
            <w:shd w:val="clear" w:color="auto" w:fill="auto"/>
            <w:vAlign w:val="center"/>
          </w:tcPr>
          <w:p w14:paraId="395EE12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B256511">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3491D00E">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6BA4CF2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8DD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2D28E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89" w:type="dxa"/>
            <w:shd w:val="clear" w:color="auto" w:fill="auto"/>
            <w:vAlign w:val="center"/>
          </w:tcPr>
          <w:p w14:paraId="376756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999" w:type="dxa"/>
            <w:shd w:val="clear" w:color="auto" w:fill="auto"/>
            <w:vAlign w:val="center"/>
          </w:tcPr>
          <w:p w14:paraId="77C5B1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15"/>
                <w:szCs w:val="15"/>
                <w:u w:val="none"/>
                <w:lang w:val="en-US" w:eastAsia="zh-CN" w:bidi="ar"/>
              </w:rPr>
              <w:t>3,549.72</w:t>
            </w:r>
          </w:p>
        </w:tc>
        <w:tc>
          <w:tcPr>
            <w:tcW w:w="2325" w:type="dxa"/>
            <w:shd w:val="clear" w:color="auto" w:fill="auto"/>
            <w:vAlign w:val="center"/>
          </w:tcPr>
          <w:p w14:paraId="2DAF107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555" w:type="dxa"/>
            <w:shd w:val="clear" w:color="auto" w:fill="auto"/>
            <w:vAlign w:val="center"/>
          </w:tcPr>
          <w:p w14:paraId="50B6E4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236" w:type="dxa"/>
            <w:shd w:val="clear" w:color="auto" w:fill="auto"/>
            <w:vAlign w:val="center"/>
          </w:tcPr>
          <w:p w14:paraId="34BC3AE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495318E9">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3,549.72</w:t>
            </w:r>
          </w:p>
        </w:tc>
        <w:tc>
          <w:tcPr>
            <w:tcW w:w="1350" w:type="dxa"/>
            <w:shd w:val="clear" w:color="auto" w:fill="auto"/>
            <w:vAlign w:val="center"/>
          </w:tcPr>
          <w:p w14:paraId="0FE9CD25">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3,549.72</w:t>
            </w:r>
          </w:p>
        </w:tc>
        <w:tc>
          <w:tcPr>
            <w:tcW w:w="1343" w:type="dxa"/>
            <w:gridSpan w:val="2"/>
            <w:shd w:val="clear" w:color="auto" w:fill="auto"/>
            <w:vAlign w:val="center"/>
          </w:tcPr>
          <w:p w14:paraId="171FF92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15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92D542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89" w:type="dxa"/>
            <w:shd w:val="clear" w:color="auto" w:fill="auto"/>
            <w:vAlign w:val="center"/>
          </w:tcPr>
          <w:p w14:paraId="695775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999" w:type="dxa"/>
            <w:shd w:val="clear" w:color="auto" w:fill="auto"/>
            <w:vAlign w:val="center"/>
          </w:tcPr>
          <w:p w14:paraId="0B839DB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3ACDC41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555" w:type="dxa"/>
            <w:shd w:val="clear" w:color="auto" w:fill="auto"/>
            <w:vAlign w:val="center"/>
          </w:tcPr>
          <w:p w14:paraId="38E6D2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236" w:type="dxa"/>
            <w:shd w:val="clear" w:color="auto" w:fill="auto"/>
            <w:vAlign w:val="center"/>
          </w:tcPr>
          <w:p w14:paraId="3D83DE8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122464C3">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42461950">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6760CD8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F1A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C19BF0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89" w:type="dxa"/>
            <w:shd w:val="clear" w:color="auto" w:fill="auto"/>
            <w:vAlign w:val="center"/>
          </w:tcPr>
          <w:p w14:paraId="0CA2E0A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999" w:type="dxa"/>
            <w:shd w:val="clear" w:color="auto" w:fill="auto"/>
            <w:vAlign w:val="center"/>
          </w:tcPr>
          <w:p w14:paraId="5EA55B2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22CFCD2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55" w:type="dxa"/>
            <w:shd w:val="clear" w:color="auto" w:fill="auto"/>
            <w:vAlign w:val="center"/>
          </w:tcPr>
          <w:p w14:paraId="6598B6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236" w:type="dxa"/>
            <w:shd w:val="clear" w:color="auto" w:fill="auto"/>
            <w:vAlign w:val="center"/>
          </w:tcPr>
          <w:p w14:paraId="1016E2D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5F5F7F17">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1FD138BE">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281D10A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DC6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7A997F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89" w:type="dxa"/>
            <w:shd w:val="clear" w:color="auto" w:fill="auto"/>
            <w:vAlign w:val="center"/>
          </w:tcPr>
          <w:p w14:paraId="694DBC1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999" w:type="dxa"/>
            <w:shd w:val="clear" w:color="auto" w:fill="auto"/>
            <w:vAlign w:val="center"/>
          </w:tcPr>
          <w:p w14:paraId="6EADB4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2657A6B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55" w:type="dxa"/>
            <w:shd w:val="clear" w:color="auto" w:fill="auto"/>
            <w:vAlign w:val="center"/>
          </w:tcPr>
          <w:p w14:paraId="7EE1889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236" w:type="dxa"/>
            <w:shd w:val="clear" w:color="auto" w:fill="auto"/>
            <w:vAlign w:val="center"/>
          </w:tcPr>
          <w:p w14:paraId="596814D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82C22E7">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5F27A594">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236A18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905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0FF74B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89" w:type="dxa"/>
            <w:shd w:val="clear" w:color="auto" w:fill="auto"/>
            <w:vAlign w:val="center"/>
          </w:tcPr>
          <w:p w14:paraId="60E2A6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999" w:type="dxa"/>
            <w:shd w:val="clear" w:color="auto" w:fill="auto"/>
            <w:vAlign w:val="center"/>
          </w:tcPr>
          <w:p w14:paraId="57AC51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325" w:type="dxa"/>
            <w:shd w:val="clear" w:color="auto" w:fill="auto"/>
            <w:vAlign w:val="center"/>
          </w:tcPr>
          <w:p w14:paraId="38BD679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55" w:type="dxa"/>
            <w:shd w:val="clear" w:color="auto" w:fill="auto"/>
            <w:vAlign w:val="center"/>
          </w:tcPr>
          <w:p w14:paraId="0B93262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236" w:type="dxa"/>
            <w:shd w:val="clear" w:color="auto" w:fill="auto"/>
            <w:vAlign w:val="center"/>
          </w:tcPr>
          <w:p w14:paraId="72362B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4DF15B3B">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50" w:type="dxa"/>
            <w:shd w:val="clear" w:color="auto" w:fill="auto"/>
            <w:vAlign w:val="center"/>
          </w:tcPr>
          <w:p w14:paraId="6BC2DD85">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p>
        </w:tc>
        <w:tc>
          <w:tcPr>
            <w:tcW w:w="1343" w:type="dxa"/>
            <w:gridSpan w:val="2"/>
            <w:shd w:val="clear" w:color="auto" w:fill="auto"/>
            <w:vAlign w:val="center"/>
          </w:tcPr>
          <w:p w14:paraId="17E1D8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986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665" w:type="dxa"/>
            <w:shd w:val="clear" w:color="auto" w:fill="auto"/>
            <w:vAlign w:val="center"/>
          </w:tcPr>
          <w:p w14:paraId="7362B64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89" w:type="dxa"/>
            <w:shd w:val="clear" w:color="auto" w:fill="auto"/>
            <w:vAlign w:val="center"/>
          </w:tcPr>
          <w:p w14:paraId="4672B68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999" w:type="dxa"/>
            <w:shd w:val="clear" w:color="auto" w:fill="auto"/>
            <w:vAlign w:val="center"/>
          </w:tcPr>
          <w:p w14:paraId="1C6BB95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snapToGrid w:val="0"/>
                <w:color w:val="000000"/>
                <w:kern w:val="0"/>
                <w:sz w:val="15"/>
                <w:szCs w:val="15"/>
                <w:u w:val="none"/>
                <w:lang w:val="en-US" w:eastAsia="zh-CN" w:bidi="ar"/>
              </w:rPr>
              <w:t>3,549.72</w:t>
            </w:r>
          </w:p>
        </w:tc>
        <w:tc>
          <w:tcPr>
            <w:tcW w:w="2325" w:type="dxa"/>
            <w:shd w:val="clear" w:color="auto" w:fill="auto"/>
            <w:vAlign w:val="center"/>
          </w:tcPr>
          <w:p w14:paraId="47D52E7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555" w:type="dxa"/>
            <w:shd w:val="clear" w:color="auto" w:fill="auto"/>
            <w:vAlign w:val="center"/>
          </w:tcPr>
          <w:p w14:paraId="528B7D5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236" w:type="dxa"/>
            <w:shd w:val="clear" w:color="auto" w:fill="auto"/>
            <w:vAlign w:val="center"/>
          </w:tcPr>
          <w:p w14:paraId="08106F0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58485CED">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3,549.72</w:t>
            </w:r>
          </w:p>
        </w:tc>
        <w:tc>
          <w:tcPr>
            <w:tcW w:w="1350" w:type="dxa"/>
            <w:shd w:val="clear" w:color="auto" w:fill="auto"/>
            <w:vAlign w:val="center"/>
          </w:tcPr>
          <w:p w14:paraId="170DA889">
            <w:pPr>
              <w:keepNext w:val="0"/>
              <w:keepLines w:val="0"/>
              <w:pageBreakBefore w:val="0"/>
              <w:widowControl/>
              <w:wordWrap/>
              <w:overflowPunct/>
              <w:topLinePunct w:val="0"/>
              <w:bidi w:val="0"/>
              <w:adjustRightInd w:val="0"/>
              <w:snapToGrid w:val="0"/>
              <w:spacing w:line="240" w:lineRule="exact"/>
              <w:jc w:val="right"/>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3,549.72</w:t>
            </w:r>
          </w:p>
        </w:tc>
        <w:tc>
          <w:tcPr>
            <w:tcW w:w="1343" w:type="dxa"/>
            <w:gridSpan w:val="2"/>
            <w:shd w:val="clear" w:color="auto" w:fill="auto"/>
            <w:vAlign w:val="center"/>
          </w:tcPr>
          <w:p w14:paraId="5AFDEC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14:paraId="432F75B3">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14:paraId="2F5064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467B2A87">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5A0930CF">
      <w:pPr>
        <w:pStyle w:val="7"/>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武汉市光谷第七初级中学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4"/>
        <w:gridCol w:w="645"/>
        <w:gridCol w:w="600"/>
        <w:gridCol w:w="2308"/>
        <w:gridCol w:w="1146"/>
        <w:gridCol w:w="1903"/>
        <w:gridCol w:w="1903"/>
      </w:tblGrid>
      <w:tr w14:paraId="22D1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6E387C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794971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6F0C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1899" w:type="dxa"/>
            <w:gridSpan w:val="3"/>
            <w:vMerge w:val="restart"/>
            <w:shd w:val="clear" w:color="auto" w:fill="auto"/>
            <w:vAlign w:val="center"/>
          </w:tcPr>
          <w:p w14:paraId="5991BE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2308" w:type="dxa"/>
            <w:vMerge w:val="restart"/>
            <w:shd w:val="clear" w:color="auto" w:fill="auto"/>
            <w:vAlign w:val="center"/>
          </w:tcPr>
          <w:p w14:paraId="09501E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14:paraId="5204DE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14:paraId="4D6C0A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14:paraId="09A3CB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14:paraId="7259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1899" w:type="dxa"/>
            <w:gridSpan w:val="3"/>
            <w:vMerge w:val="continue"/>
            <w:shd w:val="clear" w:color="auto" w:fill="auto"/>
            <w:vAlign w:val="center"/>
          </w:tcPr>
          <w:p w14:paraId="7C114544">
            <w:pPr>
              <w:jc w:val="center"/>
              <w:rPr>
                <w:rFonts w:hint="default" w:ascii="Times New Roman" w:hAnsi="Times New Roman" w:eastAsia="宋体" w:cs="Times New Roman"/>
                <w:i w:val="0"/>
                <w:iCs w:val="0"/>
                <w:color w:val="000000"/>
                <w:sz w:val="21"/>
                <w:szCs w:val="21"/>
                <w:u w:val="none"/>
              </w:rPr>
            </w:pPr>
          </w:p>
        </w:tc>
        <w:tc>
          <w:tcPr>
            <w:tcW w:w="2308" w:type="dxa"/>
            <w:vMerge w:val="continue"/>
            <w:shd w:val="clear" w:color="auto" w:fill="auto"/>
            <w:vAlign w:val="center"/>
          </w:tcPr>
          <w:p w14:paraId="44294185">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71238045">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3AF7FF4D">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78F27707">
            <w:pPr>
              <w:jc w:val="center"/>
              <w:rPr>
                <w:rFonts w:hint="default" w:ascii="Times New Roman" w:hAnsi="Times New Roman" w:eastAsia="宋体" w:cs="Times New Roman"/>
                <w:i w:val="0"/>
                <w:iCs w:val="0"/>
                <w:color w:val="000000"/>
                <w:sz w:val="21"/>
                <w:szCs w:val="21"/>
                <w:u w:val="none"/>
              </w:rPr>
            </w:pPr>
          </w:p>
        </w:tc>
      </w:tr>
      <w:tr w14:paraId="79CC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899" w:type="dxa"/>
            <w:gridSpan w:val="3"/>
            <w:vMerge w:val="continue"/>
            <w:shd w:val="clear" w:color="auto" w:fill="auto"/>
            <w:vAlign w:val="center"/>
          </w:tcPr>
          <w:p w14:paraId="776FCB61">
            <w:pPr>
              <w:jc w:val="center"/>
              <w:rPr>
                <w:rFonts w:hint="default" w:ascii="Times New Roman" w:hAnsi="Times New Roman" w:eastAsia="宋体" w:cs="Times New Roman"/>
                <w:i w:val="0"/>
                <w:iCs w:val="0"/>
                <w:color w:val="000000"/>
                <w:sz w:val="21"/>
                <w:szCs w:val="21"/>
                <w:u w:val="none"/>
              </w:rPr>
            </w:pPr>
          </w:p>
        </w:tc>
        <w:tc>
          <w:tcPr>
            <w:tcW w:w="2308" w:type="dxa"/>
            <w:vMerge w:val="continue"/>
            <w:shd w:val="clear" w:color="auto" w:fill="auto"/>
            <w:vAlign w:val="center"/>
          </w:tcPr>
          <w:p w14:paraId="5C2ED5C0">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3CC67193">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2BF8F66F">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5202F516">
            <w:pPr>
              <w:jc w:val="center"/>
              <w:rPr>
                <w:rFonts w:hint="default" w:ascii="Times New Roman" w:hAnsi="Times New Roman" w:eastAsia="宋体" w:cs="Times New Roman"/>
                <w:i w:val="0"/>
                <w:iCs w:val="0"/>
                <w:color w:val="000000"/>
                <w:sz w:val="21"/>
                <w:szCs w:val="21"/>
                <w:u w:val="none"/>
              </w:rPr>
            </w:pPr>
          </w:p>
        </w:tc>
      </w:tr>
      <w:tr w14:paraId="0107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654" w:type="dxa"/>
            <w:vMerge w:val="restart"/>
            <w:shd w:val="clear" w:color="auto" w:fill="auto"/>
            <w:vAlign w:val="center"/>
          </w:tcPr>
          <w:p w14:paraId="6D5CDF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645" w:type="dxa"/>
            <w:vMerge w:val="restart"/>
            <w:shd w:val="clear" w:color="auto" w:fill="auto"/>
            <w:vAlign w:val="center"/>
          </w:tcPr>
          <w:p w14:paraId="658AEE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600" w:type="dxa"/>
            <w:vMerge w:val="restart"/>
            <w:shd w:val="clear" w:color="auto" w:fill="auto"/>
            <w:vAlign w:val="center"/>
          </w:tcPr>
          <w:p w14:paraId="6866AB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2308" w:type="dxa"/>
            <w:shd w:val="clear" w:color="auto" w:fill="auto"/>
            <w:vAlign w:val="center"/>
          </w:tcPr>
          <w:p w14:paraId="495FD8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14:paraId="78853C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14:paraId="5D3DD1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14:paraId="1DEF0E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0D51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54" w:type="dxa"/>
            <w:vMerge w:val="continue"/>
            <w:shd w:val="clear" w:color="auto" w:fill="auto"/>
            <w:vAlign w:val="center"/>
          </w:tcPr>
          <w:p w14:paraId="627E908A">
            <w:pPr>
              <w:jc w:val="center"/>
              <w:rPr>
                <w:rFonts w:hint="default" w:ascii="Times New Roman" w:hAnsi="Times New Roman" w:eastAsia="宋体" w:cs="Times New Roman"/>
                <w:i w:val="0"/>
                <w:iCs w:val="0"/>
                <w:color w:val="000000"/>
                <w:sz w:val="21"/>
                <w:szCs w:val="21"/>
                <w:u w:val="none"/>
              </w:rPr>
            </w:pPr>
          </w:p>
        </w:tc>
        <w:tc>
          <w:tcPr>
            <w:tcW w:w="645" w:type="dxa"/>
            <w:vMerge w:val="continue"/>
            <w:shd w:val="clear" w:color="auto" w:fill="auto"/>
            <w:vAlign w:val="center"/>
          </w:tcPr>
          <w:p w14:paraId="16CF1D15">
            <w:pPr>
              <w:jc w:val="center"/>
              <w:rPr>
                <w:rFonts w:hint="default" w:ascii="Times New Roman" w:hAnsi="Times New Roman" w:eastAsia="宋体" w:cs="Times New Roman"/>
                <w:i w:val="0"/>
                <w:iCs w:val="0"/>
                <w:color w:val="000000"/>
                <w:sz w:val="21"/>
                <w:szCs w:val="21"/>
                <w:u w:val="none"/>
              </w:rPr>
            </w:pPr>
          </w:p>
        </w:tc>
        <w:tc>
          <w:tcPr>
            <w:tcW w:w="600" w:type="dxa"/>
            <w:vMerge w:val="continue"/>
            <w:shd w:val="clear" w:color="auto" w:fill="auto"/>
            <w:vAlign w:val="center"/>
          </w:tcPr>
          <w:p w14:paraId="5D1DD072">
            <w:pPr>
              <w:jc w:val="center"/>
              <w:rPr>
                <w:rFonts w:hint="default" w:ascii="Times New Roman" w:hAnsi="Times New Roman" w:eastAsia="宋体" w:cs="Times New Roman"/>
                <w:i w:val="0"/>
                <w:iCs w:val="0"/>
                <w:color w:val="000000"/>
                <w:sz w:val="21"/>
                <w:szCs w:val="21"/>
                <w:u w:val="none"/>
              </w:rPr>
            </w:pPr>
          </w:p>
        </w:tc>
        <w:tc>
          <w:tcPr>
            <w:tcW w:w="2308" w:type="dxa"/>
            <w:shd w:val="clear" w:color="auto" w:fill="auto"/>
            <w:vAlign w:val="center"/>
          </w:tcPr>
          <w:p w14:paraId="2328A197">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14:paraId="4B91C4B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3,549.72</w:t>
            </w:r>
          </w:p>
        </w:tc>
        <w:tc>
          <w:tcPr>
            <w:tcW w:w="1903" w:type="dxa"/>
            <w:shd w:val="clear" w:color="auto" w:fill="auto"/>
            <w:vAlign w:val="center"/>
          </w:tcPr>
          <w:p w14:paraId="6BB2895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3,476.20</w:t>
            </w:r>
          </w:p>
        </w:tc>
        <w:tc>
          <w:tcPr>
            <w:tcW w:w="1903" w:type="dxa"/>
            <w:shd w:val="clear" w:color="auto" w:fill="auto"/>
            <w:vAlign w:val="center"/>
          </w:tcPr>
          <w:p w14:paraId="29AA493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73.52</w:t>
            </w:r>
          </w:p>
        </w:tc>
      </w:tr>
      <w:tr w14:paraId="4BBD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1899" w:type="dxa"/>
            <w:gridSpan w:val="3"/>
            <w:shd w:val="clear" w:color="auto" w:fill="auto"/>
            <w:vAlign w:val="center"/>
          </w:tcPr>
          <w:p w14:paraId="750F54C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2050203</w:t>
            </w:r>
          </w:p>
        </w:tc>
        <w:tc>
          <w:tcPr>
            <w:tcW w:w="2308" w:type="dxa"/>
            <w:shd w:val="clear" w:color="auto" w:fill="auto"/>
            <w:vAlign w:val="center"/>
          </w:tcPr>
          <w:p w14:paraId="73959B3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初中教育</w:t>
            </w:r>
          </w:p>
        </w:tc>
        <w:tc>
          <w:tcPr>
            <w:tcW w:w="1146" w:type="dxa"/>
            <w:shd w:val="clear" w:color="auto" w:fill="auto"/>
            <w:vAlign w:val="center"/>
          </w:tcPr>
          <w:p w14:paraId="27C1F8A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3,300.74</w:t>
            </w:r>
          </w:p>
        </w:tc>
        <w:tc>
          <w:tcPr>
            <w:tcW w:w="1903" w:type="dxa"/>
            <w:shd w:val="clear" w:color="auto" w:fill="auto"/>
            <w:vAlign w:val="center"/>
          </w:tcPr>
          <w:p w14:paraId="6341A97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3,227.22</w:t>
            </w:r>
          </w:p>
        </w:tc>
        <w:tc>
          <w:tcPr>
            <w:tcW w:w="1903" w:type="dxa"/>
            <w:shd w:val="clear" w:color="auto" w:fill="auto"/>
            <w:vAlign w:val="center"/>
          </w:tcPr>
          <w:p w14:paraId="604EF11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73.52</w:t>
            </w:r>
          </w:p>
        </w:tc>
      </w:tr>
      <w:tr w14:paraId="7759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1899" w:type="dxa"/>
            <w:gridSpan w:val="3"/>
            <w:shd w:val="clear" w:color="auto" w:fill="auto"/>
            <w:vAlign w:val="center"/>
          </w:tcPr>
          <w:p w14:paraId="5FD3E3A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2308" w:type="dxa"/>
            <w:shd w:val="clear" w:color="auto" w:fill="auto"/>
            <w:vAlign w:val="center"/>
          </w:tcPr>
          <w:p w14:paraId="1AA06D6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机关事业单位基本养老保险缴费支出</w:t>
            </w:r>
          </w:p>
        </w:tc>
        <w:tc>
          <w:tcPr>
            <w:tcW w:w="1146" w:type="dxa"/>
            <w:shd w:val="clear" w:color="auto" w:fill="auto"/>
            <w:vAlign w:val="center"/>
          </w:tcPr>
          <w:p w14:paraId="21A0D81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224.98</w:t>
            </w:r>
          </w:p>
        </w:tc>
        <w:tc>
          <w:tcPr>
            <w:tcW w:w="1903" w:type="dxa"/>
            <w:shd w:val="clear" w:color="auto" w:fill="auto"/>
            <w:vAlign w:val="center"/>
          </w:tcPr>
          <w:p w14:paraId="47B03E4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224.98</w:t>
            </w:r>
          </w:p>
        </w:tc>
        <w:tc>
          <w:tcPr>
            <w:tcW w:w="1903" w:type="dxa"/>
            <w:shd w:val="clear" w:color="auto" w:fill="auto"/>
            <w:vAlign w:val="center"/>
          </w:tcPr>
          <w:p w14:paraId="759CA6EF">
            <w:pPr>
              <w:jc w:val="right"/>
              <w:rPr>
                <w:rFonts w:hint="default" w:ascii="Times New Roman" w:hAnsi="Times New Roman" w:eastAsia="宋体" w:cs="Times New Roman"/>
                <w:b/>
                <w:bCs/>
                <w:i w:val="0"/>
                <w:iCs w:val="0"/>
                <w:color w:val="000000"/>
                <w:sz w:val="21"/>
                <w:szCs w:val="21"/>
                <w:u w:val="none"/>
              </w:rPr>
            </w:pPr>
          </w:p>
        </w:tc>
      </w:tr>
      <w:tr w14:paraId="2B6A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1899" w:type="dxa"/>
            <w:gridSpan w:val="3"/>
            <w:shd w:val="clear" w:color="auto" w:fill="auto"/>
            <w:vAlign w:val="center"/>
          </w:tcPr>
          <w:p w14:paraId="2C662DD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2080506</w:t>
            </w:r>
          </w:p>
        </w:tc>
        <w:tc>
          <w:tcPr>
            <w:tcW w:w="2308" w:type="dxa"/>
            <w:shd w:val="clear" w:color="auto" w:fill="auto"/>
            <w:vAlign w:val="center"/>
          </w:tcPr>
          <w:p w14:paraId="295BD35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机关事业单位职业年金缴费支出</w:t>
            </w:r>
          </w:p>
        </w:tc>
        <w:tc>
          <w:tcPr>
            <w:tcW w:w="1146" w:type="dxa"/>
            <w:shd w:val="clear" w:color="auto" w:fill="auto"/>
            <w:vAlign w:val="center"/>
          </w:tcPr>
          <w:p w14:paraId="1350150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24.00</w:t>
            </w:r>
          </w:p>
        </w:tc>
        <w:tc>
          <w:tcPr>
            <w:tcW w:w="1903" w:type="dxa"/>
            <w:shd w:val="clear" w:color="auto" w:fill="auto"/>
            <w:vAlign w:val="center"/>
          </w:tcPr>
          <w:p w14:paraId="74D8BF7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24.00</w:t>
            </w:r>
          </w:p>
        </w:tc>
        <w:tc>
          <w:tcPr>
            <w:tcW w:w="1903" w:type="dxa"/>
            <w:shd w:val="clear" w:color="auto" w:fill="auto"/>
            <w:vAlign w:val="center"/>
          </w:tcPr>
          <w:p w14:paraId="0C8379AF">
            <w:pPr>
              <w:jc w:val="right"/>
              <w:rPr>
                <w:rFonts w:hint="default" w:ascii="Times New Roman" w:hAnsi="Times New Roman" w:eastAsia="宋体" w:cs="Times New Roman"/>
                <w:i w:val="0"/>
                <w:iCs w:val="0"/>
                <w:color w:val="000000"/>
                <w:sz w:val="21"/>
                <w:szCs w:val="21"/>
                <w:u w:val="none"/>
              </w:rPr>
            </w:pPr>
          </w:p>
        </w:tc>
      </w:tr>
    </w:tbl>
    <w:p w14:paraId="7DBA233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02C9106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4C9120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687CFD97">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4E95071F">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武汉市光谷第七初级中学</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66"/>
        <w:gridCol w:w="667"/>
        <w:gridCol w:w="869"/>
        <w:gridCol w:w="1935"/>
        <w:gridCol w:w="630"/>
        <w:gridCol w:w="840"/>
        <w:gridCol w:w="1805"/>
        <w:gridCol w:w="721"/>
      </w:tblGrid>
      <w:tr w14:paraId="176EA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779" w:type="dxa"/>
            <w:gridSpan w:val="3"/>
            <w:vAlign w:val="center"/>
          </w:tcPr>
          <w:p w14:paraId="22B5DBC6">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800" w:type="dxa"/>
            <w:gridSpan w:val="6"/>
            <w:vAlign w:val="center"/>
          </w:tcPr>
          <w:p w14:paraId="2E79AD45">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14:paraId="047B0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14:paraId="2A8D840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366" w:type="dxa"/>
            <w:vAlign w:val="center"/>
          </w:tcPr>
          <w:p w14:paraId="57AA5B5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67" w:type="dxa"/>
            <w:vAlign w:val="center"/>
          </w:tcPr>
          <w:p w14:paraId="2B93D8B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869" w:type="dxa"/>
            <w:vAlign w:val="center"/>
          </w:tcPr>
          <w:p w14:paraId="7093740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2D74071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7F2C3BF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935" w:type="dxa"/>
            <w:vAlign w:val="center"/>
          </w:tcPr>
          <w:p w14:paraId="4C0692F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30" w:type="dxa"/>
            <w:vAlign w:val="center"/>
          </w:tcPr>
          <w:p w14:paraId="52CD87D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840" w:type="dxa"/>
            <w:vAlign w:val="center"/>
          </w:tcPr>
          <w:p w14:paraId="3DE9876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5D5B607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7D82BD3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805" w:type="dxa"/>
            <w:vAlign w:val="center"/>
          </w:tcPr>
          <w:p w14:paraId="487FDFD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21" w:type="dxa"/>
            <w:vAlign w:val="center"/>
          </w:tcPr>
          <w:p w14:paraId="4568EB4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14:paraId="13131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E4299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366" w:type="dxa"/>
            <w:vAlign w:val="center"/>
          </w:tcPr>
          <w:p w14:paraId="18EB0FB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667" w:type="dxa"/>
            <w:vAlign w:val="center"/>
          </w:tcPr>
          <w:p w14:paraId="6FEC9D2A">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2,894.02</w:t>
            </w:r>
          </w:p>
        </w:tc>
        <w:tc>
          <w:tcPr>
            <w:tcW w:w="869" w:type="dxa"/>
            <w:vAlign w:val="center"/>
          </w:tcPr>
          <w:p w14:paraId="054516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935" w:type="dxa"/>
            <w:vAlign w:val="center"/>
          </w:tcPr>
          <w:p w14:paraId="7CBB73F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630" w:type="dxa"/>
            <w:vAlign w:val="center"/>
          </w:tcPr>
          <w:p w14:paraId="7F9DB721">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253.72</w:t>
            </w:r>
          </w:p>
        </w:tc>
        <w:tc>
          <w:tcPr>
            <w:tcW w:w="840" w:type="dxa"/>
            <w:vAlign w:val="center"/>
          </w:tcPr>
          <w:p w14:paraId="47D826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1805" w:type="dxa"/>
            <w:vAlign w:val="center"/>
          </w:tcPr>
          <w:p w14:paraId="66F953C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721" w:type="dxa"/>
            <w:vAlign w:val="center"/>
          </w:tcPr>
          <w:p w14:paraId="34F82394">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68111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A98070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366" w:type="dxa"/>
            <w:vAlign w:val="center"/>
          </w:tcPr>
          <w:p w14:paraId="3475103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667" w:type="dxa"/>
            <w:vAlign w:val="center"/>
          </w:tcPr>
          <w:p w14:paraId="3DB0A3C6">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501.36</w:t>
            </w:r>
          </w:p>
        </w:tc>
        <w:tc>
          <w:tcPr>
            <w:tcW w:w="869" w:type="dxa"/>
            <w:vAlign w:val="center"/>
          </w:tcPr>
          <w:p w14:paraId="49F49CB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935" w:type="dxa"/>
            <w:vAlign w:val="center"/>
          </w:tcPr>
          <w:p w14:paraId="49BCD70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630" w:type="dxa"/>
            <w:vAlign w:val="center"/>
          </w:tcPr>
          <w:p w14:paraId="41216E41">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21.34</w:t>
            </w:r>
          </w:p>
        </w:tc>
        <w:tc>
          <w:tcPr>
            <w:tcW w:w="840" w:type="dxa"/>
            <w:vAlign w:val="center"/>
          </w:tcPr>
          <w:p w14:paraId="39A076B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1805" w:type="dxa"/>
            <w:vAlign w:val="center"/>
          </w:tcPr>
          <w:p w14:paraId="0905F8B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721" w:type="dxa"/>
            <w:vAlign w:val="center"/>
          </w:tcPr>
          <w:p w14:paraId="5C492E21">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1DEF2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00180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366" w:type="dxa"/>
            <w:vAlign w:val="center"/>
          </w:tcPr>
          <w:p w14:paraId="33CFA13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667" w:type="dxa"/>
            <w:vAlign w:val="center"/>
          </w:tcPr>
          <w:p w14:paraId="122D97CD">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106.86</w:t>
            </w:r>
          </w:p>
        </w:tc>
        <w:tc>
          <w:tcPr>
            <w:tcW w:w="869" w:type="dxa"/>
            <w:vAlign w:val="center"/>
          </w:tcPr>
          <w:p w14:paraId="2EFFDCC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935" w:type="dxa"/>
            <w:vAlign w:val="center"/>
          </w:tcPr>
          <w:p w14:paraId="6BDC2A3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630" w:type="dxa"/>
            <w:vAlign w:val="center"/>
          </w:tcPr>
          <w:p w14:paraId="46B1EB15">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4.75</w:t>
            </w:r>
          </w:p>
        </w:tc>
        <w:tc>
          <w:tcPr>
            <w:tcW w:w="840" w:type="dxa"/>
            <w:vAlign w:val="center"/>
          </w:tcPr>
          <w:p w14:paraId="1CBD440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1805" w:type="dxa"/>
            <w:vAlign w:val="center"/>
          </w:tcPr>
          <w:p w14:paraId="51466BE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721" w:type="dxa"/>
            <w:vAlign w:val="center"/>
          </w:tcPr>
          <w:p w14:paraId="7EB4EE3C">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05985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14:paraId="24E2A1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366" w:type="dxa"/>
            <w:vAlign w:val="center"/>
          </w:tcPr>
          <w:p w14:paraId="61E103F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667" w:type="dxa"/>
            <w:vAlign w:val="center"/>
          </w:tcPr>
          <w:p w14:paraId="765014BE">
            <w:pPr>
              <w:jc w:val="right"/>
              <w:rPr>
                <w:rFonts w:hint="default" w:ascii="Times New Roman" w:hAnsi="Times New Roman" w:cs="Times New Roman" w:eastAsiaTheme="minorEastAsia"/>
                <w:sz w:val="24"/>
                <w:szCs w:val="24"/>
              </w:rPr>
            </w:pPr>
          </w:p>
        </w:tc>
        <w:tc>
          <w:tcPr>
            <w:tcW w:w="869" w:type="dxa"/>
            <w:vAlign w:val="center"/>
          </w:tcPr>
          <w:p w14:paraId="5A8E4C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935" w:type="dxa"/>
            <w:vAlign w:val="center"/>
          </w:tcPr>
          <w:p w14:paraId="77DC919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630" w:type="dxa"/>
            <w:vAlign w:val="center"/>
          </w:tcPr>
          <w:p w14:paraId="01DC972A">
            <w:pPr>
              <w:jc w:val="right"/>
              <w:rPr>
                <w:rFonts w:hint="default" w:ascii="Times New Roman" w:hAnsi="Times New Roman" w:cs="Times New Roman" w:eastAsiaTheme="minorEastAsia"/>
                <w:sz w:val="24"/>
                <w:szCs w:val="24"/>
              </w:rPr>
            </w:pPr>
          </w:p>
        </w:tc>
        <w:tc>
          <w:tcPr>
            <w:tcW w:w="840" w:type="dxa"/>
            <w:vAlign w:val="center"/>
          </w:tcPr>
          <w:p w14:paraId="4AB0AD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1805" w:type="dxa"/>
            <w:vAlign w:val="center"/>
          </w:tcPr>
          <w:p w14:paraId="02D233F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721" w:type="dxa"/>
            <w:vAlign w:val="center"/>
          </w:tcPr>
          <w:p w14:paraId="6BB64745">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2.07</w:t>
            </w:r>
          </w:p>
        </w:tc>
      </w:tr>
      <w:tr w14:paraId="6AD56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1D157A2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366" w:type="dxa"/>
            <w:vAlign w:val="center"/>
          </w:tcPr>
          <w:p w14:paraId="71EC68E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667" w:type="dxa"/>
            <w:vAlign w:val="center"/>
          </w:tcPr>
          <w:p w14:paraId="007C29E8">
            <w:pPr>
              <w:jc w:val="right"/>
              <w:rPr>
                <w:rFonts w:hint="default" w:ascii="Times New Roman" w:hAnsi="Times New Roman" w:cs="Times New Roman" w:eastAsiaTheme="minorEastAsia"/>
                <w:sz w:val="24"/>
                <w:szCs w:val="24"/>
              </w:rPr>
            </w:pPr>
          </w:p>
        </w:tc>
        <w:tc>
          <w:tcPr>
            <w:tcW w:w="869" w:type="dxa"/>
            <w:vAlign w:val="center"/>
          </w:tcPr>
          <w:p w14:paraId="0C0130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935" w:type="dxa"/>
            <w:vAlign w:val="center"/>
          </w:tcPr>
          <w:p w14:paraId="65AA079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630" w:type="dxa"/>
            <w:vAlign w:val="center"/>
          </w:tcPr>
          <w:p w14:paraId="67F37BE4">
            <w:pPr>
              <w:jc w:val="right"/>
              <w:rPr>
                <w:rFonts w:hint="default" w:ascii="Times New Roman" w:hAnsi="Times New Roman" w:cs="Times New Roman" w:eastAsiaTheme="minorEastAsia"/>
                <w:sz w:val="24"/>
                <w:szCs w:val="24"/>
              </w:rPr>
            </w:pPr>
          </w:p>
        </w:tc>
        <w:tc>
          <w:tcPr>
            <w:tcW w:w="840" w:type="dxa"/>
            <w:vAlign w:val="center"/>
          </w:tcPr>
          <w:p w14:paraId="01DC420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1805" w:type="dxa"/>
            <w:vAlign w:val="center"/>
          </w:tcPr>
          <w:p w14:paraId="700181D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721" w:type="dxa"/>
            <w:vAlign w:val="center"/>
          </w:tcPr>
          <w:p w14:paraId="0C1C474F">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04D7B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1C0CC3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366" w:type="dxa"/>
            <w:vAlign w:val="center"/>
          </w:tcPr>
          <w:p w14:paraId="53E0697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667" w:type="dxa"/>
            <w:vAlign w:val="center"/>
          </w:tcPr>
          <w:p w14:paraId="529CF8BB">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1,581.98</w:t>
            </w:r>
          </w:p>
        </w:tc>
        <w:tc>
          <w:tcPr>
            <w:tcW w:w="869" w:type="dxa"/>
            <w:vAlign w:val="center"/>
          </w:tcPr>
          <w:p w14:paraId="2F511E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935" w:type="dxa"/>
            <w:vAlign w:val="center"/>
          </w:tcPr>
          <w:p w14:paraId="3E15FB3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630" w:type="dxa"/>
            <w:vAlign w:val="center"/>
          </w:tcPr>
          <w:p w14:paraId="06B2A498">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3.17</w:t>
            </w:r>
          </w:p>
        </w:tc>
        <w:tc>
          <w:tcPr>
            <w:tcW w:w="840" w:type="dxa"/>
            <w:vAlign w:val="center"/>
          </w:tcPr>
          <w:p w14:paraId="0C97C3A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1805" w:type="dxa"/>
            <w:vAlign w:val="center"/>
          </w:tcPr>
          <w:p w14:paraId="303D5C0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721" w:type="dxa"/>
            <w:vAlign w:val="center"/>
          </w:tcPr>
          <w:p w14:paraId="1535117B">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0.42</w:t>
            </w:r>
          </w:p>
        </w:tc>
      </w:tr>
      <w:tr w14:paraId="6EB6E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0D9F257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366" w:type="dxa"/>
            <w:vAlign w:val="center"/>
          </w:tcPr>
          <w:p w14:paraId="624242A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667" w:type="dxa"/>
            <w:vAlign w:val="center"/>
          </w:tcPr>
          <w:p w14:paraId="67880118">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219.31</w:t>
            </w:r>
          </w:p>
        </w:tc>
        <w:tc>
          <w:tcPr>
            <w:tcW w:w="869" w:type="dxa"/>
            <w:vAlign w:val="center"/>
          </w:tcPr>
          <w:p w14:paraId="3EC44B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935" w:type="dxa"/>
            <w:vAlign w:val="center"/>
          </w:tcPr>
          <w:p w14:paraId="205BDB0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630" w:type="dxa"/>
            <w:vAlign w:val="center"/>
          </w:tcPr>
          <w:p w14:paraId="74CDB981">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16.56</w:t>
            </w:r>
          </w:p>
        </w:tc>
        <w:tc>
          <w:tcPr>
            <w:tcW w:w="840" w:type="dxa"/>
            <w:vAlign w:val="center"/>
          </w:tcPr>
          <w:p w14:paraId="30A09F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1805" w:type="dxa"/>
            <w:vAlign w:val="center"/>
          </w:tcPr>
          <w:p w14:paraId="5DBCD97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721" w:type="dxa"/>
            <w:vAlign w:val="center"/>
          </w:tcPr>
          <w:p w14:paraId="0BCDAB1E">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1.65</w:t>
            </w:r>
          </w:p>
        </w:tc>
      </w:tr>
      <w:tr w14:paraId="3AE1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5902B36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366" w:type="dxa"/>
            <w:vAlign w:val="center"/>
          </w:tcPr>
          <w:p w14:paraId="62BC596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667" w:type="dxa"/>
            <w:vAlign w:val="center"/>
          </w:tcPr>
          <w:p w14:paraId="18784D23">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19.53</w:t>
            </w:r>
          </w:p>
        </w:tc>
        <w:tc>
          <w:tcPr>
            <w:tcW w:w="869" w:type="dxa"/>
            <w:vAlign w:val="center"/>
          </w:tcPr>
          <w:p w14:paraId="57B3CC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935" w:type="dxa"/>
            <w:vAlign w:val="center"/>
          </w:tcPr>
          <w:p w14:paraId="2987551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630" w:type="dxa"/>
            <w:vAlign w:val="center"/>
          </w:tcPr>
          <w:p w14:paraId="12C9ED93">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1.44</w:t>
            </w:r>
          </w:p>
        </w:tc>
        <w:tc>
          <w:tcPr>
            <w:tcW w:w="840" w:type="dxa"/>
            <w:vAlign w:val="center"/>
          </w:tcPr>
          <w:p w14:paraId="3BCACC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1805" w:type="dxa"/>
            <w:vAlign w:val="center"/>
          </w:tcPr>
          <w:p w14:paraId="5DBBA7E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721" w:type="dxa"/>
            <w:vAlign w:val="center"/>
          </w:tcPr>
          <w:p w14:paraId="6F9E1225">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03760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1E6160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366" w:type="dxa"/>
            <w:vAlign w:val="center"/>
          </w:tcPr>
          <w:p w14:paraId="014A8A7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667" w:type="dxa"/>
            <w:vAlign w:val="center"/>
          </w:tcPr>
          <w:p w14:paraId="0082DF5A">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144.50</w:t>
            </w:r>
          </w:p>
        </w:tc>
        <w:tc>
          <w:tcPr>
            <w:tcW w:w="869" w:type="dxa"/>
            <w:vAlign w:val="center"/>
          </w:tcPr>
          <w:p w14:paraId="76D21CE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935" w:type="dxa"/>
            <w:vAlign w:val="center"/>
          </w:tcPr>
          <w:p w14:paraId="3F71039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630" w:type="dxa"/>
            <w:vAlign w:val="center"/>
          </w:tcPr>
          <w:p w14:paraId="2D24D93C">
            <w:pPr>
              <w:jc w:val="right"/>
              <w:rPr>
                <w:rFonts w:hint="default" w:ascii="Times New Roman" w:hAnsi="Times New Roman" w:cs="Times New Roman" w:eastAsiaTheme="minorEastAsia"/>
                <w:sz w:val="24"/>
                <w:szCs w:val="24"/>
              </w:rPr>
            </w:pPr>
          </w:p>
        </w:tc>
        <w:tc>
          <w:tcPr>
            <w:tcW w:w="840" w:type="dxa"/>
            <w:vAlign w:val="center"/>
          </w:tcPr>
          <w:p w14:paraId="6AB3DB6F">
            <w:pPr>
              <w:pStyle w:val="11"/>
              <w:jc w:val="center"/>
              <w:rPr>
                <w:rFonts w:hint="default" w:ascii="Times New Roman" w:hAnsi="Times New Roman" w:cs="Times New Roman" w:eastAsiaTheme="minorEastAsia"/>
                <w:sz w:val="21"/>
                <w:szCs w:val="21"/>
              </w:rPr>
            </w:pPr>
          </w:p>
        </w:tc>
        <w:tc>
          <w:tcPr>
            <w:tcW w:w="1805" w:type="dxa"/>
            <w:vAlign w:val="center"/>
          </w:tcPr>
          <w:p w14:paraId="2A10CB08">
            <w:pPr>
              <w:pStyle w:val="11"/>
              <w:jc w:val="center"/>
              <w:rPr>
                <w:rFonts w:hint="default" w:ascii="Times New Roman" w:hAnsi="Times New Roman" w:cs="Times New Roman" w:eastAsiaTheme="minorEastAsia"/>
                <w:sz w:val="21"/>
                <w:szCs w:val="21"/>
              </w:rPr>
            </w:pPr>
          </w:p>
        </w:tc>
        <w:tc>
          <w:tcPr>
            <w:tcW w:w="721" w:type="dxa"/>
            <w:vAlign w:val="center"/>
          </w:tcPr>
          <w:p w14:paraId="735B2F3D">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1F5F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14D53B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366" w:type="dxa"/>
            <w:vAlign w:val="center"/>
          </w:tcPr>
          <w:p w14:paraId="55822D2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667" w:type="dxa"/>
            <w:vAlign w:val="center"/>
          </w:tcPr>
          <w:p w14:paraId="750D83A3">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83.71</w:t>
            </w:r>
          </w:p>
        </w:tc>
        <w:tc>
          <w:tcPr>
            <w:tcW w:w="869" w:type="dxa"/>
            <w:vAlign w:val="center"/>
          </w:tcPr>
          <w:p w14:paraId="7FE69A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935" w:type="dxa"/>
            <w:vAlign w:val="center"/>
          </w:tcPr>
          <w:p w14:paraId="08331E3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630" w:type="dxa"/>
            <w:vAlign w:val="center"/>
          </w:tcPr>
          <w:p w14:paraId="432FFCB6">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17.48</w:t>
            </w:r>
          </w:p>
        </w:tc>
        <w:tc>
          <w:tcPr>
            <w:tcW w:w="840" w:type="dxa"/>
            <w:vAlign w:val="center"/>
          </w:tcPr>
          <w:p w14:paraId="55CB6848">
            <w:pPr>
              <w:pStyle w:val="11"/>
              <w:jc w:val="center"/>
              <w:rPr>
                <w:rFonts w:hint="default" w:ascii="Times New Roman" w:hAnsi="Times New Roman" w:cs="Times New Roman" w:eastAsiaTheme="minorEastAsia"/>
                <w:sz w:val="21"/>
                <w:szCs w:val="21"/>
              </w:rPr>
            </w:pPr>
          </w:p>
        </w:tc>
        <w:tc>
          <w:tcPr>
            <w:tcW w:w="1805" w:type="dxa"/>
            <w:vAlign w:val="center"/>
          </w:tcPr>
          <w:p w14:paraId="47038A49">
            <w:pPr>
              <w:pStyle w:val="11"/>
              <w:jc w:val="center"/>
              <w:rPr>
                <w:rFonts w:hint="default" w:ascii="Times New Roman" w:hAnsi="Times New Roman" w:cs="Times New Roman" w:eastAsiaTheme="minorEastAsia"/>
                <w:sz w:val="21"/>
                <w:szCs w:val="21"/>
              </w:rPr>
            </w:pPr>
          </w:p>
        </w:tc>
        <w:tc>
          <w:tcPr>
            <w:tcW w:w="721" w:type="dxa"/>
            <w:vAlign w:val="center"/>
          </w:tcPr>
          <w:p w14:paraId="7563273C">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69F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0828E4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366" w:type="dxa"/>
            <w:vAlign w:val="center"/>
          </w:tcPr>
          <w:p w14:paraId="21F25C0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667" w:type="dxa"/>
            <w:vAlign w:val="center"/>
          </w:tcPr>
          <w:p w14:paraId="6193DBB2">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19.55</w:t>
            </w:r>
          </w:p>
        </w:tc>
        <w:tc>
          <w:tcPr>
            <w:tcW w:w="869" w:type="dxa"/>
            <w:vAlign w:val="center"/>
          </w:tcPr>
          <w:p w14:paraId="7B5B89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935" w:type="dxa"/>
            <w:vAlign w:val="center"/>
          </w:tcPr>
          <w:p w14:paraId="36CA3AD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630" w:type="dxa"/>
            <w:vAlign w:val="center"/>
          </w:tcPr>
          <w:p w14:paraId="7B378DD9">
            <w:pPr>
              <w:jc w:val="right"/>
              <w:rPr>
                <w:rFonts w:hint="default" w:ascii="Times New Roman" w:hAnsi="Times New Roman" w:cs="Times New Roman" w:eastAsiaTheme="minorEastAsia"/>
                <w:sz w:val="24"/>
                <w:szCs w:val="24"/>
              </w:rPr>
            </w:pPr>
          </w:p>
        </w:tc>
        <w:tc>
          <w:tcPr>
            <w:tcW w:w="840" w:type="dxa"/>
            <w:vAlign w:val="center"/>
          </w:tcPr>
          <w:p w14:paraId="48962AC3">
            <w:pPr>
              <w:pStyle w:val="11"/>
              <w:jc w:val="center"/>
              <w:rPr>
                <w:rFonts w:hint="default" w:ascii="Times New Roman" w:hAnsi="Times New Roman" w:cs="Times New Roman" w:eastAsiaTheme="minorEastAsia"/>
                <w:sz w:val="21"/>
                <w:szCs w:val="21"/>
              </w:rPr>
            </w:pPr>
          </w:p>
        </w:tc>
        <w:tc>
          <w:tcPr>
            <w:tcW w:w="1805" w:type="dxa"/>
            <w:vAlign w:val="center"/>
          </w:tcPr>
          <w:p w14:paraId="6E547C1F">
            <w:pPr>
              <w:pStyle w:val="11"/>
              <w:jc w:val="center"/>
              <w:rPr>
                <w:rFonts w:hint="default" w:ascii="Times New Roman" w:hAnsi="Times New Roman" w:cs="Times New Roman" w:eastAsiaTheme="minorEastAsia"/>
                <w:sz w:val="21"/>
                <w:szCs w:val="21"/>
              </w:rPr>
            </w:pPr>
          </w:p>
        </w:tc>
        <w:tc>
          <w:tcPr>
            <w:tcW w:w="721" w:type="dxa"/>
            <w:vAlign w:val="center"/>
          </w:tcPr>
          <w:p w14:paraId="5669D8FB">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484C2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120512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366" w:type="dxa"/>
            <w:vAlign w:val="center"/>
          </w:tcPr>
          <w:p w14:paraId="7CB73B6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667" w:type="dxa"/>
            <w:vAlign w:val="center"/>
          </w:tcPr>
          <w:p w14:paraId="0E1CBB1A">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217.22</w:t>
            </w:r>
          </w:p>
        </w:tc>
        <w:tc>
          <w:tcPr>
            <w:tcW w:w="869" w:type="dxa"/>
            <w:vAlign w:val="center"/>
          </w:tcPr>
          <w:p w14:paraId="646A47A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935" w:type="dxa"/>
            <w:vAlign w:val="center"/>
          </w:tcPr>
          <w:p w14:paraId="3667B77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因公出国（境）费用</w:t>
            </w:r>
          </w:p>
        </w:tc>
        <w:tc>
          <w:tcPr>
            <w:tcW w:w="630" w:type="dxa"/>
            <w:vAlign w:val="center"/>
          </w:tcPr>
          <w:p w14:paraId="13C53750">
            <w:pPr>
              <w:jc w:val="right"/>
              <w:rPr>
                <w:rFonts w:hint="default" w:ascii="Times New Roman" w:hAnsi="Times New Roman" w:cs="Times New Roman" w:eastAsiaTheme="minorEastAsia"/>
                <w:sz w:val="24"/>
                <w:szCs w:val="24"/>
              </w:rPr>
            </w:pPr>
          </w:p>
        </w:tc>
        <w:tc>
          <w:tcPr>
            <w:tcW w:w="840" w:type="dxa"/>
            <w:vAlign w:val="center"/>
          </w:tcPr>
          <w:p w14:paraId="25522E65">
            <w:pPr>
              <w:pStyle w:val="11"/>
              <w:jc w:val="center"/>
              <w:rPr>
                <w:rFonts w:hint="default" w:ascii="Times New Roman" w:hAnsi="Times New Roman" w:cs="Times New Roman" w:eastAsiaTheme="minorEastAsia"/>
                <w:sz w:val="21"/>
                <w:szCs w:val="21"/>
              </w:rPr>
            </w:pPr>
          </w:p>
        </w:tc>
        <w:tc>
          <w:tcPr>
            <w:tcW w:w="1805" w:type="dxa"/>
            <w:vAlign w:val="center"/>
          </w:tcPr>
          <w:p w14:paraId="4BF2B958">
            <w:pPr>
              <w:pStyle w:val="11"/>
              <w:jc w:val="center"/>
              <w:rPr>
                <w:rFonts w:hint="default" w:ascii="Times New Roman" w:hAnsi="Times New Roman" w:cs="Times New Roman" w:eastAsiaTheme="minorEastAsia"/>
                <w:sz w:val="21"/>
                <w:szCs w:val="21"/>
              </w:rPr>
            </w:pPr>
          </w:p>
        </w:tc>
        <w:tc>
          <w:tcPr>
            <w:tcW w:w="721" w:type="dxa"/>
            <w:vAlign w:val="center"/>
          </w:tcPr>
          <w:p w14:paraId="314F234F">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655E4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39A3908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366" w:type="dxa"/>
            <w:vAlign w:val="center"/>
          </w:tcPr>
          <w:p w14:paraId="6D27BD0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667" w:type="dxa"/>
            <w:vAlign w:val="center"/>
          </w:tcPr>
          <w:p w14:paraId="61800C27">
            <w:pPr>
              <w:jc w:val="right"/>
              <w:rPr>
                <w:rFonts w:hint="default" w:ascii="Times New Roman" w:hAnsi="Times New Roman" w:cs="Times New Roman" w:eastAsiaTheme="minorEastAsia"/>
                <w:sz w:val="24"/>
                <w:szCs w:val="24"/>
              </w:rPr>
            </w:pPr>
          </w:p>
        </w:tc>
        <w:tc>
          <w:tcPr>
            <w:tcW w:w="869" w:type="dxa"/>
            <w:vAlign w:val="center"/>
          </w:tcPr>
          <w:p w14:paraId="014BB4B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935" w:type="dxa"/>
            <w:vAlign w:val="center"/>
          </w:tcPr>
          <w:p w14:paraId="654A7BE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630" w:type="dxa"/>
            <w:vAlign w:val="center"/>
          </w:tcPr>
          <w:p w14:paraId="36785746">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14.37</w:t>
            </w:r>
          </w:p>
        </w:tc>
        <w:tc>
          <w:tcPr>
            <w:tcW w:w="840" w:type="dxa"/>
            <w:vAlign w:val="center"/>
          </w:tcPr>
          <w:p w14:paraId="3A7E2293">
            <w:pPr>
              <w:pStyle w:val="11"/>
              <w:jc w:val="center"/>
              <w:rPr>
                <w:rFonts w:hint="default" w:ascii="Times New Roman" w:hAnsi="Times New Roman" w:cs="Times New Roman" w:eastAsiaTheme="minorEastAsia"/>
                <w:sz w:val="21"/>
                <w:szCs w:val="21"/>
              </w:rPr>
            </w:pPr>
          </w:p>
        </w:tc>
        <w:tc>
          <w:tcPr>
            <w:tcW w:w="1805" w:type="dxa"/>
            <w:vAlign w:val="center"/>
          </w:tcPr>
          <w:p w14:paraId="72850FCD">
            <w:pPr>
              <w:pStyle w:val="11"/>
              <w:jc w:val="center"/>
              <w:rPr>
                <w:rFonts w:hint="default" w:ascii="Times New Roman" w:hAnsi="Times New Roman" w:cs="Times New Roman" w:eastAsiaTheme="minorEastAsia"/>
                <w:sz w:val="21"/>
                <w:szCs w:val="21"/>
              </w:rPr>
            </w:pPr>
          </w:p>
        </w:tc>
        <w:tc>
          <w:tcPr>
            <w:tcW w:w="721" w:type="dxa"/>
            <w:vAlign w:val="center"/>
          </w:tcPr>
          <w:p w14:paraId="2E77C79E">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33A5D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66F1C1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366" w:type="dxa"/>
            <w:vAlign w:val="center"/>
          </w:tcPr>
          <w:p w14:paraId="1FE1788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667" w:type="dxa"/>
            <w:vAlign w:val="center"/>
          </w:tcPr>
          <w:p w14:paraId="3470222F">
            <w:pPr>
              <w:jc w:val="right"/>
              <w:rPr>
                <w:rFonts w:hint="default" w:ascii="Times New Roman" w:hAnsi="Times New Roman" w:cs="Times New Roman" w:eastAsiaTheme="minorEastAsia"/>
                <w:sz w:val="24"/>
                <w:szCs w:val="24"/>
              </w:rPr>
            </w:pPr>
          </w:p>
        </w:tc>
        <w:tc>
          <w:tcPr>
            <w:tcW w:w="869" w:type="dxa"/>
            <w:vAlign w:val="center"/>
          </w:tcPr>
          <w:p w14:paraId="70F8E9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935" w:type="dxa"/>
            <w:vAlign w:val="center"/>
          </w:tcPr>
          <w:p w14:paraId="6A15DC7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630" w:type="dxa"/>
            <w:vAlign w:val="center"/>
          </w:tcPr>
          <w:p w14:paraId="2E023C07">
            <w:pPr>
              <w:jc w:val="right"/>
              <w:rPr>
                <w:rFonts w:hint="default" w:ascii="Times New Roman" w:hAnsi="Times New Roman" w:cs="Times New Roman" w:eastAsiaTheme="minorEastAsia"/>
                <w:sz w:val="24"/>
                <w:szCs w:val="24"/>
              </w:rPr>
            </w:pPr>
          </w:p>
        </w:tc>
        <w:tc>
          <w:tcPr>
            <w:tcW w:w="840" w:type="dxa"/>
            <w:vAlign w:val="center"/>
          </w:tcPr>
          <w:p w14:paraId="3A2720CE">
            <w:pPr>
              <w:pStyle w:val="11"/>
              <w:spacing w:line="225" w:lineRule="exact"/>
              <w:jc w:val="center"/>
              <w:rPr>
                <w:rFonts w:hint="default" w:ascii="Times New Roman" w:hAnsi="Times New Roman" w:cs="Times New Roman" w:eastAsiaTheme="minorEastAsia"/>
                <w:sz w:val="21"/>
                <w:szCs w:val="21"/>
              </w:rPr>
            </w:pPr>
          </w:p>
        </w:tc>
        <w:tc>
          <w:tcPr>
            <w:tcW w:w="1805" w:type="dxa"/>
            <w:vAlign w:val="center"/>
          </w:tcPr>
          <w:p w14:paraId="7C759004">
            <w:pPr>
              <w:pStyle w:val="11"/>
              <w:spacing w:line="225" w:lineRule="exact"/>
              <w:jc w:val="center"/>
              <w:rPr>
                <w:rFonts w:hint="default" w:ascii="Times New Roman" w:hAnsi="Times New Roman" w:cs="Times New Roman" w:eastAsiaTheme="minorEastAsia"/>
                <w:sz w:val="21"/>
                <w:szCs w:val="21"/>
              </w:rPr>
            </w:pPr>
          </w:p>
        </w:tc>
        <w:tc>
          <w:tcPr>
            <w:tcW w:w="721" w:type="dxa"/>
            <w:vAlign w:val="center"/>
          </w:tcPr>
          <w:p w14:paraId="76608E19">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00C2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4797E8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366" w:type="dxa"/>
            <w:vAlign w:val="center"/>
          </w:tcPr>
          <w:p w14:paraId="561C848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667" w:type="dxa"/>
            <w:vAlign w:val="center"/>
          </w:tcPr>
          <w:p w14:paraId="615A83DF">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326.39</w:t>
            </w:r>
          </w:p>
        </w:tc>
        <w:tc>
          <w:tcPr>
            <w:tcW w:w="869" w:type="dxa"/>
            <w:vAlign w:val="center"/>
          </w:tcPr>
          <w:p w14:paraId="744E4F1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935" w:type="dxa"/>
            <w:vAlign w:val="center"/>
          </w:tcPr>
          <w:p w14:paraId="20C5D88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630" w:type="dxa"/>
            <w:vAlign w:val="center"/>
          </w:tcPr>
          <w:p w14:paraId="5CFD7B96">
            <w:pPr>
              <w:jc w:val="right"/>
              <w:rPr>
                <w:rFonts w:hint="default" w:ascii="Times New Roman" w:hAnsi="Times New Roman" w:cs="Times New Roman" w:eastAsiaTheme="minorEastAsia"/>
                <w:sz w:val="24"/>
                <w:szCs w:val="24"/>
              </w:rPr>
            </w:pPr>
          </w:p>
        </w:tc>
        <w:tc>
          <w:tcPr>
            <w:tcW w:w="840" w:type="dxa"/>
            <w:vAlign w:val="center"/>
          </w:tcPr>
          <w:p w14:paraId="321E3E80">
            <w:pPr>
              <w:pStyle w:val="11"/>
              <w:jc w:val="center"/>
              <w:rPr>
                <w:rFonts w:hint="default" w:ascii="Times New Roman" w:hAnsi="Times New Roman" w:cs="Times New Roman" w:eastAsiaTheme="minorEastAsia"/>
                <w:sz w:val="21"/>
                <w:szCs w:val="21"/>
              </w:rPr>
            </w:pPr>
          </w:p>
        </w:tc>
        <w:tc>
          <w:tcPr>
            <w:tcW w:w="1805" w:type="dxa"/>
            <w:vAlign w:val="center"/>
          </w:tcPr>
          <w:p w14:paraId="5821F933">
            <w:pPr>
              <w:pStyle w:val="11"/>
              <w:jc w:val="center"/>
              <w:rPr>
                <w:rFonts w:hint="default" w:ascii="Times New Roman" w:hAnsi="Times New Roman" w:cs="Times New Roman" w:eastAsiaTheme="minorEastAsia"/>
                <w:sz w:val="21"/>
                <w:szCs w:val="21"/>
              </w:rPr>
            </w:pPr>
          </w:p>
        </w:tc>
        <w:tc>
          <w:tcPr>
            <w:tcW w:w="721" w:type="dxa"/>
            <w:vAlign w:val="center"/>
          </w:tcPr>
          <w:p w14:paraId="231B6501">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57CA0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79211C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366" w:type="dxa"/>
            <w:vAlign w:val="center"/>
          </w:tcPr>
          <w:p w14:paraId="6AD77A6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667" w:type="dxa"/>
            <w:vAlign w:val="center"/>
          </w:tcPr>
          <w:p w14:paraId="2386E823">
            <w:pPr>
              <w:jc w:val="right"/>
              <w:rPr>
                <w:rFonts w:hint="default" w:ascii="Times New Roman" w:hAnsi="Times New Roman" w:cs="Times New Roman" w:eastAsiaTheme="minorEastAsia"/>
                <w:sz w:val="24"/>
                <w:szCs w:val="24"/>
              </w:rPr>
            </w:pPr>
          </w:p>
        </w:tc>
        <w:tc>
          <w:tcPr>
            <w:tcW w:w="869" w:type="dxa"/>
            <w:vAlign w:val="center"/>
          </w:tcPr>
          <w:p w14:paraId="611A84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935" w:type="dxa"/>
            <w:vAlign w:val="center"/>
          </w:tcPr>
          <w:p w14:paraId="24D4946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630" w:type="dxa"/>
            <w:vAlign w:val="center"/>
          </w:tcPr>
          <w:p w14:paraId="537DA03C">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7.36</w:t>
            </w:r>
          </w:p>
        </w:tc>
        <w:tc>
          <w:tcPr>
            <w:tcW w:w="840" w:type="dxa"/>
            <w:vAlign w:val="center"/>
          </w:tcPr>
          <w:p w14:paraId="7848529E">
            <w:pPr>
              <w:pStyle w:val="11"/>
              <w:jc w:val="center"/>
              <w:rPr>
                <w:rFonts w:hint="default" w:ascii="Times New Roman" w:hAnsi="Times New Roman" w:cs="Times New Roman" w:eastAsiaTheme="minorEastAsia"/>
                <w:sz w:val="21"/>
                <w:szCs w:val="21"/>
              </w:rPr>
            </w:pPr>
          </w:p>
        </w:tc>
        <w:tc>
          <w:tcPr>
            <w:tcW w:w="1805" w:type="dxa"/>
            <w:vAlign w:val="center"/>
          </w:tcPr>
          <w:p w14:paraId="6B4DC253">
            <w:pPr>
              <w:pStyle w:val="11"/>
              <w:jc w:val="center"/>
              <w:rPr>
                <w:rFonts w:hint="default" w:ascii="Times New Roman" w:hAnsi="Times New Roman" w:cs="Times New Roman" w:eastAsiaTheme="minorEastAsia"/>
                <w:sz w:val="21"/>
                <w:szCs w:val="21"/>
              </w:rPr>
            </w:pPr>
          </w:p>
        </w:tc>
        <w:tc>
          <w:tcPr>
            <w:tcW w:w="721" w:type="dxa"/>
            <w:vAlign w:val="center"/>
          </w:tcPr>
          <w:p w14:paraId="348AC0EA">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7E666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14:paraId="49E9FB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366" w:type="dxa"/>
            <w:vAlign w:val="center"/>
          </w:tcPr>
          <w:p w14:paraId="0176D18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667" w:type="dxa"/>
            <w:vAlign w:val="center"/>
          </w:tcPr>
          <w:p w14:paraId="7FCFC8BE">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280.95</w:t>
            </w:r>
          </w:p>
        </w:tc>
        <w:tc>
          <w:tcPr>
            <w:tcW w:w="869" w:type="dxa"/>
            <w:vAlign w:val="center"/>
          </w:tcPr>
          <w:p w14:paraId="6BB2B18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935" w:type="dxa"/>
            <w:vAlign w:val="center"/>
          </w:tcPr>
          <w:p w14:paraId="68C544A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630" w:type="dxa"/>
            <w:vAlign w:val="center"/>
          </w:tcPr>
          <w:p w14:paraId="64A81D18">
            <w:pPr>
              <w:jc w:val="right"/>
              <w:rPr>
                <w:rFonts w:hint="default" w:ascii="Times New Roman" w:hAnsi="Times New Roman" w:cs="Times New Roman" w:eastAsiaTheme="minorEastAsia"/>
                <w:sz w:val="24"/>
                <w:szCs w:val="24"/>
              </w:rPr>
            </w:pPr>
          </w:p>
        </w:tc>
        <w:tc>
          <w:tcPr>
            <w:tcW w:w="840" w:type="dxa"/>
            <w:vAlign w:val="center"/>
          </w:tcPr>
          <w:p w14:paraId="5987244D">
            <w:pPr>
              <w:pStyle w:val="11"/>
              <w:jc w:val="center"/>
              <w:rPr>
                <w:rFonts w:hint="default" w:ascii="Times New Roman" w:hAnsi="Times New Roman" w:cs="Times New Roman" w:eastAsiaTheme="minorEastAsia"/>
                <w:sz w:val="21"/>
                <w:szCs w:val="21"/>
              </w:rPr>
            </w:pPr>
          </w:p>
        </w:tc>
        <w:tc>
          <w:tcPr>
            <w:tcW w:w="1805" w:type="dxa"/>
            <w:vAlign w:val="center"/>
          </w:tcPr>
          <w:p w14:paraId="55C2E8AD">
            <w:pPr>
              <w:pStyle w:val="11"/>
              <w:jc w:val="center"/>
              <w:rPr>
                <w:rFonts w:hint="default" w:ascii="Times New Roman" w:hAnsi="Times New Roman" w:cs="Times New Roman" w:eastAsiaTheme="minorEastAsia"/>
                <w:sz w:val="21"/>
                <w:szCs w:val="21"/>
              </w:rPr>
            </w:pPr>
          </w:p>
        </w:tc>
        <w:tc>
          <w:tcPr>
            <w:tcW w:w="721" w:type="dxa"/>
            <w:vAlign w:val="center"/>
          </w:tcPr>
          <w:p w14:paraId="661032E3">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7F0F4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E9A6E5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366" w:type="dxa"/>
            <w:vAlign w:val="center"/>
          </w:tcPr>
          <w:p w14:paraId="74BCC27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667" w:type="dxa"/>
            <w:vAlign w:val="center"/>
          </w:tcPr>
          <w:p w14:paraId="755DA67A">
            <w:pPr>
              <w:jc w:val="right"/>
              <w:rPr>
                <w:rFonts w:hint="default" w:ascii="Times New Roman" w:hAnsi="Times New Roman" w:cs="Times New Roman" w:eastAsiaTheme="minorEastAsia"/>
                <w:sz w:val="24"/>
                <w:szCs w:val="24"/>
              </w:rPr>
            </w:pPr>
          </w:p>
        </w:tc>
        <w:tc>
          <w:tcPr>
            <w:tcW w:w="869" w:type="dxa"/>
            <w:vAlign w:val="center"/>
          </w:tcPr>
          <w:p w14:paraId="7753CF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935" w:type="dxa"/>
            <w:vAlign w:val="center"/>
          </w:tcPr>
          <w:p w14:paraId="46C08A4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630" w:type="dxa"/>
            <w:vAlign w:val="center"/>
          </w:tcPr>
          <w:p w14:paraId="0FD5636D">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3.93</w:t>
            </w:r>
          </w:p>
        </w:tc>
        <w:tc>
          <w:tcPr>
            <w:tcW w:w="840" w:type="dxa"/>
            <w:vAlign w:val="center"/>
          </w:tcPr>
          <w:p w14:paraId="62EAFA33">
            <w:pPr>
              <w:pStyle w:val="11"/>
              <w:jc w:val="center"/>
              <w:rPr>
                <w:rFonts w:hint="default" w:ascii="Times New Roman" w:hAnsi="Times New Roman" w:cs="Times New Roman" w:eastAsiaTheme="minorEastAsia"/>
                <w:sz w:val="21"/>
                <w:szCs w:val="21"/>
              </w:rPr>
            </w:pPr>
          </w:p>
        </w:tc>
        <w:tc>
          <w:tcPr>
            <w:tcW w:w="1805" w:type="dxa"/>
            <w:vAlign w:val="center"/>
          </w:tcPr>
          <w:p w14:paraId="016865B7">
            <w:pPr>
              <w:pStyle w:val="11"/>
              <w:jc w:val="center"/>
              <w:rPr>
                <w:rFonts w:hint="default" w:ascii="Times New Roman" w:hAnsi="Times New Roman" w:cs="Times New Roman" w:eastAsiaTheme="minorEastAsia"/>
                <w:sz w:val="21"/>
                <w:szCs w:val="21"/>
              </w:rPr>
            </w:pPr>
          </w:p>
        </w:tc>
        <w:tc>
          <w:tcPr>
            <w:tcW w:w="721" w:type="dxa"/>
            <w:vAlign w:val="center"/>
          </w:tcPr>
          <w:p w14:paraId="191529CE">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7FB61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5F7247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366" w:type="dxa"/>
            <w:vAlign w:val="center"/>
          </w:tcPr>
          <w:p w14:paraId="63E37EB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667" w:type="dxa"/>
            <w:vAlign w:val="center"/>
          </w:tcPr>
          <w:p w14:paraId="0D279ABC">
            <w:pPr>
              <w:jc w:val="right"/>
              <w:rPr>
                <w:rFonts w:hint="default" w:ascii="Times New Roman" w:hAnsi="Times New Roman" w:cs="Times New Roman" w:eastAsiaTheme="minorEastAsia"/>
                <w:sz w:val="24"/>
                <w:szCs w:val="24"/>
              </w:rPr>
            </w:pPr>
          </w:p>
        </w:tc>
        <w:tc>
          <w:tcPr>
            <w:tcW w:w="869" w:type="dxa"/>
            <w:vAlign w:val="center"/>
          </w:tcPr>
          <w:p w14:paraId="4B167C1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935" w:type="dxa"/>
            <w:vAlign w:val="center"/>
          </w:tcPr>
          <w:p w14:paraId="7813765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630" w:type="dxa"/>
            <w:vAlign w:val="center"/>
          </w:tcPr>
          <w:p w14:paraId="3CC3DF0A">
            <w:pPr>
              <w:jc w:val="right"/>
              <w:rPr>
                <w:rFonts w:hint="default" w:ascii="Times New Roman" w:hAnsi="Times New Roman" w:cs="Times New Roman" w:eastAsiaTheme="minorEastAsia"/>
                <w:sz w:val="24"/>
                <w:szCs w:val="24"/>
              </w:rPr>
            </w:pPr>
          </w:p>
        </w:tc>
        <w:tc>
          <w:tcPr>
            <w:tcW w:w="840" w:type="dxa"/>
            <w:vAlign w:val="center"/>
          </w:tcPr>
          <w:p w14:paraId="1275BBF4">
            <w:pPr>
              <w:pStyle w:val="11"/>
              <w:jc w:val="center"/>
              <w:rPr>
                <w:rFonts w:hint="default" w:ascii="Times New Roman" w:hAnsi="Times New Roman" w:cs="Times New Roman" w:eastAsiaTheme="minorEastAsia"/>
                <w:sz w:val="21"/>
                <w:szCs w:val="21"/>
              </w:rPr>
            </w:pPr>
          </w:p>
        </w:tc>
        <w:tc>
          <w:tcPr>
            <w:tcW w:w="1805" w:type="dxa"/>
            <w:vAlign w:val="center"/>
          </w:tcPr>
          <w:p w14:paraId="53F0EA74">
            <w:pPr>
              <w:pStyle w:val="11"/>
              <w:jc w:val="center"/>
              <w:rPr>
                <w:rFonts w:hint="default" w:ascii="Times New Roman" w:hAnsi="Times New Roman" w:cs="Times New Roman" w:eastAsiaTheme="minorEastAsia"/>
                <w:sz w:val="21"/>
                <w:szCs w:val="21"/>
              </w:rPr>
            </w:pPr>
          </w:p>
        </w:tc>
        <w:tc>
          <w:tcPr>
            <w:tcW w:w="721" w:type="dxa"/>
            <w:vAlign w:val="center"/>
          </w:tcPr>
          <w:p w14:paraId="25DF5F37">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2E33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575755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366" w:type="dxa"/>
            <w:vAlign w:val="center"/>
          </w:tcPr>
          <w:p w14:paraId="0F7A4E1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667" w:type="dxa"/>
            <w:vAlign w:val="center"/>
          </w:tcPr>
          <w:p w14:paraId="2D372018">
            <w:pPr>
              <w:jc w:val="right"/>
              <w:rPr>
                <w:rFonts w:hint="default" w:ascii="Times New Roman" w:hAnsi="Times New Roman" w:cs="Times New Roman" w:eastAsiaTheme="minorEastAsia"/>
                <w:sz w:val="24"/>
                <w:szCs w:val="24"/>
              </w:rPr>
            </w:pPr>
          </w:p>
        </w:tc>
        <w:tc>
          <w:tcPr>
            <w:tcW w:w="869" w:type="dxa"/>
            <w:vAlign w:val="center"/>
          </w:tcPr>
          <w:p w14:paraId="1AC1D1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935" w:type="dxa"/>
            <w:vAlign w:val="center"/>
          </w:tcPr>
          <w:p w14:paraId="6F9AB89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630" w:type="dxa"/>
            <w:vAlign w:val="center"/>
          </w:tcPr>
          <w:p w14:paraId="00270B6C">
            <w:pPr>
              <w:jc w:val="right"/>
              <w:rPr>
                <w:rFonts w:hint="default" w:ascii="Times New Roman" w:hAnsi="Times New Roman" w:cs="Times New Roman" w:eastAsiaTheme="minorEastAsia"/>
                <w:sz w:val="24"/>
                <w:szCs w:val="24"/>
              </w:rPr>
            </w:pPr>
          </w:p>
        </w:tc>
        <w:tc>
          <w:tcPr>
            <w:tcW w:w="840" w:type="dxa"/>
            <w:vAlign w:val="center"/>
          </w:tcPr>
          <w:p w14:paraId="57AE32DA">
            <w:pPr>
              <w:pStyle w:val="11"/>
              <w:jc w:val="center"/>
              <w:rPr>
                <w:rFonts w:hint="default" w:ascii="Times New Roman" w:hAnsi="Times New Roman" w:cs="Times New Roman" w:eastAsiaTheme="minorEastAsia"/>
                <w:sz w:val="21"/>
                <w:szCs w:val="21"/>
              </w:rPr>
            </w:pPr>
          </w:p>
        </w:tc>
        <w:tc>
          <w:tcPr>
            <w:tcW w:w="1805" w:type="dxa"/>
            <w:vAlign w:val="center"/>
          </w:tcPr>
          <w:p w14:paraId="601B3DB3">
            <w:pPr>
              <w:pStyle w:val="11"/>
              <w:jc w:val="center"/>
              <w:rPr>
                <w:rFonts w:hint="default" w:ascii="Times New Roman" w:hAnsi="Times New Roman" w:cs="Times New Roman" w:eastAsiaTheme="minorEastAsia"/>
                <w:sz w:val="21"/>
                <w:szCs w:val="21"/>
              </w:rPr>
            </w:pPr>
          </w:p>
        </w:tc>
        <w:tc>
          <w:tcPr>
            <w:tcW w:w="721" w:type="dxa"/>
            <w:vAlign w:val="center"/>
          </w:tcPr>
          <w:p w14:paraId="1AAE8F2F">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3005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064711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366" w:type="dxa"/>
            <w:vAlign w:val="center"/>
          </w:tcPr>
          <w:p w14:paraId="6C19ABB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667" w:type="dxa"/>
            <w:vAlign w:val="center"/>
          </w:tcPr>
          <w:p w14:paraId="35B70E6B">
            <w:pPr>
              <w:jc w:val="right"/>
              <w:rPr>
                <w:rFonts w:hint="default" w:ascii="Times New Roman" w:hAnsi="Times New Roman" w:cs="Times New Roman" w:eastAsiaTheme="minorEastAsia"/>
                <w:sz w:val="24"/>
                <w:szCs w:val="24"/>
              </w:rPr>
            </w:pPr>
          </w:p>
        </w:tc>
        <w:tc>
          <w:tcPr>
            <w:tcW w:w="869" w:type="dxa"/>
            <w:vAlign w:val="center"/>
          </w:tcPr>
          <w:p w14:paraId="6A7E87F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935" w:type="dxa"/>
            <w:vAlign w:val="center"/>
          </w:tcPr>
          <w:p w14:paraId="0A7330D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630" w:type="dxa"/>
            <w:vAlign w:val="center"/>
          </w:tcPr>
          <w:p w14:paraId="038F7948">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55.48</w:t>
            </w:r>
          </w:p>
        </w:tc>
        <w:tc>
          <w:tcPr>
            <w:tcW w:w="840" w:type="dxa"/>
            <w:vAlign w:val="center"/>
          </w:tcPr>
          <w:p w14:paraId="29D243A8">
            <w:pPr>
              <w:pStyle w:val="11"/>
              <w:jc w:val="center"/>
              <w:rPr>
                <w:rFonts w:hint="default" w:ascii="Times New Roman" w:hAnsi="Times New Roman" w:cs="Times New Roman" w:eastAsiaTheme="minorEastAsia"/>
                <w:sz w:val="21"/>
                <w:szCs w:val="21"/>
              </w:rPr>
            </w:pPr>
          </w:p>
        </w:tc>
        <w:tc>
          <w:tcPr>
            <w:tcW w:w="1805" w:type="dxa"/>
            <w:vAlign w:val="center"/>
          </w:tcPr>
          <w:p w14:paraId="11D0E12D">
            <w:pPr>
              <w:pStyle w:val="11"/>
              <w:jc w:val="center"/>
              <w:rPr>
                <w:rFonts w:hint="default" w:ascii="Times New Roman" w:hAnsi="Times New Roman" w:cs="Times New Roman" w:eastAsiaTheme="minorEastAsia"/>
                <w:sz w:val="21"/>
                <w:szCs w:val="21"/>
              </w:rPr>
            </w:pPr>
          </w:p>
        </w:tc>
        <w:tc>
          <w:tcPr>
            <w:tcW w:w="721" w:type="dxa"/>
            <w:vAlign w:val="center"/>
          </w:tcPr>
          <w:p w14:paraId="116279DB">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47A81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4050D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366" w:type="dxa"/>
            <w:vAlign w:val="center"/>
          </w:tcPr>
          <w:p w14:paraId="6F3818A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667" w:type="dxa"/>
            <w:vAlign w:val="center"/>
          </w:tcPr>
          <w:p w14:paraId="3E75AB47">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41.63</w:t>
            </w:r>
          </w:p>
        </w:tc>
        <w:tc>
          <w:tcPr>
            <w:tcW w:w="869" w:type="dxa"/>
            <w:vAlign w:val="center"/>
          </w:tcPr>
          <w:p w14:paraId="01A8E2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935" w:type="dxa"/>
            <w:vAlign w:val="center"/>
          </w:tcPr>
          <w:p w14:paraId="2011564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630" w:type="dxa"/>
            <w:vAlign w:val="center"/>
          </w:tcPr>
          <w:p w14:paraId="41C59BC3">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9.00</w:t>
            </w:r>
          </w:p>
        </w:tc>
        <w:tc>
          <w:tcPr>
            <w:tcW w:w="840" w:type="dxa"/>
            <w:vAlign w:val="center"/>
          </w:tcPr>
          <w:p w14:paraId="1B959903">
            <w:pPr>
              <w:pStyle w:val="11"/>
              <w:jc w:val="center"/>
              <w:rPr>
                <w:rFonts w:hint="default" w:ascii="Times New Roman" w:hAnsi="Times New Roman" w:cs="Times New Roman" w:eastAsiaTheme="minorEastAsia"/>
                <w:sz w:val="21"/>
                <w:szCs w:val="21"/>
              </w:rPr>
            </w:pPr>
          </w:p>
        </w:tc>
        <w:tc>
          <w:tcPr>
            <w:tcW w:w="1805" w:type="dxa"/>
            <w:vAlign w:val="center"/>
          </w:tcPr>
          <w:p w14:paraId="05958943">
            <w:pPr>
              <w:pStyle w:val="11"/>
              <w:jc w:val="center"/>
              <w:rPr>
                <w:rFonts w:hint="default" w:ascii="Times New Roman" w:hAnsi="Times New Roman" w:cs="Times New Roman" w:eastAsiaTheme="minorEastAsia"/>
                <w:sz w:val="21"/>
                <w:szCs w:val="21"/>
              </w:rPr>
            </w:pPr>
          </w:p>
        </w:tc>
        <w:tc>
          <w:tcPr>
            <w:tcW w:w="721" w:type="dxa"/>
            <w:vAlign w:val="center"/>
          </w:tcPr>
          <w:p w14:paraId="222FE16B">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67FEF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60258DA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366" w:type="dxa"/>
            <w:vAlign w:val="center"/>
          </w:tcPr>
          <w:p w14:paraId="6AC6E4E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667" w:type="dxa"/>
            <w:vAlign w:val="center"/>
          </w:tcPr>
          <w:p w14:paraId="296A655C">
            <w:pPr>
              <w:jc w:val="right"/>
              <w:rPr>
                <w:rFonts w:hint="default" w:ascii="Times New Roman" w:hAnsi="Times New Roman" w:cs="Times New Roman" w:eastAsiaTheme="minorEastAsia"/>
                <w:sz w:val="24"/>
                <w:szCs w:val="24"/>
              </w:rPr>
            </w:pPr>
          </w:p>
        </w:tc>
        <w:tc>
          <w:tcPr>
            <w:tcW w:w="869" w:type="dxa"/>
            <w:vAlign w:val="center"/>
          </w:tcPr>
          <w:p w14:paraId="6455621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935" w:type="dxa"/>
            <w:vAlign w:val="center"/>
          </w:tcPr>
          <w:p w14:paraId="5B04BC1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630" w:type="dxa"/>
            <w:vAlign w:val="center"/>
          </w:tcPr>
          <w:p w14:paraId="49458FFB">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22.13</w:t>
            </w:r>
          </w:p>
        </w:tc>
        <w:tc>
          <w:tcPr>
            <w:tcW w:w="840" w:type="dxa"/>
            <w:vAlign w:val="center"/>
          </w:tcPr>
          <w:p w14:paraId="6E6E27E3">
            <w:pPr>
              <w:pStyle w:val="11"/>
              <w:jc w:val="center"/>
              <w:rPr>
                <w:rFonts w:hint="default" w:ascii="Times New Roman" w:hAnsi="Times New Roman" w:cs="Times New Roman" w:eastAsiaTheme="minorEastAsia"/>
                <w:sz w:val="21"/>
                <w:szCs w:val="21"/>
              </w:rPr>
            </w:pPr>
          </w:p>
        </w:tc>
        <w:tc>
          <w:tcPr>
            <w:tcW w:w="1805" w:type="dxa"/>
            <w:vAlign w:val="center"/>
          </w:tcPr>
          <w:p w14:paraId="71609DAE">
            <w:pPr>
              <w:pStyle w:val="11"/>
              <w:jc w:val="center"/>
              <w:rPr>
                <w:rFonts w:hint="default" w:ascii="Times New Roman" w:hAnsi="Times New Roman" w:cs="Times New Roman" w:eastAsiaTheme="minorEastAsia"/>
                <w:sz w:val="21"/>
                <w:szCs w:val="21"/>
              </w:rPr>
            </w:pPr>
          </w:p>
        </w:tc>
        <w:tc>
          <w:tcPr>
            <w:tcW w:w="721" w:type="dxa"/>
            <w:vAlign w:val="center"/>
          </w:tcPr>
          <w:p w14:paraId="3A9BECA1">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1006C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6647106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366" w:type="dxa"/>
            <w:vAlign w:val="center"/>
          </w:tcPr>
          <w:p w14:paraId="1E922C1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667" w:type="dxa"/>
            <w:vAlign w:val="center"/>
          </w:tcPr>
          <w:p w14:paraId="785D40AC">
            <w:pPr>
              <w:jc w:val="right"/>
              <w:rPr>
                <w:rFonts w:hint="default" w:ascii="Times New Roman" w:hAnsi="Times New Roman" w:cs="Times New Roman" w:eastAsiaTheme="minorEastAsia"/>
                <w:sz w:val="24"/>
                <w:szCs w:val="24"/>
              </w:rPr>
            </w:pPr>
          </w:p>
        </w:tc>
        <w:tc>
          <w:tcPr>
            <w:tcW w:w="869" w:type="dxa"/>
            <w:vAlign w:val="center"/>
          </w:tcPr>
          <w:p w14:paraId="1BFDAD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935" w:type="dxa"/>
            <w:vAlign w:val="center"/>
          </w:tcPr>
          <w:p w14:paraId="568C7D6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630" w:type="dxa"/>
            <w:vAlign w:val="center"/>
          </w:tcPr>
          <w:p w14:paraId="3AE81CB2">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1.82</w:t>
            </w:r>
          </w:p>
        </w:tc>
        <w:tc>
          <w:tcPr>
            <w:tcW w:w="840" w:type="dxa"/>
            <w:vAlign w:val="center"/>
          </w:tcPr>
          <w:p w14:paraId="3BE8A959">
            <w:pPr>
              <w:pStyle w:val="11"/>
              <w:jc w:val="center"/>
              <w:rPr>
                <w:rFonts w:hint="default" w:ascii="Times New Roman" w:hAnsi="Times New Roman" w:cs="Times New Roman" w:eastAsiaTheme="minorEastAsia"/>
                <w:sz w:val="21"/>
                <w:szCs w:val="21"/>
              </w:rPr>
            </w:pPr>
          </w:p>
        </w:tc>
        <w:tc>
          <w:tcPr>
            <w:tcW w:w="1805" w:type="dxa"/>
            <w:vAlign w:val="center"/>
          </w:tcPr>
          <w:p w14:paraId="2F993581">
            <w:pPr>
              <w:pStyle w:val="11"/>
              <w:jc w:val="center"/>
              <w:rPr>
                <w:rFonts w:hint="default" w:ascii="Times New Roman" w:hAnsi="Times New Roman" w:cs="Times New Roman" w:eastAsiaTheme="minorEastAsia"/>
                <w:sz w:val="21"/>
                <w:szCs w:val="21"/>
              </w:rPr>
            </w:pPr>
          </w:p>
        </w:tc>
        <w:tc>
          <w:tcPr>
            <w:tcW w:w="721" w:type="dxa"/>
            <w:vAlign w:val="center"/>
          </w:tcPr>
          <w:p w14:paraId="1EDD6A3D">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5C066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746" w:type="dxa"/>
            <w:vAlign w:val="center"/>
          </w:tcPr>
          <w:p w14:paraId="166A8B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366" w:type="dxa"/>
            <w:vAlign w:val="center"/>
          </w:tcPr>
          <w:p w14:paraId="7CDFD5E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667" w:type="dxa"/>
            <w:vAlign w:val="center"/>
          </w:tcPr>
          <w:p w14:paraId="71278BE9">
            <w:pPr>
              <w:jc w:val="right"/>
              <w:rPr>
                <w:rFonts w:hint="default" w:ascii="Times New Roman" w:hAnsi="Times New Roman" w:cs="Times New Roman" w:eastAsiaTheme="minorEastAsia"/>
                <w:sz w:val="24"/>
                <w:szCs w:val="24"/>
              </w:rPr>
            </w:pPr>
          </w:p>
        </w:tc>
        <w:tc>
          <w:tcPr>
            <w:tcW w:w="869" w:type="dxa"/>
            <w:vAlign w:val="center"/>
          </w:tcPr>
          <w:p w14:paraId="224A09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935" w:type="dxa"/>
            <w:vAlign w:val="center"/>
          </w:tcPr>
          <w:p w14:paraId="1C5DE1D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公务用车运行维护费</w:t>
            </w:r>
          </w:p>
        </w:tc>
        <w:tc>
          <w:tcPr>
            <w:tcW w:w="630" w:type="dxa"/>
            <w:vAlign w:val="center"/>
          </w:tcPr>
          <w:p w14:paraId="5DE42F0A">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0.28</w:t>
            </w:r>
          </w:p>
        </w:tc>
        <w:tc>
          <w:tcPr>
            <w:tcW w:w="840" w:type="dxa"/>
            <w:vAlign w:val="center"/>
          </w:tcPr>
          <w:p w14:paraId="5F1A82DD">
            <w:pPr>
              <w:pStyle w:val="11"/>
              <w:jc w:val="center"/>
              <w:rPr>
                <w:rFonts w:hint="default" w:ascii="Times New Roman" w:hAnsi="Times New Roman" w:cs="Times New Roman" w:eastAsiaTheme="minorEastAsia"/>
                <w:sz w:val="21"/>
                <w:szCs w:val="21"/>
              </w:rPr>
            </w:pPr>
          </w:p>
        </w:tc>
        <w:tc>
          <w:tcPr>
            <w:tcW w:w="1805" w:type="dxa"/>
            <w:vAlign w:val="center"/>
          </w:tcPr>
          <w:p w14:paraId="6393BFCE">
            <w:pPr>
              <w:pStyle w:val="11"/>
              <w:jc w:val="center"/>
              <w:rPr>
                <w:rFonts w:hint="default" w:ascii="Times New Roman" w:hAnsi="Times New Roman" w:cs="Times New Roman" w:eastAsiaTheme="minorEastAsia"/>
                <w:sz w:val="21"/>
                <w:szCs w:val="21"/>
              </w:rPr>
            </w:pPr>
          </w:p>
        </w:tc>
        <w:tc>
          <w:tcPr>
            <w:tcW w:w="721" w:type="dxa"/>
            <w:vAlign w:val="center"/>
          </w:tcPr>
          <w:p w14:paraId="4BCEE728">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24163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5BA19AE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366" w:type="dxa"/>
            <w:vAlign w:val="center"/>
          </w:tcPr>
          <w:p w14:paraId="5A24133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667" w:type="dxa"/>
            <w:vAlign w:val="center"/>
          </w:tcPr>
          <w:p w14:paraId="38C5EB76">
            <w:pPr>
              <w:jc w:val="right"/>
              <w:rPr>
                <w:rFonts w:hint="default" w:ascii="Times New Roman" w:hAnsi="Times New Roman" w:cs="Times New Roman" w:eastAsiaTheme="minorEastAsia"/>
                <w:sz w:val="24"/>
                <w:szCs w:val="24"/>
              </w:rPr>
            </w:pPr>
          </w:p>
        </w:tc>
        <w:tc>
          <w:tcPr>
            <w:tcW w:w="869" w:type="dxa"/>
            <w:vAlign w:val="center"/>
          </w:tcPr>
          <w:p w14:paraId="3F8B67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935" w:type="dxa"/>
            <w:vAlign w:val="center"/>
          </w:tcPr>
          <w:p w14:paraId="5D006CA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630" w:type="dxa"/>
            <w:vAlign w:val="center"/>
          </w:tcPr>
          <w:p w14:paraId="1230DDE4">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0.36</w:t>
            </w:r>
          </w:p>
        </w:tc>
        <w:tc>
          <w:tcPr>
            <w:tcW w:w="840" w:type="dxa"/>
            <w:vAlign w:val="center"/>
          </w:tcPr>
          <w:p w14:paraId="159F6EB9">
            <w:pPr>
              <w:pStyle w:val="11"/>
              <w:jc w:val="center"/>
              <w:rPr>
                <w:rFonts w:hint="default" w:ascii="Times New Roman" w:hAnsi="Times New Roman" w:cs="Times New Roman" w:eastAsiaTheme="minorEastAsia"/>
                <w:sz w:val="21"/>
                <w:szCs w:val="21"/>
              </w:rPr>
            </w:pPr>
          </w:p>
        </w:tc>
        <w:tc>
          <w:tcPr>
            <w:tcW w:w="1805" w:type="dxa"/>
            <w:vAlign w:val="center"/>
          </w:tcPr>
          <w:p w14:paraId="4E173182">
            <w:pPr>
              <w:pStyle w:val="11"/>
              <w:jc w:val="center"/>
              <w:rPr>
                <w:rFonts w:hint="default" w:ascii="Times New Roman" w:hAnsi="Times New Roman" w:cs="Times New Roman" w:eastAsiaTheme="minorEastAsia"/>
                <w:sz w:val="21"/>
                <w:szCs w:val="21"/>
              </w:rPr>
            </w:pPr>
          </w:p>
        </w:tc>
        <w:tc>
          <w:tcPr>
            <w:tcW w:w="721" w:type="dxa"/>
            <w:vAlign w:val="center"/>
          </w:tcPr>
          <w:p w14:paraId="3EF1450B">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123EF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57A0ADF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366" w:type="dxa"/>
            <w:vAlign w:val="center"/>
          </w:tcPr>
          <w:p w14:paraId="0FA5ECC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667" w:type="dxa"/>
            <w:vAlign w:val="center"/>
          </w:tcPr>
          <w:p w14:paraId="69A20964">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3.81</w:t>
            </w:r>
          </w:p>
        </w:tc>
        <w:tc>
          <w:tcPr>
            <w:tcW w:w="869" w:type="dxa"/>
            <w:vAlign w:val="center"/>
          </w:tcPr>
          <w:p w14:paraId="5EE710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935" w:type="dxa"/>
            <w:vAlign w:val="center"/>
          </w:tcPr>
          <w:p w14:paraId="3B2E39E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630" w:type="dxa"/>
            <w:vAlign w:val="center"/>
          </w:tcPr>
          <w:p w14:paraId="4889CB0B">
            <w:pPr>
              <w:jc w:val="right"/>
              <w:rPr>
                <w:rFonts w:hint="default" w:ascii="Times New Roman" w:hAnsi="Times New Roman" w:cs="Times New Roman" w:eastAsiaTheme="minorEastAsia"/>
                <w:sz w:val="24"/>
                <w:szCs w:val="24"/>
              </w:rPr>
            </w:pPr>
          </w:p>
        </w:tc>
        <w:tc>
          <w:tcPr>
            <w:tcW w:w="840" w:type="dxa"/>
            <w:vAlign w:val="center"/>
          </w:tcPr>
          <w:p w14:paraId="62487FFE">
            <w:pPr>
              <w:pStyle w:val="11"/>
              <w:jc w:val="center"/>
              <w:rPr>
                <w:rFonts w:hint="default" w:ascii="Times New Roman" w:hAnsi="Times New Roman" w:cs="Times New Roman" w:eastAsiaTheme="minorEastAsia"/>
                <w:sz w:val="21"/>
                <w:szCs w:val="21"/>
              </w:rPr>
            </w:pPr>
          </w:p>
        </w:tc>
        <w:tc>
          <w:tcPr>
            <w:tcW w:w="1805" w:type="dxa"/>
            <w:vAlign w:val="center"/>
          </w:tcPr>
          <w:p w14:paraId="5EF530D1">
            <w:pPr>
              <w:pStyle w:val="11"/>
              <w:jc w:val="center"/>
              <w:rPr>
                <w:rFonts w:hint="default" w:ascii="Times New Roman" w:hAnsi="Times New Roman" w:cs="Times New Roman" w:eastAsiaTheme="minorEastAsia"/>
                <w:sz w:val="21"/>
                <w:szCs w:val="21"/>
              </w:rPr>
            </w:pPr>
          </w:p>
        </w:tc>
        <w:tc>
          <w:tcPr>
            <w:tcW w:w="721" w:type="dxa"/>
            <w:vAlign w:val="center"/>
          </w:tcPr>
          <w:p w14:paraId="6D462810">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19746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46" w:type="dxa"/>
            <w:vAlign w:val="center"/>
          </w:tcPr>
          <w:p w14:paraId="04D55D8A">
            <w:pPr>
              <w:pStyle w:val="11"/>
              <w:jc w:val="center"/>
              <w:rPr>
                <w:rFonts w:hint="default" w:ascii="Times New Roman" w:hAnsi="Times New Roman" w:cs="Times New Roman" w:eastAsiaTheme="minorEastAsia"/>
                <w:sz w:val="21"/>
                <w:szCs w:val="21"/>
              </w:rPr>
            </w:pPr>
          </w:p>
        </w:tc>
        <w:tc>
          <w:tcPr>
            <w:tcW w:w="2366" w:type="dxa"/>
            <w:vAlign w:val="center"/>
          </w:tcPr>
          <w:p w14:paraId="56C7299F">
            <w:pPr>
              <w:pStyle w:val="11"/>
              <w:jc w:val="center"/>
              <w:rPr>
                <w:rFonts w:hint="default" w:ascii="Times New Roman" w:hAnsi="Times New Roman" w:cs="Times New Roman" w:eastAsiaTheme="minorEastAsia"/>
                <w:sz w:val="21"/>
                <w:szCs w:val="21"/>
              </w:rPr>
            </w:pPr>
          </w:p>
        </w:tc>
        <w:tc>
          <w:tcPr>
            <w:tcW w:w="667" w:type="dxa"/>
            <w:vAlign w:val="center"/>
          </w:tcPr>
          <w:p w14:paraId="1D67DF61">
            <w:pPr>
              <w:jc w:val="right"/>
              <w:rPr>
                <w:rFonts w:hint="default" w:ascii="Times New Roman" w:hAnsi="Times New Roman" w:cs="Times New Roman" w:eastAsiaTheme="minorEastAsia"/>
                <w:sz w:val="24"/>
                <w:szCs w:val="24"/>
              </w:rPr>
            </w:pPr>
          </w:p>
        </w:tc>
        <w:tc>
          <w:tcPr>
            <w:tcW w:w="869" w:type="dxa"/>
            <w:vAlign w:val="center"/>
          </w:tcPr>
          <w:p w14:paraId="185B85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935" w:type="dxa"/>
            <w:vAlign w:val="center"/>
          </w:tcPr>
          <w:p w14:paraId="48BDC4F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630" w:type="dxa"/>
            <w:vAlign w:val="center"/>
          </w:tcPr>
          <w:p w14:paraId="05A917F8">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74.25</w:t>
            </w:r>
          </w:p>
        </w:tc>
        <w:tc>
          <w:tcPr>
            <w:tcW w:w="840" w:type="dxa"/>
            <w:vAlign w:val="center"/>
          </w:tcPr>
          <w:p w14:paraId="00FA9595">
            <w:pPr>
              <w:pStyle w:val="11"/>
              <w:jc w:val="center"/>
              <w:rPr>
                <w:rFonts w:hint="default" w:ascii="Times New Roman" w:hAnsi="Times New Roman" w:cs="Times New Roman" w:eastAsiaTheme="minorEastAsia"/>
                <w:sz w:val="21"/>
                <w:szCs w:val="21"/>
              </w:rPr>
            </w:pPr>
          </w:p>
        </w:tc>
        <w:tc>
          <w:tcPr>
            <w:tcW w:w="1805" w:type="dxa"/>
            <w:vAlign w:val="center"/>
          </w:tcPr>
          <w:p w14:paraId="6F026CE0">
            <w:pPr>
              <w:pStyle w:val="11"/>
              <w:jc w:val="center"/>
              <w:rPr>
                <w:rFonts w:hint="default" w:ascii="Times New Roman" w:hAnsi="Times New Roman" w:cs="Times New Roman" w:eastAsiaTheme="minorEastAsia"/>
                <w:sz w:val="21"/>
                <w:szCs w:val="21"/>
              </w:rPr>
            </w:pPr>
          </w:p>
        </w:tc>
        <w:tc>
          <w:tcPr>
            <w:tcW w:w="721" w:type="dxa"/>
            <w:vAlign w:val="center"/>
          </w:tcPr>
          <w:p w14:paraId="40B1175D">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p>
        </w:tc>
      </w:tr>
      <w:tr w14:paraId="0624F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112" w:type="dxa"/>
            <w:gridSpan w:val="2"/>
            <w:vAlign w:val="center"/>
          </w:tcPr>
          <w:p w14:paraId="14B4B943">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667" w:type="dxa"/>
            <w:vAlign w:val="center"/>
          </w:tcPr>
          <w:p w14:paraId="4866427E">
            <w:pPr>
              <w:keepNext w:val="0"/>
              <w:keepLines w:val="0"/>
              <w:widowControl/>
              <w:suppressLineNumbers w:val="0"/>
              <w:jc w:val="right"/>
              <w:textAlignment w:val="center"/>
              <w:rPr>
                <w:rFonts w:hint="default" w:ascii="Times New Roman" w:hAnsi="Times New Roman" w:cs="Times New Roman" w:eastAsiaTheme="minorEastAsia"/>
                <w:sz w:val="24"/>
                <w:szCs w:val="24"/>
              </w:rPr>
            </w:pPr>
            <w:r>
              <w:rPr>
                <w:rFonts w:hint="eastAsia" w:ascii="宋体" w:hAnsi="宋体" w:eastAsia="宋体" w:cs="宋体"/>
                <w:i w:val="0"/>
                <w:iCs w:val="0"/>
                <w:snapToGrid w:val="0"/>
                <w:color w:val="000000"/>
                <w:kern w:val="0"/>
                <w:sz w:val="15"/>
                <w:szCs w:val="15"/>
                <w:u w:val="none"/>
                <w:lang w:val="en-US" w:eastAsia="zh-CN" w:bidi="ar"/>
              </w:rPr>
              <w:t>3,220.41</w:t>
            </w:r>
          </w:p>
        </w:tc>
        <w:tc>
          <w:tcPr>
            <w:tcW w:w="6079" w:type="dxa"/>
            <w:gridSpan w:val="5"/>
            <w:vAlign w:val="center"/>
          </w:tcPr>
          <w:p w14:paraId="1DBEBF14">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721" w:type="dxa"/>
            <w:vAlign w:val="center"/>
          </w:tcPr>
          <w:p w14:paraId="49DDAC0D">
            <w:pPr>
              <w:keepNext w:val="0"/>
              <w:keepLines w:val="0"/>
              <w:widowControl/>
              <w:suppressLineNumbers w:val="0"/>
              <w:jc w:val="right"/>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255.79</w:t>
            </w:r>
          </w:p>
        </w:tc>
      </w:tr>
    </w:tbl>
    <w:p w14:paraId="12C7BED9">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1F0EDF4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5BC6430D">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4F372972">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武汉市光谷第七初级中学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77EC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6AC8CC6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0CBA4DA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164E183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2F25749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6E5D71F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21D3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6CB6041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47F183E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7D533CC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484E14C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6443E68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21F7BD0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59DDCE9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11A025D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2872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2483AFF0">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4B660790">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44FE3BEB">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78FFC17A">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24D64790">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5E9EFD64">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31573DAF">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41FBA59C">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404D05BF">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3F27CFA5">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6008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4C9AD33C">
            <w:pPr>
              <w:pStyle w:val="11"/>
              <w:rPr>
                <w:rFonts w:hint="default" w:ascii="Times New Roman" w:hAnsi="Times New Roman" w:cs="Times New Roman" w:eastAsiaTheme="minorEastAsia"/>
                <w:sz w:val="21"/>
                <w:szCs w:val="21"/>
              </w:rPr>
            </w:pPr>
          </w:p>
        </w:tc>
        <w:tc>
          <w:tcPr>
            <w:tcW w:w="317" w:type="dxa"/>
            <w:vMerge w:val="continue"/>
            <w:vAlign w:val="top"/>
          </w:tcPr>
          <w:p w14:paraId="735C6F08">
            <w:pPr>
              <w:pStyle w:val="11"/>
              <w:rPr>
                <w:rFonts w:hint="default" w:ascii="Times New Roman" w:hAnsi="Times New Roman" w:cs="Times New Roman" w:eastAsiaTheme="minorEastAsia"/>
                <w:sz w:val="21"/>
                <w:szCs w:val="21"/>
              </w:rPr>
            </w:pPr>
          </w:p>
        </w:tc>
        <w:tc>
          <w:tcPr>
            <w:tcW w:w="319" w:type="dxa"/>
            <w:vMerge w:val="continue"/>
            <w:vAlign w:val="top"/>
          </w:tcPr>
          <w:p w14:paraId="263100AA">
            <w:pPr>
              <w:pStyle w:val="11"/>
              <w:rPr>
                <w:rFonts w:hint="default" w:ascii="Times New Roman" w:hAnsi="Times New Roman" w:cs="Times New Roman" w:eastAsiaTheme="minorEastAsia"/>
                <w:sz w:val="21"/>
                <w:szCs w:val="21"/>
              </w:rPr>
            </w:pPr>
          </w:p>
        </w:tc>
        <w:tc>
          <w:tcPr>
            <w:tcW w:w="1169" w:type="dxa"/>
            <w:vAlign w:val="top"/>
          </w:tcPr>
          <w:p w14:paraId="2C5DA091">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7F3E30B9">
            <w:pPr>
              <w:pStyle w:val="11"/>
              <w:rPr>
                <w:rFonts w:hint="default" w:ascii="Times New Roman" w:hAnsi="Times New Roman" w:cs="Times New Roman" w:eastAsiaTheme="minorEastAsia"/>
                <w:sz w:val="21"/>
                <w:szCs w:val="21"/>
              </w:rPr>
            </w:pPr>
          </w:p>
        </w:tc>
        <w:tc>
          <w:tcPr>
            <w:tcW w:w="1167" w:type="dxa"/>
            <w:vAlign w:val="top"/>
          </w:tcPr>
          <w:p w14:paraId="30AF44D8">
            <w:pPr>
              <w:pStyle w:val="11"/>
              <w:rPr>
                <w:rFonts w:hint="default" w:ascii="Times New Roman" w:hAnsi="Times New Roman" w:cs="Times New Roman" w:eastAsiaTheme="minorEastAsia"/>
                <w:sz w:val="21"/>
                <w:szCs w:val="21"/>
              </w:rPr>
            </w:pPr>
          </w:p>
        </w:tc>
        <w:tc>
          <w:tcPr>
            <w:tcW w:w="1167" w:type="dxa"/>
            <w:vAlign w:val="top"/>
          </w:tcPr>
          <w:p w14:paraId="6C01691F">
            <w:pPr>
              <w:pStyle w:val="11"/>
              <w:rPr>
                <w:rFonts w:hint="default" w:ascii="Times New Roman" w:hAnsi="Times New Roman" w:cs="Times New Roman" w:eastAsiaTheme="minorEastAsia"/>
                <w:sz w:val="21"/>
                <w:szCs w:val="21"/>
              </w:rPr>
            </w:pPr>
          </w:p>
        </w:tc>
        <w:tc>
          <w:tcPr>
            <w:tcW w:w="1167" w:type="dxa"/>
            <w:vAlign w:val="top"/>
          </w:tcPr>
          <w:p w14:paraId="7CE77881">
            <w:pPr>
              <w:pStyle w:val="11"/>
              <w:rPr>
                <w:rFonts w:hint="default" w:ascii="Times New Roman" w:hAnsi="Times New Roman" w:cs="Times New Roman" w:eastAsiaTheme="minorEastAsia"/>
                <w:sz w:val="21"/>
                <w:szCs w:val="21"/>
              </w:rPr>
            </w:pPr>
          </w:p>
        </w:tc>
        <w:tc>
          <w:tcPr>
            <w:tcW w:w="1171" w:type="dxa"/>
            <w:vAlign w:val="top"/>
          </w:tcPr>
          <w:p w14:paraId="4ECE7515">
            <w:pPr>
              <w:pStyle w:val="11"/>
              <w:rPr>
                <w:rFonts w:hint="default" w:ascii="Times New Roman" w:hAnsi="Times New Roman" w:cs="Times New Roman" w:eastAsiaTheme="minorEastAsia"/>
                <w:sz w:val="21"/>
                <w:szCs w:val="21"/>
              </w:rPr>
            </w:pPr>
          </w:p>
        </w:tc>
        <w:tc>
          <w:tcPr>
            <w:tcW w:w="1173" w:type="dxa"/>
            <w:vAlign w:val="top"/>
          </w:tcPr>
          <w:p w14:paraId="12364C16">
            <w:pPr>
              <w:pStyle w:val="11"/>
              <w:rPr>
                <w:rFonts w:hint="default" w:ascii="Times New Roman" w:hAnsi="Times New Roman" w:cs="Times New Roman" w:eastAsiaTheme="minorEastAsia"/>
                <w:sz w:val="21"/>
                <w:szCs w:val="21"/>
              </w:rPr>
            </w:pPr>
          </w:p>
        </w:tc>
      </w:tr>
      <w:tr w14:paraId="036C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0B1BC365">
            <w:pPr>
              <w:pStyle w:val="11"/>
              <w:rPr>
                <w:rFonts w:hint="default" w:ascii="Times New Roman" w:hAnsi="Times New Roman" w:cs="Times New Roman" w:eastAsiaTheme="minorEastAsia"/>
                <w:sz w:val="21"/>
                <w:szCs w:val="21"/>
              </w:rPr>
            </w:pPr>
          </w:p>
        </w:tc>
        <w:tc>
          <w:tcPr>
            <w:tcW w:w="1169" w:type="dxa"/>
            <w:vAlign w:val="top"/>
          </w:tcPr>
          <w:p w14:paraId="75866D1E">
            <w:pPr>
              <w:pStyle w:val="11"/>
              <w:rPr>
                <w:rFonts w:hint="default" w:ascii="Times New Roman" w:hAnsi="Times New Roman" w:cs="Times New Roman" w:eastAsiaTheme="minorEastAsia"/>
                <w:sz w:val="21"/>
                <w:szCs w:val="21"/>
              </w:rPr>
            </w:pPr>
          </w:p>
        </w:tc>
        <w:tc>
          <w:tcPr>
            <w:tcW w:w="1167" w:type="dxa"/>
            <w:vAlign w:val="top"/>
          </w:tcPr>
          <w:p w14:paraId="7D8A8606">
            <w:pPr>
              <w:pStyle w:val="11"/>
              <w:rPr>
                <w:rFonts w:hint="default" w:ascii="Times New Roman" w:hAnsi="Times New Roman" w:cs="Times New Roman" w:eastAsiaTheme="minorEastAsia"/>
                <w:sz w:val="21"/>
                <w:szCs w:val="21"/>
              </w:rPr>
            </w:pPr>
          </w:p>
        </w:tc>
        <w:tc>
          <w:tcPr>
            <w:tcW w:w="1167" w:type="dxa"/>
            <w:vAlign w:val="top"/>
          </w:tcPr>
          <w:p w14:paraId="2647B102">
            <w:pPr>
              <w:pStyle w:val="11"/>
              <w:rPr>
                <w:rFonts w:hint="default" w:ascii="Times New Roman" w:hAnsi="Times New Roman" w:cs="Times New Roman" w:eastAsiaTheme="minorEastAsia"/>
                <w:sz w:val="21"/>
                <w:szCs w:val="21"/>
              </w:rPr>
            </w:pPr>
          </w:p>
        </w:tc>
        <w:tc>
          <w:tcPr>
            <w:tcW w:w="1167" w:type="dxa"/>
            <w:vAlign w:val="top"/>
          </w:tcPr>
          <w:p w14:paraId="466493EB">
            <w:pPr>
              <w:pStyle w:val="11"/>
              <w:rPr>
                <w:rFonts w:hint="default" w:ascii="Times New Roman" w:hAnsi="Times New Roman" w:cs="Times New Roman" w:eastAsiaTheme="minorEastAsia"/>
                <w:sz w:val="21"/>
                <w:szCs w:val="21"/>
              </w:rPr>
            </w:pPr>
          </w:p>
        </w:tc>
        <w:tc>
          <w:tcPr>
            <w:tcW w:w="1167" w:type="dxa"/>
            <w:vAlign w:val="top"/>
          </w:tcPr>
          <w:p w14:paraId="34620ABF">
            <w:pPr>
              <w:pStyle w:val="11"/>
              <w:rPr>
                <w:rFonts w:hint="default" w:ascii="Times New Roman" w:hAnsi="Times New Roman" w:cs="Times New Roman" w:eastAsiaTheme="minorEastAsia"/>
                <w:sz w:val="21"/>
                <w:szCs w:val="21"/>
              </w:rPr>
            </w:pPr>
          </w:p>
        </w:tc>
        <w:tc>
          <w:tcPr>
            <w:tcW w:w="1171" w:type="dxa"/>
            <w:vAlign w:val="top"/>
          </w:tcPr>
          <w:p w14:paraId="731A0C9D">
            <w:pPr>
              <w:pStyle w:val="11"/>
              <w:rPr>
                <w:rFonts w:hint="default" w:ascii="Times New Roman" w:hAnsi="Times New Roman" w:cs="Times New Roman" w:eastAsiaTheme="minorEastAsia"/>
                <w:sz w:val="21"/>
                <w:szCs w:val="21"/>
              </w:rPr>
            </w:pPr>
          </w:p>
        </w:tc>
        <w:tc>
          <w:tcPr>
            <w:tcW w:w="1173" w:type="dxa"/>
            <w:vAlign w:val="top"/>
          </w:tcPr>
          <w:p w14:paraId="062DB160">
            <w:pPr>
              <w:pStyle w:val="11"/>
              <w:rPr>
                <w:rFonts w:hint="default" w:ascii="Times New Roman" w:hAnsi="Times New Roman" w:cs="Times New Roman" w:eastAsiaTheme="minorEastAsia"/>
                <w:sz w:val="21"/>
                <w:szCs w:val="21"/>
              </w:rPr>
            </w:pPr>
          </w:p>
        </w:tc>
      </w:tr>
      <w:tr w14:paraId="77F8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5FD21026">
            <w:pPr>
              <w:pStyle w:val="11"/>
              <w:rPr>
                <w:rFonts w:hint="default" w:ascii="Times New Roman" w:hAnsi="Times New Roman" w:cs="Times New Roman" w:eastAsiaTheme="minorEastAsia"/>
                <w:sz w:val="21"/>
                <w:szCs w:val="21"/>
              </w:rPr>
            </w:pPr>
          </w:p>
        </w:tc>
        <w:tc>
          <w:tcPr>
            <w:tcW w:w="1169" w:type="dxa"/>
            <w:vAlign w:val="top"/>
          </w:tcPr>
          <w:p w14:paraId="7030539F">
            <w:pPr>
              <w:pStyle w:val="11"/>
              <w:rPr>
                <w:rFonts w:hint="default" w:ascii="Times New Roman" w:hAnsi="Times New Roman" w:cs="Times New Roman" w:eastAsiaTheme="minorEastAsia"/>
                <w:sz w:val="21"/>
                <w:szCs w:val="21"/>
              </w:rPr>
            </w:pPr>
          </w:p>
        </w:tc>
        <w:tc>
          <w:tcPr>
            <w:tcW w:w="1167" w:type="dxa"/>
            <w:vAlign w:val="top"/>
          </w:tcPr>
          <w:p w14:paraId="761D2811">
            <w:pPr>
              <w:pStyle w:val="11"/>
              <w:rPr>
                <w:rFonts w:hint="default" w:ascii="Times New Roman" w:hAnsi="Times New Roman" w:cs="Times New Roman" w:eastAsiaTheme="minorEastAsia"/>
                <w:sz w:val="21"/>
                <w:szCs w:val="21"/>
              </w:rPr>
            </w:pPr>
          </w:p>
        </w:tc>
        <w:tc>
          <w:tcPr>
            <w:tcW w:w="1167" w:type="dxa"/>
            <w:vAlign w:val="top"/>
          </w:tcPr>
          <w:p w14:paraId="1D24E8FD">
            <w:pPr>
              <w:pStyle w:val="11"/>
              <w:rPr>
                <w:rFonts w:hint="default" w:ascii="Times New Roman" w:hAnsi="Times New Roman" w:cs="Times New Roman" w:eastAsiaTheme="minorEastAsia"/>
                <w:sz w:val="21"/>
                <w:szCs w:val="21"/>
              </w:rPr>
            </w:pPr>
          </w:p>
        </w:tc>
        <w:tc>
          <w:tcPr>
            <w:tcW w:w="1167" w:type="dxa"/>
            <w:vAlign w:val="top"/>
          </w:tcPr>
          <w:p w14:paraId="79787989">
            <w:pPr>
              <w:pStyle w:val="11"/>
              <w:rPr>
                <w:rFonts w:hint="default" w:ascii="Times New Roman" w:hAnsi="Times New Roman" w:cs="Times New Roman" w:eastAsiaTheme="minorEastAsia"/>
                <w:sz w:val="21"/>
                <w:szCs w:val="21"/>
              </w:rPr>
            </w:pPr>
          </w:p>
        </w:tc>
        <w:tc>
          <w:tcPr>
            <w:tcW w:w="1167" w:type="dxa"/>
            <w:vAlign w:val="top"/>
          </w:tcPr>
          <w:p w14:paraId="566F2F20">
            <w:pPr>
              <w:pStyle w:val="11"/>
              <w:rPr>
                <w:rFonts w:hint="default" w:ascii="Times New Roman" w:hAnsi="Times New Roman" w:cs="Times New Roman" w:eastAsiaTheme="minorEastAsia"/>
                <w:sz w:val="21"/>
                <w:szCs w:val="21"/>
              </w:rPr>
            </w:pPr>
          </w:p>
        </w:tc>
        <w:tc>
          <w:tcPr>
            <w:tcW w:w="1171" w:type="dxa"/>
            <w:vAlign w:val="top"/>
          </w:tcPr>
          <w:p w14:paraId="0E0BD084">
            <w:pPr>
              <w:pStyle w:val="11"/>
              <w:rPr>
                <w:rFonts w:hint="default" w:ascii="Times New Roman" w:hAnsi="Times New Roman" w:cs="Times New Roman" w:eastAsiaTheme="minorEastAsia"/>
                <w:sz w:val="21"/>
                <w:szCs w:val="21"/>
              </w:rPr>
            </w:pPr>
          </w:p>
        </w:tc>
        <w:tc>
          <w:tcPr>
            <w:tcW w:w="1173" w:type="dxa"/>
            <w:vAlign w:val="top"/>
          </w:tcPr>
          <w:p w14:paraId="4BA45491">
            <w:pPr>
              <w:pStyle w:val="11"/>
              <w:rPr>
                <w:rFonts w:hint="default" w:ascii="Times New Roman" w:hAnsi="Times New Roman" w:cs="Times New Roman" w:eastAsiaTheme="minorEastAsia"/>
                <w:sz w:val="21"/>
                <w:szCs w:val="21"/>
              </w:rPr>
            </w:pPr>
          </w:p>
        </w:tc>
      </w:tr>
      <w:tr w14:paraId="5FFF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27BACEC9">
            <w:pPr>
              <w:pStyle w:val="11"/>
              <w:rPr>
                <w:rFonts w:hint="default" w:ascii="Times New Roman" w:hAnsi="Times New Roman" w:cs="Times New Roman" w:eastAsiaTheme="minorEastAsia"/>
                <w:sz w:val="21"/>
                <w:szCs w:val="21"/>
              </w:rPr>
            </w:pPr>
          </w:p>
        </w:tc>
        <w:tc>
          <w:tcPr>
            <w:tcW w:w="1169" w:type="dxa"/>
            <w:vAlign w:val="top"/>
          </w:tcPr>
          <w:p w14:paraId="2B9E75A1">
            <w:pPr>
              <w:pStyle w:val="11"/>
              <w:rPr>
                <w:rFonts w:hint="default" w:ascii="Times New Roman" w:hAnsi="Times New Roman" w:cs="Times New Roman" w:eastAsiaTheme="minorEastAsia"/>
                <w:sz w:val="21"/>
                <w:szCs w:val="21"/>
              </w:rPr>
            </w:pPr>
          </w:p>
        </w:tc>
        <w:tc>
          <w:tcPr>
            <w:tcW w:w="1167" w:type="dxa"/>
            <w:vAlign w:val="top"/>
          </w:tcPr>
          <w:p w14:paraId="14FDDEA4">
            <w:pPr>
              <w:pStyle w:val="11"/>
              <w:rPr>
                <w:rFonts w:hint="default" w:ascii="Times New Roman" w:hAnsi="Times New Roman" w:cs="Times New Roman" w:eastAsiaTheme="minorEastAsia"/>
                <w:sz w:val="21"/>
                <w:szCs w:val="21"/>
              </w:rPr>
            </w:pPr>
          </w:p>
        </w:tc>
        <w:tc>
          <w:tcPr>
            <w:tcW w:w="1167" w:type="dxa"/>
            <w:vAlign w:val="top"/>
          </w:tcPr>
          <w:p w14:paraId="170209BB">
            <w:pPr>
              <w:pStyle w:val="11"/>
              <w:rPr>
                <w:rFonts w:hint="default" w:ascii="Times New Roman" w:hAnsi="Times New Roman" w:cs="Times New Roman" w:eastAsiaTheme="minorEastAsia"/>
                <w:sz w:val="21"/>
                <w:szCs w:val="21"/>
              </w:rPr>
            </w:pPr>
          </w:p>
        </w:tc>
        <w:tc>
          <w:tcPr>
            <w:tcW w:w="1167" w:type="dxa"/>
            <w:vAlign w:val="top"/>
          </w:tcPr>
          <w:p w14:paraId="73F7E8E2">
            <w:pPr>
              <w:pStyle w:val="11"/>
              <w:rPr>
                <w:rFonts w:hint="default" w:ascii="Times New Roman" w:hAnsi="Times New Roman" w:cs="Times New Roman" w:eastAsiaTheme="minorEastAsia"/>
                <w:sz w:val="21"/>
                <w:szCs w:val="21"/>
              </w:rPr>
            </w:pPr>
          </w:p>
        </w:tc>
        <w:tc>
          <w:tcPr>
            <w:tcW w:w="1167" w:type="dxa"/>
            <w:vAlign w:val="top"/>
          </w:tcPr>
          <w:p w14:paraId="3074C525">
            <w:pPr>
              <w:pStyle w:val="11"/>
              <w:rPr>
                <w:rFonts w:hint="default" w:ascii="Times New Roman" w:hAnsi="Times New Roman" w:cs="Times New Roman" w:eastAsiaTheme="minorEastAsia"/>
                <w:sz w:val="21"/>
                <w:szCs w:val="21"/>
              </w:rPr>
            </w:pPr>
          </w:p>
        </w:tc>
        <w:tc>
          <w:tcPr>
            <w:tcW w:w="1171" w:type="dxa"/>
            <w:vAlign w:val="top"/>
          </w:tcPr>
          <w:p w14:paraId="03977D5E">
            <w:pPr>
              <w:pStyle w:val="11"/>
              <w:rPr>
                <w:rFonts w:hint="default" w:ascii="Times New Roman" w:hAnsi="Times New Roman" w:cs="Times New Roman" w:eastAsiaTheme="minorEastAsia"/>
                <w:sz w:val="21"/>
                <w:szCs w:val="21"/>
              </w:rPr>
            </w:pPr>
          </w:p>
        </w:tc>
        <w:tc>
          <w:tcPr>
            <w:tcW w:w="1173" w:type="dxa"/>
            <w:vAlign w:val="top"/>
          </w:tcPr>
          <w:p w14:paraId="6BCA7A93">
            <w:pPr>
              <w:pStyle w:val="11"/>
              <w:rPr>
                <w:rFonts w:hint="default" w:ascii="Times New Roman" w:hAnsi="Times New Roman" w:cs="Times New Roman" w:eastAsiaTheme="minorEastAsia"/>
                <w:sz w:val="21"/>
                <w:szCs w:val="21"/>
              </w:rPr>
            </w:pPr>
          </w:p>
        </w:tc>
      </w:tr>
      <w:tr w14:paraId="6BAE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00535BE7">
            <w:pPr>
              <w:pStyle w:val="11"/>
              <w:rPr>
                <w:rFonts w:hint="default" w:ascii="Times New Roman" w:hAnsi="Times New Roman" w:cs="Times New Roman" w:eastAsiaTheme="minorEastAsia"/>
                <w:sz w:val="21"/>
                <w:szCs w:val="21"/>
              </w:rPr>
            </w:pPr>
          </w:p>
        </w:tc>
        <w:tc>
          <w:tcPr>
            <w:tcW w:w="1169" w:type="dxa"/>
            <w:vAlign w:val="top"/>
          </w:tcPr>
          <w:p w14:paraId="1A5D34FC">
            <w:pPr>
              <w:pStyle w:val="11"/>
              <w:rPr>
                <w:rFonts w:hint="default" w:ascii="Times New Roman" w:hAnsi="Times New Roman" w:cs="Times New Roman" w:eastAsiaTheme="minorEastAsia"/>
                <w:sz w:val="21"/>
                <w:szCs w:val="21"/>
              </w:rPr>
            </w:pPr>
          </w:p>
        </w:tc>
        <w:tc>
          <w:tcPr>
            <w:tcW w:w="1167" w:type="dxa"/>
            <w:vAlign w:val="top"/>
          </w:tcPr>
          <w:p w14:paraId="36947BDE">
            <w:pPr>
              <w:pStyle w:val="11"/>
              <w:rPr>
                <w:rFonts w:hint="default" w:ascii="Times New Roman" w:hAnsi="Times New Roman" w:cs="Times New Roman" w:eastAsiaTheme="minorEastAsia"/>
                <w:sz w:val="21"/>
                <w:szCs w:val="21"/>
              </w:rPr>
            </w:pPr>
          </w:p>
        </w:tc>
        <w:tc>
          <w:tcPr>
            <w:tcW w:w="1167" w:type="dxa"/>
            <w:vAlign w:val="top"/>
          </w:tcPr>
          <w:p w14:paraId="5C9BBD4B">
            <w:pPr>
              <w:pStyle w:val="11"/>
              <w:rPr>
                <w:rFonts w:hint="default" w:ascii="Times New Roman" w:hAnsi="Times New Roman" w:cs="Times New Roman" w:eastAsiaTheme="minorEastAsia"/>
                <w:sz w:val="21"/>
                <w:szCs w:val="21"/>
              </w:rPr>
            </w:pPr>
          </w:p>
        </w:tc>
        <w:tc>
          <w:tcPr>
            <w:tcW w:w="1167" w:type="dxa"/>
            <w:vAlign w:val="top"/>
          </w:tcPr>
          <w:p w14:paraId="07FC62DF">
            <w:pPr>
              <w:pStyle w:val="11"/>
              <w:rPr>
                <w:rFonts w:hint="default" w:ascii="Times New Roman" w:hAnsi="Times New Roman" w:cs="Times New Roman" w:eastAsiaTheme="minorEastAsia"/>
                <w:sz w:val="21"/>
                <w:szCs w:val="21"/>
              </w:rPr>
            </w:pPr>
          </w:p>
        </w:tc>
        <w:tc>
          <w:tcPr>
            <w:tcW w:w="1167" w:type="dxa"/>
            <w:vAlign w:val="top"/>
          </w:tcPr>
          <w:p w14:paraId="488C1E57">
            <w:pPr>
              <w:pStyle w:val="11"/>
              <w:rPr>
                <w:rFonts w:hint="default" w:ascii="Times New Roman" w:hAnsi="Times New Roman" w:cs="Times New Roman" w:eastAsiaTheme="minorEastAsia"/>
                <w:sz w:val="21"/>
                <w:szCs w:val="21"/>
              </w:rPr>
            </w:pPr>
          </w:p>
        </w:tc>
        <w:tc>
          <w:tcPr>
            <w:tcW w:w="1171" w:type="dxa"/>
            <w:vAlign w:val="top"/>
          </w:tcPr>
          <w:p w14:paraId="2A0AF7DC">
            <w:pPr>
              <w:pStyle w:val="11"/>
              <w:rPr>
                <w:rFonts w:hint="default" w:ascii="Times New Roman" w:hAnsi="Times New Roman" w:cs="Times New Roman" w:eastAsiaTheme="minorEastAsia"/>
                <w:sz w:val="21"/>
                <w:szCs w:val="21"/>
              </w:rPr>
            </w:pPr>
          </w:p>
        </w:tc>
        <w:tc>
          <w:tcPr>
            <w:tcW w:w="1173" w:type="dxa"/>
            <w:vAlign w:val="top"/>
          </w:tcPr>
          <w:p w14:paraId="634BC357">
            <w:pPr>
              <w:pStyle w:val="11"/>
              <w:rPr>
                <w:rFonts w:hint="default" w:ascii="Times New Roman" w:hAnsi="Times New Roman" w:cs="Times New Roman" w:eastAsiaTheme="minorEastAsia"/>
                <w:sz w:val="21"/>
                <w:szCs w:val="21"/>
              </w:rPr>
            </w:pPr>
          </w:p>
        </w:tc>
      </w:tr>
      <w:tr w14:paraId="68DC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3D75644B">
            <w:pPr>
              <w:pStyle w:val="11"/>
              <w:rPr>
                <w:rFonts w:hint="default" w:ascii="Times New Roman" w:hAnsi="Times New Roman" w:cs="Times New Roman" w:eastAsiaTheme="minorEastAsia"/>
                <w:sz w:val="21"/>
                <w:szCs w:val="21"/>
              </w:rPr>
            </w:pPr>
          </w:p>
        </w:tc>
        <w:tc>
          <w:tcPr>
            <w:tcW w:w="1169" w:type="dxa"/>
            <w:vAlign w:val="top"/>
          </w:tcPr>
          <w:p w14:paraId="145A5396">
            <w:pPr>
              <w:pStyle w:val="11"/>
              <w:rPr>
                <w:rFonts w:hint="default" w:ascii="Times New Roman" w:hAnsi="Times New Roman" w:cs="Times New Roman" w:eastAsiaTheme="minorEastAsia"/>
                <w:sz w:val="21"/>
                <w:szCs w:val="21"/>
              </w:rPr>
            </w:pPr>
          </w:p>
        </w:tc>
        <w:tc>
          <w:tcPr>
            <w:tcW w:w="1167" w:type="dxa"/>
            <w:vAlign w:val="top"/>
          </w:tcPr>
          <w:p w14:paraId="58E69FA9">
            <w:pPr>
              <w:pStyle w:val="11"/>
              <w:rPr>
                <w:rFonts w:hint="default" w:ascii="Times New Roman" w:hAnsi="Times New Roman" w:cs="Times New Roman" w:eastAsiaTheme="minorEastAsia"/>
                <w:sz w:val="21"/>
                <w:szCs w:val="21"/>
              </w:rPr>
            </w:pPr>
          </w:p>
        </w:tc>
        <w:tc>
          <w:tcPr>
            <w:tcW w:w="1167" w:type="dxa"/>
            <w:vAlign w:val="top"/>
          </w:tcPr>
          <w:p w14:paraId="3C838492">
            <w:pPr>
              <w:pStyle w:val="11"/>
              <w:rPr>
                <w:rFonts w:hint="default" w:ascii="Times New Roman" w:hAnsi="Times New Roman" w:cs="Times New Roman" w:eastAsiaTheme="minorEastAsia"/>
                <w:sz w:val="21"/>
                <w:szCs w:val="21"/>
              </w:rPr>
            </w:pPr>
          </w:p>
        </w:tc>
        <w:tc>
          <w:tcPr>
            <w:tcW w:w="1167" w:type="dxa"/>
            <w:vAlign w:val="top"/>
          </w:tcPr>
          <w:p w14:paraId="7A7BF0DA">
            <w:pPr>
              <w:pStyle w:val="11"/>
              <w:rPr>
                <w:rFonts w:hint="default" w:ascii="Times New Roman" w:hAnsi="Times New Roman" w:cs="Times New Roman" w:eastAsiaTheme="minorEastAsia"/>
                <w:sz w:val="21"/>
                <w:szCs w:val="21"/>
              </w:rPr>
            </w:pPr>
          </w:p>
        </w:tc>
        <w:tc>
          <w:tcPr>
            <w:tcW w:w="1167" w:type="dxa"/>
            <w:vAlign w:val="top"/>
          </w:tcPr>
          <w:p w14:paraId="499F1A28">
            <w:pPr>
              <w:pStyle w:val="11"/>
              <w:rPr>
                <w:rFonts w:hint="default" w:ascii="Times New Roman" w:hAnsi="Times New Roman" w:cs="Times New Roman" w:eastAsiaTheme="minorEastAsia"/>
                <w:sz w:val="21"/>
                <w:szCs w:val="21"/>
              </w:rPr>
            </w:pPr>
          </w:p>
        </w:tc>
        <w:tc>
          <w:tcPr>
            <w:tcW w:w="1171" w:type="dxa"/>
            <w:vAlign w:val="top"/>
          </w:tcPr>
          <w:p w14:paraId="6E1C3402">
            <w:pPr>
              <w:pStyle w:val="11"/>
              <w:rPr>
                <w:rFonts w:hint="default" w:ascii="Times New Roman" w:hAnsi="Times New Roman" w:cs="Times New Roman" w:eastAsiaTheme="minorEastAsia"/>
                <w:sz w:val="21"/>
                <w:szCs w:val="21"/>
              </w:rPr>
            </w:pPr>
          </w:p>
        </w:tc>
        <w:tc>
          <w:tcPr>
            <w:tcW w:w="1173" w:type="dxa"/>
            <w:vAlign w:val="top"/>
          </w:tcPr>
          <w:p w14:paraId="31DA3059">
            <w:pPr>
              <w:pStyle w:val="11"/>
              <w:rPr>
                <w:rFonts w:hint="default" w:ascii="Times New Roman" w:hAnsi="Times New Roman" w:cs="Times New Roman" w:eastAsiaTheme="minorEastAsia"/>
                <w:sz w:val="21"/>
                <w:szCs w:val="21"/>
              </w:rPr>
            </w:pPr>
          </w:p>
        </w:tc>
      </w:tr>
      <w:tr w14:paraId="5595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6351664A">
            <w:pPr>
              <w:pStyle w:val="11"/>
              <w:rPr>
                <w:rFonts w:hint="default" w:ascii="Times New Roman" w:hAnsi="Times New Roman" w:cs="Times New Roman" w:eastAsiaTheme="minorEastAsia"/>
                <w:sz w:val="21"/>
                <w:szCs w:val="21"/>
              </w:rPr>
            </w:pPr>
          </w:p>
        </w:tc>
        <w:tc>
          <w:tcPr>
            <w:tcW w:w="1169" w:type="dxa"/>
            <w:vAlign w:val="top"/>
          </w:tcPr>
          <w:p w14:paraId="19415CDC">
            <w:pPr>
              <w:pStyle w:val="11"/>
              <w:rPr>
                <w:rFonts w:hint="default" w:ascii="Times New Roman" w:hAnsi="Times New Roman" w:cs="Times New Roman" w:eastAsiaTheme="minorEastAsia"/>
                <w:sz w:val="21"/>
                <w:szCs w:val="21"/>
              </w:rPr>
            </w:pPr>
          </w:p>
        </w:tc>
        <w:tc>
          <w:tcPr>
            <w:tcW w:w="1167" w:type="dxa"/>
            <w:vAlign w:val="top"/>
          </w:tcPr>
          <w:p w14:paraId="2D508A8B">
            <w:pPr>
              <w:pStyle w:val="11"/>
              <w:rPr>
                <w:rFonts w:hint="default" w:ascii="Times New Roman" w:hAnsi="Times New Roman" w:cs="Times New Roman" w:eastAsiaTheme="minorEastAsia"/>
                <w:sz w:val="21"/>
                <w:szCs w:val="21"/>
              </w:rPr>
            </w:pPr>
          </w:p>
        </w:tc>
        <w:tc>
          <w:tcPr>
            <w:tcW w:w="1167" w:type="dxa"/>
            <w:vAlign w:val="top"/>
          </w:tcPr>
          <w:p w14:paraId="6F54F3CB">
            <w:pPr>
              <w:pStyle w:val="11"/>
              <w:rPr>
                <w:rFonts w:hint="default" w:ascii="Times New Roman" w:hAnsi="Times New Roman" w:cs="Times New Roman" w:eastAsiaTheme="minorEastAsia"/>
                <w:sz w:val="21"/>
                <w:szCs w:val="21"/>
              </w:rPr>
            </w:pPr>
          </w:p>
        </w:tc>
        <w:tc>
          <w:tcPr>
            <w:tcW w:w="1167" w:type="dxa"/>
            <w:vAlign w:val="top"/>
          </w:tcPr>
          <w:p w14:paraId="72B0D601">
            <w:pPr>
              <w:pStyle w:val="11"/>
              <w:rPr>
                <w:rFonts w:hint="default" w:ascii="Times New Roman" w:hAnsi="Times New Roman" w:cs="Times New Roman" w:eastAsiaTheme="minorEastAsia"/>
                <w:sz w:val="21"/>
                <w:szCs w:val="21"/>
              </w:rPr>
            </w:pPr>
          </w:p>
        </w:tc>
        <w:tc>
          <w:tcPr>
            <w:tcW w:w="1167" w:type="dxa"/>
            <w:vAlign w:val="top"/>
          </w:tcPr>
          <w:p w14:paraId="3B6895D7">
            <w:pPr>
              <w:pStyle w:val="11"/>
              <w:rPr>
                <w:rFonts w:hint="default" w:ascii="Times New Roman" w:hAnsi="Times New Roman" w:cs="Times New Roman" w:eastAsiaTheme="minorEastAsia"/>
                <w:sz w:val="21"/>
                <w:szCs w:val="21"/>
              </w:rPr>
            </w:pPr>
          </w:p>
        </w:tc>
        <w:tc>
          <w:tcPr>
            <w:tcW w:w="1171" w:type="dxa"/>
            <w:vAlign w:val="top"/>
          </w:tcPr>
          <w:p w14:paraId="65EFDC66">
            <w:pPr>
              <w:pStyle w:val="11"/>
              <w:rPr>
                <w:rFonts w:hint="default" w:ascii="Times New Roman" w:hAnsi="Times New Roman" w:cs="Times New Roman" w:eastAsiaTheme="minorEastAsia"/>
                <w:sz w:val="21"/>
                <w:szCs w:val="21"/>
              </w:rPr>
            </w:pPr>
          </w:p>
        </w:tc>
        <w:tc>
          <w:tcPr>
            <w:tcW w:w="1173" w:type="dxa"/>
            <w:vAlign w:val="top"/>
          </w:tcPr>
          <w:p w14:paraId="7DE7B7D0">
            <w:pPr>
              <w:pStyle w:val="11"/>
              <w:rPr>
                <w:rFonts w:hint="default" w:ascii="Times New Roman" w:hAnsi="Times New Roman" w:cs="Times New Roman" w:eastAsiaTheme="minorEastAsia"/>
                <w:sz w:val="21"/>
                <w:szCs w:val="21"/>
              </w:rPr>
            </w:pPr>
          </w:p>
        </w:tc>
      </w:tr>
    </w:tbl>
    <w:p w14:paraId="7E8E955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14:paraId="5710D06A">
      <w:pPr>
        <w:rPr>
          <w:rFonts w:hint="default" w:ascii="Times New Roman" w:hAnsi="Times New Roman" w:eastAsia="黑体" w:cs="Times New Roman"/>
          <w:spacing w:val="0"/>
          <w:w w:val="100"/>
          <w:position w:val="0"/>
          <w:sz w:val="32"/>
          <w:szCs w:val="32"/>
          <w:lang w:val="en-US" w:eastAsia="zh-CN"/>
        </w:rPr>
      </w:pPr>
    </w:p>
    <w:p w14:paraId="6B6E9478">
      <w:pPr>
        <w:pStyle w:val="7"/>
        <w:rPr>
          <w:rFonts w:hint="eastAsia" w:ascii="仿宋" w:hAnsi="仿宋" w:eastAsia="仿宋" w:cs="仿宋"/>
          <w:bCs/>
          <w:color w:val="0000FF"/>
          <w:kern w:val="44"/>
          <w:sz w:val="32"/>
          <w:szCs w:val="32"/>
          <w:lang w:eastAsia="zh-CN"/>
        </w:rPr>
      </w:pPr>
      <w:r>
        <w:rPr>
          <w:rFonts w:hint="eastAsia"/>
          <w:color w:val="0000FF"/>
          <w:lang w:eastAsia="zh-CN"/>
        </w:rPr>
        <w:t>此表（表</w:t>
      </w:r>
      <w:r>
        <w:rPr>
          <w:rFonts w:hint="eastAsia"/>
          <w:color w:val="0000FF"/>
          <w:lang w:val="en-US" w:eastAsia="zh-CN"/>
        </w:rPr>
        <w:t>7）</w:t>
      </w:r>
      <w:r>
        <w:rPr>
          <w:rFonts w:hint="eastAsia"/>
          <w:color w:val="0000FF"/>
          <w:lang w:eastAsia="zh-CN"/>
        </w:rPr>
        <w:t>无数据。</w:t>
      </w:r>
      <w:r>
        <w:rPr>
          <w:rFonts w:hint="eastAsia" w:ascii="仿宋" w:hAnsi="仿宋" w:eastAsia="仿宋" w:cs="仿宋"/>
          <w:bCs/>
          <w:color w:val="0000FF"/>
          <w:kern w:val="44"/>
          <w:sz w:val="32"/>
          <w:szCs w:val="32"/>
        </w:rPr>
        <w:t>本部门没有政府性基金预算财政拨款收入，也没有使用政府性基金预算财政拨款安排的支出</w:t>
      </w:r>
      <w:r>
        <w:rPr>
          <w:rFonts w:hint="eastAsia" w:ascii="仿宋" w:hAnsi="仿宋" w:eastAsia="仿宋" w:cs="仿宋"/>
          <w:bCs/>
          <w:color w:val="0000FF"/>
          <w:kern w:val="44"/>
          <w:sz w:val="32"/>
          <w:szCs w:val="32"/>
          <w:lang w:eastAsia="zh-CN"/>
        </w:rPr>
        <w:t>。</w:t>
      </w:r>
    </w:p>
    <w:p w14:paraId="6B13CF60">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491DA7D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27D8F108">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6126FFBF">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武汉市光谷第七初级中学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7828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67D04AD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590B502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1B333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3E1B330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332534E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028C2EE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72004CF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41F4C0C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12CE55E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5EC66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4C863BD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53F8E2F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71A3AA0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38C1145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2CE792E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0D57E2C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2D432A8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6AB3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2B720663">
            <w:pPr>
              <w:pStyle w:val="11"/>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7424864E">
            <w:pPr>
              <w:pStyle w:val="11"/>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3549558E">
            <w:pPr>
              <w:pStyle w:val="11"/>
              <w:jc w:val="center"/>
              <w:rPr>
                <w:rFonts w:hint="default" w:ascii="Times New Roman" w:hAnsi="Times New Roman" w:cs="Times New Roman" w:eastAsiaTheme="minorEastAsia"/>
                <w:sz w:val="21"/>
                <w:szCs w:val="21"/>
              </w:rPr>
            </w:pPr>
          </w:p>
        </w:tc>
        <w:tc>
          <w:tcPr>
            <w:tcW w:w="1128" w:type="dxa"/>
            <w:vAlign w:val="center"/>
          </w:tcPr>
          <w:p w14:paraId="2E9F56C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784A2E81">
            <w:pPr>
              <w:pStyle w:val="11"/>
              <w:jc w:val="center"/>
              <w:rPr>
                <w:rFonts w:hint="default" w:ascii="Times New Roman" w:hAnsi="Times New Roman" w:cs="Times New Roman" w:eastAsiaTheme="minorEastAsia"/>
                <w:sz w:val="21"/>
                <w:szCs w:val="21"/>
              </w:rPr>
            </w:pPr>
          </w:p>
        </w:tc>
        <w:tc>
          <w:tcPr>
            <w:tcW w:w="2272" w:type="dxa"/>
            <w:vAlign w:val="center"/>
          </w:tcPr>
          <w:p w14:paraId="67A81370">
            <w:pPr>
              <w:pStyle w:val="11"/>
              <w:jc w:val="center"/>
              <w:rPr>
                <w:rFonts w:hint="default" w:ascii="Times New Roman" w:hAnsi="Times New Roman" w:cs="Times New Roman" w:eastAsiaTheme="minorEastAsia"/>
                <w:sz w:val="21"/>
                <w:szCs w:val="21"/>
              </w:rPr>
            </w:pPr>
          </w:p>
        </w:tc>
        <w:tc>
          <w:tcPr>
            <w:tcW w:w="2188" w:type="dxa"/>
            <w:vAlign w:val="center"/>
          </w:tcPr>
          <w:p w14:paraId="0E37D706">
            <w:pPr>
              <w:pStyle w:val="11"/>
              <w:jc w:val="center"/>
              <w:rPr>
                <w:rFonts w:hint="default" w:ascii="Times New Roman" w:hAnsi="Times New Roman" w:cs="Times New Roman" w:eastAsiaTheme="minorEastAsia"/>
                <w:sz w:val="21"/>
                <w:szCs w:val="21"/>
              </w:rPr>
            </w:pPr>
          </w:p>
        </w:tc>
      </w:tr>
      <w:tr w14:paraId="6FCB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7C3ADA12">
            <w:pPr>
              <w:pStyle w:val="11"/>
              <w:rPr>
                <w:rFonts w:hint="default" w:ascii="Times New Roman" w:hAnsi="Times New Roman" w:cs="Times New Roman"/>
              </w:rPr>
            </w:pPr>
          </w:p>
        </w:tc>
        <w:tc>
          <w:tcPr>
            <w:tcW w:w="1128" w:type="dxa"/>
            <w:vAlign w:val="top"/>
          </w:tcPr>
          <w:p w14:paraId="549DAF61">
            <w:pPr>
              <w:pStyle w:val="11"/>
              <w:rPr>
                <w:rFonts w:hint="default" w:ascii="Times New Roman" w:hAnsi="Times New Roman" w:cs="Times New Roman"/>
              </w:rPr>
            </w:pPr>
          </w:p>
        </w:tc>
        <w:tc>
          <w:tcPr>
            <w:tcW w:w="2129" w:type="dxa"/>
            <w:vAlign w:val="top"/>
          </w:tcPr>
          <w:p w14:paraId="294BC6EA">
            <w:pPr>
              <w:pStyle w:val="11"/>
              <w:rPr>
                <w:rFonts w:hint="default" w:ascii="Times New Roman" w:hAnsi="Times New Roman" w:cs="Times New Roman"/>
              </w:rPr>
            </w:pPr>
          </w:p>
        </w:tc>
        <w:tc>
          <w:tcPr>
            <w:tcW w:w="2272" w:type="dxa"/>
            <w:vAlign w:val="top"/>
          </w:tcPr>
          <w:p w14:paraId="399B3EEC">
            <w:pPr>
              <w:pStyle w:val="11"/>
              <w:rPr>
                <w:rFonts w:hint="default" w:ascii="Times New Roman" w:hAnsi="Times New Roman" w:cs="Times New Roman"/>
              </w:rPr>
            </w:pPr>
          </w:p>
        </w:tc>
        <w:tc>
          <w:tcPr>
            <w:tcW w:w="2188" w:type="dxa"/>
            <w:vAlign w:val="top"/>
          </w:tcPr>
          <w:p w14:paraId="38CD0950">
            <w:pPr>
              <w:pStyle w:val="11"/>
              <w:rPr>
                <w:rFonts w:hint="default" w:ascii="Times New Roman" w:hAnsi="Times New Roman" w:cs="Times New Roman"/>
              </w:rPr>
            </w:pPr>
          </w:p>
        </w:tc>
      </w:tr>
      <w:tr w14:paraId="5735C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1993B0A3">
            <w:pPr>
              <w:pStyle w:val="11"/>
              <w:rPr>
                <w:rFonts w:hint="default" w:ascii="Times New Roman" w:hAnsi="Times New Roman" w:cs="Times New Roman"/>
              </w:rPr>
            </w:pPr>
          </w:p>
        </w:tc>
        <w:tc>
          <w:tcPr>
            <w:tcW w:w="1128" w:type="dxa"/>
            <w:vAlign w:val="top"/>
          </w:tcPr>
          <w:p w14:paraId="16D21837">
            <w:pPr>
              <w:pStyle w:val="11"/>
              <w:rPr>
                <w:rFonts w:hint="default" w:ascii="Times New Roman" w:hAnsi="Times New Roman" w:cs="Times New Roman"/>
              </w:rPr>
            </w:pPr>
          </w:p>
        </w:tc>
        <w:tc>
          <w:tcPr>
            <w:tcW w:w="2129" w:type="dxa"/>
            <w:vAlign w:val="top"/>
          </w:tcPr>
          <w:p w14:paraId="3DD48B43">
            <w:pPr>
              <w:pStyle w:val="11"/>
              <w:rPr>
                <w:rFonts w:hint="default" w:ascii="Times New Roman" w:hAnsi="Times New Roman" w:cs="Times New Roman"/>
              </w:rPr>
            </w:pPr>
          </w:p>
        </w:tc>
        <w:tc>
          <w:tcPr>
            <w:tcW w:w="2272" w:type="dxa"/>
            <w:vAlign w:val="top"/>
          </w:tcPr>
          <w:p w14:paraId="29995529">
            <w:pPr>
              <w:pStyle w:val="11"/>
              <w:rPr>
                <w:rFonts w:hint="default" w:ascii="Times New Roman" w:hAnsi="Times New Roman" w:cs="Times New Roman"/>
              </w:rPr>
            </w:pPr>
          </w:p>
        </w:tc>
        <w:tc>
          <w:tcPr>
            <w:tcW w:w="2188" w:type="dxa"/>
            <w:vAlign w:val="top"/>
          </w:tcPr>
          <w:p w14:paraId="255F27C3">
            <w:pPr>
              <w:pStyle w:val="11"/>
              <w:rPr>
                <w:rFonts w:hint="default" w:ascii="Times New Roman" w:hAnsi="Times New Roman" w:cs="Times New Roman"/>
              </w:rPr>
            </w:pPr>
          </w:p>
        </w:tc>
      </w:tr>
      <w:tr w14:paraId="27696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53A97D75">
            <w:pPr>
              <w:pStyle w:val="11"/>
              <w:rPr>
                <w:rFonts w:hint="default" w:ascii="Times New Roman" w:hAnsi="Times New Roman" w:cs="Times New Roman"/>
              </w:rPr>
            </w:pPr>
          </w:p>
        </w:tc>
        <w:tc>
          <w:tcPr>
            <w:tcW w:w="1128" w:type="dxa"/>
            <w:vAlign w:val="top"/>
          </w:tcPr>
          <w:p w14:paraId="26A76810">
            <w:pPr>
              <w:pStyle w:val="11"/>
              <w:rPr>
                <w:rFonts w:hint="default" w:ascii="Times New Roman" w:hAnsi="Times New Roman" w:cs="Times New Roman"/>
              </w:rPr>
            </w:pPr>
          </w:p>
        </w:tc>
        <w:tc>
          <w:tcPr>
            <w:tcW w:w="2129" w:type="dxa"/>
            <w:vAlign w:val="top"/>
          </w:tcPr>
          <w:p w14:paraId="5F1B7237">
            <w:pPr>
              <w:pStyle w:val="11"/>
              <w:rPr>
                <w:rFonts w:hint="default" w:ascii="Times New Roman" w:hAnsi="Times New Roman" w:cs="Times New Roman"/>
              </w:rPr>
            </w:pPr>
          </w:p>
        </w:tc>
        <w:tc>
          <w:tcPr>
            <w:tcW w:w="2272" w:type="dxa"/>
            <w:vAlign w:val="top"/>
          </w:tcPr>
          <w:p w14:paraId="59E51830">
            <w:pPr>
              <w:pStyle w:val="11"/>
              <w:rPr>
                <w:rFonts w:hint="default" w:ascii="Times New Roman" w:hAnsi="Times New Roman" w:cs="Times New Roman"/>
              </w:rPr>
            </w:pPr>
          </w:p>
        </w:tc>
        <w:tc>
          <w:tcPr>
            <w:tcW w:w="2188" w:type="dxa"/>
            <w:vAlign w:val="top"/>
          </w:tcPr>
          <w:p w14:paraId="1C1AF0A8">
            <w:pPr>
              <w:pStyle w:val="11"/>
              <w:rPr>
                <w:rFonts w:hint="default" w:ascii="Times New Roman" w:hAnsi="Times New Roman" w:cs="Times New Roman"/>
              </w:rPr>
            </w:pPr>
          </w:p>
        </w:tc>
      </w:tr>
      <w:tr w14:paraId="03017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1ADA229E">
            <w:pPr>
              <w:pStyle w:val="11"/>
              <w:rPr>
                <w:rFonts w:hint="default" w:ascii="Times New Roman" w:hAnsi="Times New Roman" w:cs="Times New Roman"/>
              </w:rPr>
            </w:pPr>
          </w:p>
        </w:tc>
        <w:tc>
          <w:tcPr>
            <w:tcW w:w="1128" w:type="dxa"/>
            <w:vAlign w:val="top"/>
          </w:tcPr>
          <w:p w14:paraId="0ED5CD9B">
            <w:pPr>
              <w:pStyle w:val="11"/>
              <w:rPr>
                <w:rFonts w:hint="default" w:ascii="Times New Roman" w:hAnsi="Times New Roman" w:cs="Times New Roman"/>
              </w:rPr>
            </w:pPr>
          </w:p>
        </w:tc>
        <w:tc>
          <w:tcPr>
            <w:tcW w:w="2129" w:type="dxa"/>
            <w:vAlign w:val="top"/>
          </w:tcPr>
          <w:p w14:paraId="4F2BC445">
            <w:pPr>
              <w:pStyle w:val="11"/>
              <w:rPr>
                <w:rFonts w:hint="default" w:ascii="Times New Roman" w:hAnsi="Times New Roman" w:cs="Times New Roman"/>
              </w:rPr>
            </w:pPr>
          </w:p>
        </w:tc>
        <w:tc>
          <w:tcPr>
            <w:tcW w:w="2272" w:type="dxa"/>
            <w:vAlign w:val="top"/>
          </w:tcPr>
          <w:p w14:paraId="4D554799">
            <w:pPr>
              <w:pStyle w:val="11"/>
              <w:rPr>
                <w:rFonts w:hint="default" w:ascii="Times New Roman" w:hAnsi="Times New Roman" w:cs="Times New Roman"/>
              </w:rPr>
            </w:pPr>
          </w:p>
        </w:tc>
        <w:tc>
          <w:tcPr>
            <w:tcW w:w="2188" w:type="dxa"/>
            <w:vAlign w:val="top"/>
          </w:tcPr>
          <w:p w14:paraId="7DCDD8C3">
            <w:pPr>
              <w:pStyle w:val="11"/>
              <w:rPr>
                <w:rFonts w:hint="default" w:ascii="Times New Roman" w:hAnsi="Times New Roman" w:cs="Times New Roman"/>
              </w:rPr>
            </w:pPr>
          </w:p>
        </w:tc>
      </w:tr>
      <w:tr w14:paraId="0D000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0474C524">
            <w:pPr>
              <w:pStyle w:val="11"/>
              <w:rPr>
                <w:rFonts w:hint="default" w:ascii="Times New Roman" w:hAnsi="Times New Roman" w:cs="Times New Roman"/>
              </w:rPr>
            </w:pPr>
          </w:p>
        </w:tc>
        <w:tc>
          <w:tcPr>
            <w:tcW w:w="1128" w:type="dxa"/>
            <w:vAlign w:val="top"/>
          </w:tcPr>
          <w:p w14:paraId="1A23BB3E">
            <w:pPr>
              <w:pStyle w:val="11"/>
              <w:rPr>
                <w:rFonts w:hint="default" w:ascii="Times New Roman" w:hAnsi="Times New Roman" w:cs="Times New Roman"/>
              </w:rPr>
            </w:pPr>
          </w:p>
        </w:tc>
        <w:tc>
          <w:tcPr>
            <w:tcW w:w="2129" w:type="dxa"/>
            <w:vAlign w:val="top"/>
          </w:tcPr>
          <w:p w14:paraId="2D7B5F13">
            <w:pPr>
              <w:pStyle w:val="11"/>
              <w:rPr>
                <w:rFonts w:hint="default" w:ascii="Times New Roman" w:hAnsi="Times New Roman" w:cs="Times New Roman"/>
              </w:rPr>
            </w:pPr>
          </w:p>
        </w:tc>
        <w:tc>
          <w:tcPr>
            <w:tcW w:w="2272" w:type="dxa"/>
            <w:vAlign w:val="top"/>
          </w:tcPr>
          <w:p w14:paraId="56FC36B7">
            <w:pPr>
              <w:pStyle w:val="11"/>
              <w:rPr>
                <w:rFonts w:hint="default" w:ascii="Times New Roman" w:hAnsi="Times New Roman" w:cs="Times New Roman"/>
              </w:rPr>
            </w:pPr>
          </w:p>
        </w:tc>
        <w:tc>
          <w:tcPr>
            <w:tcW w:w="2188" w:type="dxa"/>
            <w:vAlign w:val="top"/>
          </w:tcPr>
          <w:p w14:paraId="3A678D06">
            <w:pPr>
              <w:pStyle w:val="11"/>
              <w:rPr>
                <w:rFonts w:hint="default" w:ascii="Times New Roman" w:hAnsi="Times New Roman" w:cs="Times New Roman"/>
              </w:rPr>
            </w:pPr>
          </w:p>
        </w:tc>
      </w:tr>
      <w:tr w14:paraId="0AFA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14:paraId="320BDB47">
            <w:pPr>
              <w:pStyle w:val="11"/>
              <w:rPr>
                <w:rFonts w:hint="default" w:ascii="Times New Roman" w:hAnsi="Times New Roman" w:cs="Times New Roman"/>
              </w:rPr>
            </w:pPr>
          </w:p>
        </w:tc>
        <w:tc>
          <w:tcPr>
            <w:tcW w:w="1128" w:type="dxa"/>
            <w:vAlign w:val="top"/>
          </w:tcPr>
          <w:p w14:paraId="31D707C7">
            <w:pPr>
              <w:pStyle w:val="11"/>
              <w:rPr>
                <w:rFonts w:hint="default" w:ascii="Times New Roman" w:hAnsi="Times New Roman" w:cs="Times New Roman"/>
              </w:rPr>
            </w:pPr>
          </w:p>
        </w:tc>
        <w:tc>
          <w:tcPr>
            <w:tcW w:w="2129" w:type="dxa"/>
            <w:vAlign w:val="top"/>
          </w:tcPr>
          <w:p w14:paraId="01524E82">
            <w:pPr>
              <w:pStyle w:val="11"/>
              <w:rPr>
                <w:rFonts w:hint="default" w:ascii="Times New Roman" w:hAnsi="Times New Roman" w:cs="Times New Roman"/>
              </w:rPr>
            </w:pPr>
          </w:p>
        </w:tc>
        <w:tc>
          <w:tcPr>
            <w:tcW w:w="2272" w:type="dxa"/>
            <w:vAlign w:val="top"/>
          </w:tcPr>
          <w:p w14:paraId="3BACC912">
            <w:pPr>
              <w:pStyle w:val="11"/>
              <w:rPr>
                <w:rFonts w:hint="default" w:ascii="Times New Roman" w:hAnsi="Times New Roman" w:cs="Times New Roman"/>
              </w:rPr>
            </w:pPr>
          </w:p>
        </w:tc>
        <w:tc>
          <w:tcPr>
            <w:tcW w:w="2188" w:type="dxa"/>
            <w:vAlign w:val="top"/>
          </w:tcPr>
          <w:p w14:paraId="6145112D">
            <w:pPr>
              <w:pStyle w:val="11"/>
              <w:rPr>
                <w:rFonts w:hint="default" w:ascii="Times New Roman" w:hAnsi="Times New Roman" w:cs="Times New Roman"/>
              </w:rPr>
            </w:pPr>
          </w:p>
        </w:tc>
      </w:tr>
    </w:tbl>
    <w:p w14:paraId="3E8AA724">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14:paraId="34AE3B4D">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0220A4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Cs/>
          <w:color w:val="0000FF"/>
          <w:kern w:val="44"/>
          <w:sz w:val="32"/>
          <w:szCs w:val="32"/>
          <w:lang w:eastAsia="zh-CN"/>
        </w:rPr>
      </w:pPr>
      <w:r>
        <w:rPr>
          <w:rFonts w:hint="eastAsia" w:ascii="仿宋" w:hAnsi="仿宋" w:eastAsia="仿宋" w:cs="仿宋"/>
          <w:color w:val="0000FF"/>
          <w:sz w:val="32"/>
          <w:szCs w:val="32"/>
          <w:lang w:eastAsia="zh-CN"/>
        </w:rPr>
        <w:t>此表（表</w:t>
      </w:r>
      <w:r>
        <w:rPr>
          <w:rFonts w:hint="eastAsia" w:ascii="仿宋" w:hAnsi="仿宋" w:eastAsia="仿宋" w:cs="仿宋"/>
          <w:color w:val="0000FF"/>
          <w:sz w:val="32"/>
          <w:szCs w:val="32"/>
          <w:lang w:val="en-US" w:eastAsia="zh-CN"/>
        </w:rPr>
        <w:t>8）</w:t>
      </w:r>
      <w:r>
        <w:rPr>
          <w:rFonts w:hint="eastAsia" w:ascii="仿宋" w:hAnsi="仿宋" w:eastAsia="仿宋" w:cs="仿宋"/>
          <w:color w:val="0000FF"/>
          <w:sz w:val="32"/>
          <w:szCs w:val="32"/>
          <w:lang w:eastAsia="zh-CN"/>
        </w:rPr>
        <w:t>无数据。</w:t>
      </w:r>
      <w:r>
        <w:rPr>
          <w:rFonts w:hint="eastAsia" w:ascii="仿宋" w:hAnsi="仿宋" w:eastAsia="仿宋" w:cs="仿宋"/>
          <w:bCs/>
          <w:color w:val="0000FF"/>
          <w:kern w:val="44"/>
          <w:sz w:val="32"/>
          <w:szCs w:val="32"/>
        </w:rPr>
        <w:t>本部门没有使用国有资本经营预算财政拨款安排的支出</w:t>
      </w:r>
      <w:r>
        <w:rPr>
          <w:rFonts w:hint="eastAsia" w:ascii="仿宋" w:hAnsi="仿宋" w:eastAsia="仿宋" w:cs="仿宋"/>
          <w:bCs/>
          <w:color w:val="0000FF"/>
          <w:kern w:val="44"/>
          <w:sz w:val="32"/>
          <w:szCs w:val="32"/>
          <w:lang w:eastAsia="zh-CN"/>
        </w:rPr>
        <w:t>。</w:t>
      </w:r>
    </w:p>
    <w:p w14:paraId="57EC1114">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14:paraId="33ED4E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4C2C85C1">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43EA8A8D">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武汉市光谷第七初级中学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1D103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415E6A4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6A5184D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479B5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279B0B0E">
            <w:pPr>
              <w:pStyle w:val="11"/>
              <w:jc w:val="center"/>
              <w:rPr>
                <w:rFonts w:hint="default" w:ascii="Times New Roman" w:hAnsi="Times New Roman" w:cs="Times New Roman" w:eastAsiaTheme="minorEastAsia"/>
                <w:sz w:val="21"/>
                <w:szCs w:val="21"/>
              </w:rPr>
            </w:pPr>
          </w:p>
          <w:p w14:paraId="6043742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4751BAF6">
            <w:pPr>
              <w:pStyle w:val="11"/>
              <w:jc w:val="center"/>
              <w:rPr>
                <w:rFonts w:hint="default" w:ascii="Times New Roman" w:hAnsi="Times New Roman" w:cs="Times New Roman" w:eastAsiaTheme="minorEastAsia"/>
                <w:sz w:val="21"/>
                <w:szCs w:val="21"/>
              </w:rPr>
            </w:pPr>
          </w:p>
          <w:p w14:paraId="1153D0D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6C3687A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2163BD31">
            <w:pPr>
              <w:pStyle w:val="11"/>
              <w:jc w:val="center"/>
              <w:rPr>
                <w:rFonts w:hint="default" w:ascii="Times New Roman" w:hAnsi="Times New Roman" w:cs="Times New Roman" w:eastAsiaTheme="minorEastAsia"/>
                <w:sz w:val="21"/>
                <w:szCs w:val="21"/>
              </w:rPr>
            </w:pPr>
          </w:p>
          <w:p w14:paraId="6483D81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14:paraId="26C81E6A">
            <w:pPr>
              <w:pStyle w:val="11"/>
              <w:jc w:val="center"/>
              <w:rPr>
                <w:rFonts w:hint="default" w:ascii="Times New Roman" w:hAnsi="Times New Roman" w:cs="Times New Roman" w:eastAsiaTheme="minorEastAsia"/>
                <w:sz w:val="21"/>
                <w:szCs w:val="21"/>
              </w:rPr>
            </w:pPr>
          </w:p>
          <w:p w14:paraId="130B55B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14:paraId="1CF1C2DF">
            <w:pPr>
              <w:pStyle w:val="11"/>
              <w:jc w:val="center"/>
              <w:rPr>
                <w:rFonts w:hint="default" w:ascii="Times New Roman" w:hAnsi="Times New Roman" w:cs="Times New Roman" w:eastAsiaTheme="minorEastAsia"/>
                <w:sz w:val="21"/>
                <w:szCs w:val="21"/>
              </w:rPr>
            </w:pPr>
          </w:p>
          <w:p w14:paraId="324E51C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3E80D9C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522E2E24">
            <w:pPr>
              <w:pStyle w:val="11"/>
              <w:jc w:val="center"/>
              <w:rPr>
                <w:rFonts w:hint="default" w:ascii="Times New Roman" w:hAnsi="Times New Roman" w:cs="Times New Roman" w:eastAsiaTheme="minorEastAsia"/>
                <w:sz w:val="21"/>
                <w:szCs w:val="21"/>
              </w:rPr>
            </w:pPr>
          </w:p>
          <w:p w14:paraId="26F39B4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55941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56055579">
            <w:pPr>
              <w:pStyle w:val="11"/>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409F7F9F">
            <w:pPr>
              <w:pStyle w:val="11"/>
              <w:jc w:val="center"/>
              <w:rPr>
                <w:rFonts w:hint="default" w:ascii="Times New Roman" w:hAnsi="Times New Roman" w:cs="Times New Roman" w:eastAsiaTheme="minorEastAsia"/>
                <w:sz w:val="21"/>
                <w:szCs w:val="21"/>
              </w:rPr>
            </w:pPr>
          </w:p>
        </w:tc>
        <w:tc>
          <w:tcPr>
            <w:tcW w:w="453" w:type="dxa"/>
            <w:vAlign w:val="center"/>
          </w:tcPr>
          <w:p w14:paraId="6CB896F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6C1340F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494404E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4EE6671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7C6559B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4935796D">
            <w:pPr>
              <w:pStyle w:val="11"/>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14:paraId="11F5DB22">
            <w:pPr>
              <w:pStyle w:val="11"/>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14:paraId="3584F02C">
            <w:pPr>
              <w:pStyle w:val="11"/>
              <w:jc w:val="center"/>
              <w:rPr>
                <w:rFonts w:hint="default" w:ascii="Times New Roman" w:hAnsi="Times New Roman" w:cs="Times New Roman" w:eastAsiaTheme="minorEastAsia"/>
                <w:sz w:val="21"/>
                <w:szCs w:val="21"/>
              </w:rPr>
            </w:pPr>
          </w:p>
        </w:tc>
        <w:tc>
          <w:tcPr>
            <w:tcW w:w="641" w:type="dxa"/>
            <w:vAlign w:val="center"/>
          </w:tcPr>
          <w:p w14:paraId="0319D5E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467413C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4398E2B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71F91CB8">
            <w:pPr>
              <w:pStyle w:val="11"/>
              <w:jc w:val="center"/>
              <w:rPr>
                <w:rFonts w:hint="default" w:ascii="Times New Roman" w:hAnsi="Times New Roman" w:cs="Times New Roman" w:eastAsiaTheme="minorEastAsia"/>
                <w:sz w:val="21"/>
                <w:szCs w:val="21"/>
              </w:rPr>
            </w:pPr>
          </w:p>
        </w:tc>
      </w:tr>
      <w:tr w14:paraId="71F2F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64CAA87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2703D7F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12E79B1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401CE31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34BDFCA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0E3737B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14:paraId="5E09012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14:paraId="228DF87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7CEE43F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6C1C2FD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24A2E36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4E71997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18A32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68C8C93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0.29</w:t>
            </w:r>
          </w:p>
        </w:tc>
        <w:tc>
          <w:tcPr>
            <w:tcW w:w="1061" w:type="dxa"/>
            <w:vAlign w:val="center"/>
          </w:tcPr>
          <w:p w14:paraId="7269DB48">
            <w:pPr>
              <w:jc w:val="right"/>
              <w:rPr>
                <w:rFonts w:hint="default" w:ascii="Times New Roman" w:hAnsi="Times New Roman" w:cs="Times New Roman" w:eastAsiaTheme="minorEastAsia"/>
                <w:sz w:val="21"/>
                <w:szCs w:val="21"/>
              </w:rPr>
            </w:pPr>
          </w:p>
        </w:tc>
        <w:tc>
          <w:tcPr>
            <w:tcW w:w="453" w:type="dxa"/>
            <w:vAlign w:val="center"/>
          </w:tcPr>
          <w:p w14:paraId="0D226A9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0.29</w:t>
            </w:r>
          </w:p>
        </w:tc>
        <w:tc>
          <w:tcPr>
            <w:tcW w:w="1193" w:type="dxa"/>
            <w:vAlign w:val="center"/>
          </w:tcPr>
          <w:p w14:paraId="05DD27A6">
            <w:pPr>
              <w:jc w:val="right"/>
              <w:rPr>
                <w:rFonts w:hint="default" w:ascii="Times New Roman" w:hAnsi="Times New Roman" w:cs="Times New Roman" w:eastAsiaTheme="minorEastAsia"/>
                <w:sz w:val="21"/>
                <w:szCs w:val="21"/>
              </w:rPr>
            </w:pPr>
          </w:p>
        </w:tc>
        <w:tc>
          <w:tcPr>
            <w:tcW w:w="1159" w:type="dxa"/>
            <w:vAlign w:val="center"/>
          </w:tcPr>
          <w:p w14:paraId="6FBD7961">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0.29</w:t>
            </w:r>
          </w:p>
        </w:tc>
        <w:tc>
          <w:tcPr>
            <w:tcW w:w="634" w:type="dxa"/>
            <w:vAlign w:val="center"/>
          </w:tcPr>
          <w:p w14:paraId="741F8DF4">
            <w:pPr>
              <w:jc w:val="right"/>
              <w:rPr>
                <w:rFonts w:hint="default" w:ascii="Times New Roman" w:hAnsi="Times New Roman" w:cs="Times New Roman" w:eastAsiaTheme="minorEastAsia"/>
                <w:sz w:val="21"/>
                <w:szCs w:val="21"/>
              </w:rPr>
            </w:pPr>
          </w:p>
        </w:tc>
        <w:tc>
          <w:tcPr>
            <w:tcW w:w="450" w:type="dxa"/>
            <w:vAlign w:val="center"/>
          </w:tcPr>
          <w:p w14:paraId="4CF0FAF1">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0.29</w:t>
            </w:r>
          </w:p>
        </w:tc>
        <w:tc>
          <w:tcPr>
            <w:tcW w:w="970" w:type="dxa"/>
            <w:vAlign w:val="center"/>
          </w:tcPr>
          <w:p w14:paraId="4D25AF10">
            <w:pPr>
              <w:jc w:val="right"/>
              <w:rPr>
                <w:rFonts w:hint="default" w:ascii="Times New Roman" w:hAnsi="Times New Roman" w:cs="Times New Roman" w:eastAsiaTheme="minorEastAsia"/>
                <w:sz w:val="21"/>
                <w:szCs w:val="21"/>
              </w:rPr>
            </w:pPr>
          </w:p>
        </w:tc>
        <w:tc>
          <w:tcPr>
            <w:tcW w:w="641" w:type="dxa"/>
            <w:vAlign w:val="center"/>
          </w:tcPr>
          <w:p w14:paraId="6CC8AD9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0.29</w:t>
            </w:r>
          </w:p>
        </w:tc>
        <w:tc>
          <w:tcPr>
            <w:tcW w:w="887" w:type="dxa"/>
            <w:vAlign w:val="center"/>
          </w:tcPr>
          <w:p w14:paraId="1F3508E5">
            <w:pPr>
              <w:jc w:val="right"/>
              <w:rPr>
                <w:rFonts w:hint="default" w:ascii="Times New Roman" w:hAnsi="Times New Roman" w:cs="Times New Roman" w:eastAsiaTheme="minorEastAsia"/>
                <w:sz w:val="21"/>
                <w:szCs w:val="21"/>
              </w:rPr>
            </w:pPr>
          </w:p>
        </w:tc>
        <w:tc>
          <w:tcPr>
            <w:tcW w:w="1181" w:type="dxa"/>
            <w:vAlign w:val="center"/>
          </w:tcPr>
          <w:p w14:paraId="627DC37D">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snapToGrid w:val="0"/>
                <w:color w:val="000000"/>
                <w:kern w:val="0"/>
                <w:sz w:val="22"/>
                <w:szCs w:val="22"/>
                <w:u w:val="none"/>
                <w:lang w:val="en-US" w:eastAsia="zh-CN" w:bidi="ar"/>
              </w:rPr>
              <w:t>0.29</w:t>
            </w:r>
          </w:p>
        </w:tc>
        <w:tc>
          <w:tcPr>
            <w:tcW w:w="707" w:type="dxa"/>
            <w:vAlign w:val="center"/>
          </w:tcPr>
          <w:p w14:paraId="01F9C70D">
            <w:pPr>
              <w:jc w:val="right"/>
              <w:rPr>
                <w:rFonts w:hint="default" w:ascii="Times New Roman" w:hAnsi="Times New Roman" w:cs="Times New Roman" w:eastAsiaTheme="minorEastAsia"/>
                <w:sz w:val="21"/>
                <w:szCs w:val="21"/>
              </w:rPr>
            </w:pPr>
          </w:p>
        </w:tc>
      </w:tr>
    </w:tbl>
    <w:p w14:paraId="263552F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4CE872B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3097FA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default" w:ascii="Times New Roman" w:hAnsi="Times New Roman" w:eastAsia="方正小标宋_GBK" w:cs="Times New Roman"/>
          <w:spacing w:val="-23"/>
          <w:sz w:val="44"/>
          <w:szCs w:val="44"/>
        </w:rPr>
        <w:t>武汉市光谷第七初级中学202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年度部门决算情况说明</w:t>
      </w:r>
    </w:p>
    <w:p w14:paraId="7660ECC0">
      <w:pPr>
        <w:rPr>
          <w:rFonts w:hint="default" w:ascii="Times New Roman" w:hAnsi="Times New Roman" w:cs="Times New Roman"/>
        </w:rPr>
      </w:pPr>
    </w:p>
    <w:p w14:paraId="354DC674">
      <w:pPr>
        <w:rPr>
          <w:rFonts w:hint="default" w:ascii="Times New Roman" w:hAnsi="Times New Roman" w:cs="Times New Roman"/>
          <w:lang w:val="en-US" w:eastAsia="zh-CN"/>
        </w:rPr>
      </w:pPr>
    </w:p>
    <w:p w14:paraId="6EDF4951">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62B1024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default" w:ascii="Times New Roman" w:hAnsi="Times New Roman" w:eastAsia="仿宋_GB2312" w:cs="Times New Roman"/>
          <w:spacing w:val="-5"/>
          <w:u w:val="none" w:color="auto"/>
        </w:rPr>
        <w:t>3679.61</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eastAsia" w:ascii="Times New Roman" w:hAnsi="Times New Roman" w:eastAsia="仿宋_GB2312" w:cs="Times New Roman"/>
          <w:spacing w:val="-1"/>
          <w:u w:val="none" w:color="auto"/>
          <w:lang w:val="en-US" w:eastAsia="zh-CN"/>
        </w:rPr>
        <w:t>229.39</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1"/>
          <w:u w:val="none" w:color="auto"/>
        </w:rPr>
        <w:t>万</w:t>
      </w:r>
      <w:r>
        <w:rPr>
          <w:rFonts w:hint="default" w:ascii="Times New Roman" w:hAnsi="Times New Roman" w:eastAsia="仿宋_GB2312" w:cs="Times New Roman"/>
          <w:spacing w:val="-1"/>
        </w:rPr>
        <w:t>元，增长</w:t>
      </w:r>
      <w:r>
        <w:rPr>
          <w:rFonts w:hint="eastAsia" w:ascii="Times New Roman" w:hAnsi="Times New Roman" w:eastAsia="仿宋_GB2312" w:cs="Times New Roman"/>
          <w:spacing w:val="-1"/>
          <w:lang w:val="en-US" w:eastAsia="zh-CN"/>
        </w:rPr>
        <w:t>6.6%，</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eastAsia" w:ascii="Times New Roman" w:hAnsi="Times New Roman" w:eastAsia="仿宋_GB2312" w:cs="Times New Roman"/>
          <w:spacing w:val="-14"/>
          <w:u w:val="none" w:color="auto"/>
          <w:lang w:val="en-US" w:eastAsia="zh-CN"/>
        </w:rPr>
        <w:t>2024年度</w:t>
      </w:r>
      <w:r>
        <w:rPr>
          <w:rFonts w:hint="default" w:ascii="Times New Roman" w:hAnsi="Times New Roman" w:eastAsia="仿宋_GB2312" w:cs="Times New Roman"/>
          <w:spacing w:val="-14"/>
          <w:u w:val="none" w:color="auto"/>
        </w:rPr>
        <w:t>学生和教师数的增加导致人员经费和公用经费等根据学生、教师人数测算的相关项目</w:t>
      </w:r>
      <w:r>
        <w:rPr>
          <w:rFonts w:hint="eastAsia" w:ascii="Times New Roman" w:hAnsi="Times New Roman" w:eastAsia="仿宋_GB2312" w:cs="Times New Roman"/>
          <w:spacing w:val="-14"/>
          <w:u w:val="none" w:color="auto"/>
          <w:lang w:val="en-US" w:eastAsia="zh-CN"/>
        </w:rPr>
        <w:t>支出</w:t>
      </w:r>
      <w:r>
        <w:rPr>
          <w:rFonts w:hint="default" w:ascii="Times New Roman" w:hAnsi="Times New Roman" w:eastAsia="仿宋_GB2312" w:cs="Times New Roman"/>
          <w:spacing w:val="-14"/>
          <w:u w:val="none" w:color="auto"/>
        </w:rPr>
        <w:t>有所增加。</w:t>
      </w:r>
    </w:p>
    <w:p w14:paraId="75EED903">
      <w:pPr>
        <w:pStyle w:val="2"/>
        <w:spacing w:before="74" w:line="224" w:lineRule="auto"/>
        <w:jc w:val="center"/>
        <w:rPr>
          <w:rFonts w:hint="default" w:ascii="Times New Roman" w:hAnsi="Times New Roman" w:eastAsia="楷体_GB2312" w:cs="Times New Roman"/>
          <w:spacing w:val="3"/>
          <w:sz w:val="32"/>
          <w:szCs w:val="32"/>
        </w:rPr>
      </w:pPr>
      <w:r>
        <w:rPr>
          <w:lang w:val="en-US"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113030</wp:posOffset>
            </wp:positionV>
            <wp:extent cx="4822825" cy="361696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4822825" cy="3616960"/>
                    </a:xfrm>
                    <a:prstGeom prst="rect">
                      <a:avLst/>
                    </a:prstGeom>
                    <a:noFill/>
                    <a:ln>
                      <a:noFill/>
                    </a:ln>
                  </pic:spPr>
                </pic:pic>
              </a:graphicData>
            </a:graphic>
          </wp:anchor>
        </w:drawing>
      </w: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1113044E">
      <w:pPr>
        <w:pStyle w:val="2"/>
        <w:spacing w:before="74" w:line="224" w:lineRule="auto"/>
        <w:jc w:val="center"/>
        <w:rPr>
          <w:rFonts w:hint="default" w:ascii="Times New Roman" w:hAnsi="Times New Roman" w:eastAsia="楷体_GB2312" w:cs="Times New Roman"/>
          <w:spacing w:val="3"/>
          <w:sz w:val="32"/>
          <w:szCs w:val="32"/>
        </w:rPr>
      </w:pPr>
    </w:p>
    <w:p w14:paraId="5695ADA1">
      <w:pPr>
        <w:spacing w:before="294" w:line="222" w:lineRule="auto"/>
        <w:ind w:left="643"/>
        <w:rPr>
          <w:rFonts w:hint="default" w:ascii="Times New Roman" w:hAnsi="Times New Roman" w:eastAsia="黑体" w:cs="Times New Roman"/>
          <w:spacing w:val="-2"/>
          <w:sz w:val="32"/>
          <w:szCs w:val="32"/>
        </w:rPr>
      </w:pPr>
    </w:p>
    <w:p w14:paraId="4821CCCF">
      <w:pPr>
        <w:spacing w:before="294" w:line="222" w:lineRule="auto"/>
        <w:ind w:left="643"/>
        <w:rPr>
          <w:rFonts w:hint="default" w:ascii="Times New Roman" w:hAnsi="Times New Roman" w:eastAsia="黑体" w:cs="Times New Roman"/>
          <w:spacing w:val="-2"/>
          <w:sz w:val="32"/>
          <w:szCs w:val="32"/>
        </w:rPr>
      </w:pPr>
    </w:p>
    <w:p w14:paraId="324CD7AC">
      <w:pPr>
        <w:spacing w:before="294" w:line="222" w:lineRule="auto"/>
        <w:ind w:left="643"/>
        <w:rPr>
          <w:rFonts w:hint="default" w:ascii="Times New Roman" w:hAnsi="Times New Roman" w:eastAsia="黑体" w:cs="Times New Roman"/>
          <w:spacing w:val="-2"/>
          <w:sz w:val="32"/>
          <w:szCs w:val="32"/>
        </w:rPr>
      </w:pPr>
    </w:p>
    <w:p w14:paraId="5C5E7505">
      <w:pPr>
        <w:spacing w:before="294" w:line="222" w:lineRule="auto"/>
        <w:ind w:left="643"/>
        <w:rPr>
          <w:rFonts w:hint="default" w:ascii="Times New Roman" w:hAnsi="Times New Roman" w:eastAsia="黑体" w:cs="Times New Roman"/>
          <w:spacing w:val="-2"/>
          <w:sz w:val="32"/>
          <w:szCs w:val="32"/>
        </w:rPr>
      </w:pPr>
    </w:p>
    <w:p w14:paraId="27FB8CCF">
      <w:pPr>
        <w:spacing w:before="294" w:line="222" w:lineRule="auto"/>
        <w:ind w:left="643"/>
        <w:rPr>
          <w:rFonts w:hint="default" w:ascii="Times New Roman" w:hAnsi="Times New Roman" w:eastAsia="黑体" w:cs="Times New Roman"/>
          <w:spacing w:val="-2"/>
          <w:sz w:val="32"/>
          <w:szCs w:val="32"/>
        </w:rPr>
      </w:pPr>
    </w:p>
    <w:p w14:paraId="31110257">
      <w:pPr>
        <w:spacing w:before="294" w:line="222" w:lineRule="auto"/>
        <w:ind w:left="643"/>
        <w:rPr>
          <w:rFonts w:hint="default" w:ascii="Times New Roman" w:hAnsi="Times New Roman" w:eastAsia="黑体" w:cs="Times New Roman"/>
          <w:spacing w:val="-2"/>
          <w:sz w:val="32"/>
          <w:szCs w:val="32"/>
        </w:rPr>
      </w:pPr>
    </w:p>
    <w:p w14:paraId="198AE391">
      <w:pPr>
        <w:spacing w:before="294" w:line="222" w:lineRule="auto"/>
        <w:ind w:left="643"/>
        <w:rPr>
          <w:rFonts w:hint="default" w:ascii="Times New Roman" w:hAnsi="Times New Roman" w:eastAsia="黑体" w:cs="Times New Roman"/>
          <w:spacing w:val="-2"/>
          <w:sz w:val="32"/>
          <w:szCs w:val="32"/>
        </w:rPr>
      </w:pPr>
    </w:p>
    <w:p w14:paraId="5D0FFF36">
      <w:pPr>
        <w:spacing w:before="294" w:line="222" w:lineRule="auto"/>
        <w:ind w:left="643"/>
        <w:rPr>
          <w:rFonts w:hint="default" w:ascii="Times New Roman" w:hAnsi="Times New Roman" w:eastAsia="黑体" w:cs="Times New Roman"/>
          <w:spacing w:val="-2"/>
          <w:sz w:val="32"/>
          <w:szCs w:val="32"/>
        </w:rPr>
      </w:pPr>
    </w:p>
    <w:p w14:paraId="7E07C238">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23324E00">
      <w:pPr>
        <w:pageBreakBefore w:val="0"/>
        <w:widowControl w:val="0"/>
        <w:kinsoku/>
        <w:wordWrap/>
        <w:overflowPunct/>
        <w:topLinePunct w:val="0"/>
        <w:bidi w:val="0"/>
        <w:spacing w:line="600" w:lineRule="exact"/>
        <w:ind w:firstLine="636" w:firstLineChars="200"/>
        <w:textAlignment w:val="auto"/>
        <w:rPr>
          <w:rFonts w:hint="default" w:ascii="Times New Roman" w:hAnsi="Times New Roman" w:eastAsia="仿宋_GB2312" w:cs="Times New Roman"/>
          <w:b/>
          <w:bCs/>
          <w:spacing w:val="-6"/>
          <w:lang w:val="en-US" w:eastAsia="zh-CN"/>
        </w:rPr>
      </w:pP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kern w:val="44"/>
          <w:sz w:val="32"/>
          <w:szCs w:val="32"/>
          <w:highlight w:val="none"/>
        </w:rPr>
        <w:t>年度收入合计</w:t>
      </w:r>
      <w:r>
        <w:rPr>
          <w:rFonts w:hint="eastAsia" w:ascii="Times New Roman" w:hAnsi="Times New Roman" w:eastAsia="仿宋_GB2312" w:cs="Times New Roman"/>
          <w:snapToGrid w:val="0"/>
          <w:color w:val="000000"/>
          <w:spacing w:val="-1"/>
          <w:kern w:val="0"/>
          <w:sz w:val="32"/>
          <w:szCs w:val="32"/>
          <w:u w:val="none" w:color="auto"/>
          <w:lang w:val="en-US" w:eastAsia="zh-CN" w:bidi="ar-SA"/>
        </w:rPr>
        <w:t>3679.61</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bCs/>
          <w:sz w:val="32"/>
          <w:szCs w:val="32"/>
          <w:highlight w:val="none"/>
          <w:lang w:val="en-US" w:eastAsia="zh-CN"/>
        </w:rPr>
        <w:t>年度相比，收入合计增加</w:t>
      </w:r>
      <w:r>
        <w:rPr>
          <w:rFonts w:hint="eastAsia" w:ascii="Times New Roman" w:hAnsi="Times New Roman" w:eastAsia="仿宋_GB2312" w:cs="Times New Roman"/>
          <w:snapToGrid w:val="0"/>
          <w:color w:val="000000"/>
          <w:spacing w:val="-1"/>
          <w:kern w:val="0"/>
          <w:sz w:val="32"/>
          <w:szCs w:val="32"/>
          <w:u w:val="none" w:color="auto"/>
          <w:lang w:val="en-US" w:eastAsia="zh-CN" w:bidi="ar-SA"/>
        </w:rPr>
        <w:t>277.71</w:t>
      </w:r>
      <w:r>
        <w:rPr>
          <w:rFonts w:hint="eastAsia" w:ascii="仿宋_GB2312" w:hAnsi="仿宋_GB2312" w:eastAsia="仿宋_GB2312" w:cs="仿宋_GB2312"/>
          <w:bCs/>
          <w:sz w:val="32"/>
          <w:szCs w:val="32"/>
          <w:highlight w:val="none"/>
          <w:lang w:val="en-US" w:eastAsia="zh-CN"/>
        </w:rPr>
        <w:t>万元，增长</w:t>
      </w:r>
      <w:r>
        <w:rPr>
          <w:rFonts w:hint="eastAsia" w:ascii="Times New Roman" w:hAnsi="Times New Roman" w:eastAsia="仿宋_GB2312" w:cs="Times New Roman"/>
          <w:snapToGrid w:val="0"/>
          <w:color w:val="000000"/>
          <w:spacing w:val="-1"/>
          <w:kern w:val="0"/>
          <w:sz w:val="32"/>
          <w:szCs w:val="32"/>
          <w:u w:val="none" w:color="auto"/>
          <w:lang w:val="en-US" w:eastAsia="zh-CN" w:bidi="ar-SA"/>
        </w:rPr>
        <w:t>8.2%</w:t>
      </w:r>
      <w:r>
        <w:rPr>
          <w:rFonts w:hint="eastAsia" w:ascii="仿宋_GB2312" w:hAnsi="仿宋_GB2312" w:eastAsia="仿宋_GB2312" w:cs="仿宋_GB2312"/>
          <w:bCs/>
          <w:sz w:val="32"/>
          <w:szCs w:val="32"/>
          <w:highlight w:val="none"/>
          <w:lang w:val="en-US" w:eastAsia="zh-CN"/>
        </w:rPr>
        <w:t>，主要原因是</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sz w:val="32"/>
          <w:szCs w:val="32"/>
          <w:highlight w:val="none"/>
          <w:lang w:val="en-US" w:eastAsia="zh-CN"/>
        </w:rPr>
        <w:t>年度学生和教师数的增加导致人员经费和公用经费等根据学生、教师人数测算的相关项目支出有所增加。</w:t>
      </w:r>
      <w:r>
        <w:rPr>
          <w:rFonts w:hint="eastAsia" w:ascii="仿宋_GB2312" w:hAnsi="仿宋_GB2312" w:eastAsia="仿宋_GB2312" w:cs="仿宋_GB2312"/>
          <w:bCs/>
          <w:kern w:val="44"/>
          <w:sz w:val="32"/>
          <w:szCs w:val="32"/>
          <w:highlight w:val="none"/>
        </w:rPr>
        <w:t>其中：财政拨款收入</w:t>
      </w:r>
      <w:r>
        <w:rPr>
          <w:rFonts w:hint="eastAsia" w:ascii="Times New Roman" w:hAnsi="Times New Roman" w:eastAsia="仿宋_GB2312" w:cs="Times New Roman"/>
          <w:snapToGrid w:val="0"/>
          <w:color w:val="000000"/>
          <w:spacing w:val="-1"/>
          <w:kern w:val="0"/>
          <w:sz w:val="32"/>
          <w:szCs w:val="32"/>
          <w:u w:val="none" w:color="auto"/>
          <w:lang w:val="en-US" w:eastAsia="zh-CN" w:bidi="ar-SA"/>
        </w:rPr>
        <w:t>3549.72</w:t>
      </w:r>
      <w:r>
        <w:rPr>
          <w:rFonts w:hint="eastAsia" w:ascii="仿宋_GB2312" w:hAnsi="仿宋_GB2312" w:eastAsia="仿宋_GB2312" w:cs="仿宋_GB2312"/>
          <w:bCs/>
          <w:kern w:val="44"/>
          <w:sz w:val="32"/>
          <w:szCs w:val="32"/>
          <w:highlight w:val="none"/>
          <w:u w:val="none"/>
        </w:rPr>
        <w:t>万元，占本年收入</w:t>
      </w:r>
      <w:r>
        <w:rPr>
          <w:rFonts w:hint="eastAsia" w:ascii="Times New Roman" w:hAnsi="Times New Roman" w:eastAsia="仿宋_GB2312" w:cs="Times New Roman"/>
          <w:snapToGrid w:val="0"/>
          <w:color w:val="000000"/>
          <w:spacing w:val="-1"/>
          <w:kern w:val="0"/>
          <w:sz w:val="32"/>
          <w:szCs w:val="32"/>
          <w:u w:val="none" w:color="auto"/>
          <w:lang w:val="en-US" w:eastAsia="zh-CN" w:bidi="ar-SA"/>
        </w:rPr>
        <w:t>96.5%</w:t>
      </w:r>
      <w:r>
        <w:rPr>
          <w:rFonts w:hint="eastAsia" w:ascii="仿宋_GB2312" w:hAnsi="仿宋_GB2312" w:eastAsia="仿宋_GB2312" w:cs="仿宋_GB2312"/>
          <w:bCs/>
          <w:kern w:val="44"/>
          <w:sz w:val="32"/>
          <w:szCs w:val="32"/>
          <w:highlight w:val="none"/>
        </w:rPr>
        <w:t>；上级补助收入</w:t>
      </w:r>
      <w:r>
        <w:rPr>
          <w:rFonts w:hint="eastAsia" w:ascii="仿宋_GB2312" w:hAnsi="仿宋_GB2312" w:eastAsia="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rPr>
        <w:t>%；事业收入</w:t>
      </w:r>
      <w:r>
        <w:rPr>
          <w:rFonts w:hint="eastAsia" w:ascii="仿宋_GB2312" w:hAnsi="仿宋_GB2312" w:eastAsia="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rPr>
        <w:t xml:space="preserve"> %；经营收入</w:t>
      </w:r>
      <w:r>
        <w:rPr>
          <w:rFonts w:hint="eastAsia" w:ascii="仿宋_GB2312" w:hAnsi="仿宋_GB2312" w:eastAsia="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rPr>
        <w:t xml:space="preserve"> %；其他收入</w:t>
      </w:r>
      <w:r>
        <w:rPr>
          <w:rFonts w:hint="eastAsia" w:ascii="Times New Roman" w:hAnsi="Times New Roman" w:eastAsia="仿宋_GB2312" w:cs="Times New Roman"/>
          <w:snapToGrid w:val="0"/>
          <w:color w:val="000000"/>
          <w:spacing w:val="-1"/>
          <w:kern w:val="0"/>
          <w:sz w:val="32"/>
          <w:szCs w:val="32"/>
          <w:u w:val="none" w:color="auto"/>
          <w:lang w:val="en-US" w:eastAsia="zh-CN" w:bidi="ar-SA"/>
        </w:rPr>
        <w:t>129.89</w:t>
      </w:r>
      <w:r>
        <w:rPr>
          <w:rFonts w:hint="eastAsia" w:ascii="仿宋_GB2312" w:hAnsi="仿宋_GB2312" w:eastAsia="仿宋_GB2312" w:cs="仿宋_GB2312"/>
          <w:bCs/>
          <w:kern w:val="44"/>
          <w:sz w:val="32"/>
          <w:szCs w:val="32"/>
          <w:highlight w:val="none"/>
          <w:u w:val="none"/>
        </w:rPr>
        <w:t>万元，占本年收入</w:t>
      </w:r>
      <w:r>
        <w:rPr>
          <w:rFonts w:hint="eastAsia" w:ascii="Times New Roman" w:hAnsi="Times New Roman" w:eastAsia="仿宋_GB2312" w:cs="Times New Roman"/>
          <w:snapToGrid w:val="0"/>
          <w:color w:val="000000"/>
          <w:spacing w:val="-1"/>
          <w:kern w:val="0"/>
          <w:sz w:val="32"/>
          <w:szCs w:val="32"/>
          <w:u w:val="none" w:color="auto"/>
          <w:lang w:val="en-US" w:eastAsia="zh-CN" w:bidi="ar-SA"/>
        </w:rPr>
        <w:t>3.5%</w:t>
      </w:r>
      <w:r>
        <w:rPr>
          <w:rFonts w:hint="eastAsia" w:ascii="仿宋_GB2312" w:hAnsi="仿宋_GB2312" w:eastAsia="仿宋_GB2312" w:cs="仿宋_GB2312"/>
          <w:bCs/>
          <w:kern w:val="44"/>
          <w:sz w:val="32"/>
          <w:szCs w:val="32"/>
          <w:highlight w:val="none"/>
          <w:u w:val="none"/>
        </w:rPr>
        <w:t>。</w:t>
      </w:r>
    </w:p>
    <w:p w14:paraId="246EDC5E">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230839AE">
      <w:pPr>
        <w:spacing w:line="269" w:lineRule="auto"/>
        <w:jc w:val="center"/>
        <w:rPr>
          <w:rFonts w:hint="default" w:ascii="Times New Roman" w:hAnsi="Times New Roman" w:cs="Times New Roman"/>
          <w:sz w:val="21"/>
        </w:rPr>
      </w:pPr>
      <w:r>
        <w:rPr>
          <w:lang w:val="en-US" w:eastAsia="zh-CN"/>
        </w:rPr>
        <w:drawing>
          <wp:inline distT="0" distB="0" distL="114300" distR="114300">
            <wp:extent cx="5080000" cy="381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080000" cy="3810000"/>
                    </a:xfrm>
                    <a:prstGeom prst="rect">
                      <a:avLst/>
                    </a:prstGeom>
                    <a:noFill/>
                    <a:ln>
                      <a:noFill/>
                    </a:ln>
                  </pic:spPr>
                </pic:pic>
              </a:graphicData>
            </a:graphic>
          </wp:inline>
        </w:drawing>
      </w:r>
    </w:p>
    <w:p w14:paraId="3B3B7DE4">
      <w:pPr>
        <w:rPr>
          <w:rFonts w:hint="default" w:ascii="Times New Roman" w:hAnsi="Times New Roman" w:cs="Times New Roman"/>
          <w:sz w:val="21"/>
        </w:rPr>
      </w:pPr>
    </w:p>
    <w:p w14:paraId="609C3E40">
      <w:pPr>
        <w:spacing w:line="241" w:lineRule="auto"/>
        <w:rPr>
          <w:rFonts w:hint="default" w:ascii="Times New Roman" w:hAnsi="Times New Roman" w:cs="Times New Roman"/>
          <w:sz w:val="21"/>
        </w:rPr>
      </w:pPr>
    </w:p>
    <w:p w14:paraId="7E3B8D85">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34F687F0">
      <w:pPr>
        <w:pageBreakBefore w:val="0"/>
        <w:widowControl w:val="0"/>
        <w:kinsoku/>
        <w:wordWrap/>
        <w:overflowPunct/>
        <w:topLinePunct w:val="0"/>
        <w:bidi w:val="0"/>
        <w:spacing w:line="600" w:lineRule="exact"/>
        <w:ind w:firstLine="636" w:firstLineChars="200"/>
        <w:textAlignment w:val="auto"/>
        <w:rPr>
          <w:rFonts w:hint="default" w:ascii="Times New Roman" w:hAnsi="Times New Roman" w:cs="Times New Roman"/>
          <w:lang w:val="en-US" w:eastAsia="zh-CN"/>
        </w:rPr>
      </w:pP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kern w:val="44"/>
          <w:sz w:val="32"/>
          <w:szCs w:val="32"/>
          <w:highlight w:val="none"/>
        </w:rPr>
        <w:t>年度支出合计</w:t>
      </w:r>
      <w:r>
        <w:rPr>
          <w:rFonts w:hint="eastAsia" w:ascii="Times New Roman" w:hAnsi="Times New Roman" w:eastAsia="仿宋_GB2312" w:cs="Times New Roman"/>
          <w:snapToGrid w:val="0"/>
          <w:color w:val="000000"/>
          <w:spacing w:val="-1"/>
          <w:kern w:val="0"/>
          <w:sz w:val="32"/>
          <w:szCs w:val="32"/>
          <w:u w:val="none" w:color="auto"/>
          <w:lang w:val="en-US" w:eastAsia="zh-CN" w:bidi="ar-SA"/>
        </w:rPr>
        <w:t>3679.61</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w:t>
      </w:r>
      <w:r>
        <w:rPr>
          <w:rFonts w:hint="eastAsia" w:ascii="Times New Roman" w:hAnsi="Times New Roman" w:eastAsia="仿宋_GB2312" w:cs="Times New Roman"/>
          <w:snapToGrid w:val="0"/>
          <w:color w:val="000000"/>
          <w:spacing w:val="-1"/>
          <w:kern w:val="0"/>
          <w:sz w:val="32"/>
          <w:szCs w:val="32"/>
          <w:u w:val="none" w:color="auto"/>
          <w:lang w:val="en-US" w:eastAsia="zh-CN" w:bidi="ar-SA"/>
        </w:rPr>
        <w:t>229.39</w:t>
      </w:r>
      <w:r>
        <w:rPr>
          <w:rFonts w:hint="eastAsia" w:ascii="仿宋_GB2312" w:hAnsi="仿宋_GB2312" w:eastAsia="仿宋_GB2312" w:cs="仿宋_GB2312"/>
          <w:sz w:val="32"/>
          <w:szCs w:val="32"/>
          <w:lang w:val="en-US" w:eastAsia="zh-CN"/>
        </w:rPr>
        <w:t>万元，增长</w:t>
      </w:r>
      <w:r>
        <w:rPr>
          <w:rFonts w:hint="eastAsia" w:ascii="Times New Roman" w:hAnsi="Times New Roman" w:eastAsia="仿宋_GB2312" w:cs="Times New Roman"/>
          <w:snapToGrid w:val="0"/>
          <w:color w:val="000000"/>
          <w:spacing w:val="-1"/>
          <w:kern w:val="0"/>
          <w:sz w:val="32"/>
          <w:szCs w:val="32"/>
          <w:u w:val="none" w:color="auto"/>
          <w:lang w:val="en-US" w:eastAsia="zh-CN" w:bidi="ar-SA"/>
        </w:rPr>
        <w:t>6.6%</w:t>
      </w:r>
      <w:r>
        <w:rPr>
          <w:rFonts w:hint="eastAsia" w:ascii="仿宋_GB2312" w:hAnsi="仿宋_GB2312" w:eastAsia="仿宋_GB2312" w:cs="仿宋_GB2312"/>
          <w:sz w:val="32"/>
          <w:szCs w:val="32"/>
          <w:lang w:val="en-US" w:eastAsia="zh-CN"/>
        </w:rPr>
        <w:t>，主要原因是2024年度学生和教师数的增加导致人员经费和公用经费等根据学生、教师人数测算的相关项目支出有所增加。</w:t>
      </w:r>
      <w:r>
        <w:rPr>
          <w:rFonts w:hint="eastAsia" w:ascii="仿宋_GB2312" w:hAnsi="仿宋_GB2312" w:eastAsia="仿宋_GB2312" w:cs="仿宋_GB2312"/>
          <w:bCs/>
          <w:kern w:val="44"/>
          <w:sz w:val="32"/>
          <w:szCs w:val="32"/>
          <w:highlight w:val="none"/>
        </w:rPr>
        <w:t>其中：基本支出</w:t>
      </w:r>
      <w:r>
        <w:rPr>
          <w:rFonts w:hint="eastAsia" w:ascii="Times New Roman" w:hAnsi="Times New Roman" w:eastAsia="仿宋_GB2312" w:cs="Times New Roman"/>
          <w:snapToGrid w:val="0"/>
          <w:color w:val="000000"/>
          <w:spacing w:val="-1"/>
          <w:kern w:val="0"/>
          <w:sz w:val="32"/>
          <w:szCs w:val="32"/>
          <w:u w:val="none" w:color="auto"/>
          <w:lang w:val="en-US" w:eastAsia="zh-CN" w:bidi="ar-SA"/>
        </w:rPr>
        <w:t>3593.32</w:t>
      </w:r>
      <w:r>
        <w:rPr>
          <w:rFonts w:hint="eastAsia" w:ascii="仿宋_GB2312" w:hAnsi="仿宋_GB2312" w:eastAsia="仿宋_GB2312" w:cs="仿宋_GB2312"/>
          <w:b w:val="0"/>
          <w:bCs/>
          <w:kern w:val="44"/>
          <w:sz w:val="32"/>
          <w:szCs w:val="32"/>
          <w:highlight w:val="none"/>
          <w:u w:val="none"/>
        </w:rPr>
        <w:t>万元，占本年支出</w:t>
      </w:r>
      <w:r>
        <w:rPr>
          <w:rFonts w:hint="eastAsia" w:ascii="Times New Roman" w:hAnsi="Times New Roman" w:eastAsia="仿宋_GB2312" w:cs="Times New Roman"/>
          <w:snapToGrid w:val="0"/>
          <w:color w:val="000000"/>
          <w:spacing w:val="-1"/>
          <w:kern w:val="0"/>
          <w:sz w:val="32"/>
          <w:szCs w:val="32"/>
          <w:u w:val="none" w:color="auto"/>
          <w:lang w:val="en-US" w:eastAsia="zh-CN" w:bidi="ar-SA"/>
        </w:rPr>
        <w:t>97.7%</w:t>
      </w:r>
      <w:r>
        <w:rPr>
          <w:rFonts w:hint="eastAsia" w:ascii="仿宋_GB2312" w:hAnsi="仿宋_GB2312" w:eastAsia="仿宋_GB2312" w:cs="仿宋_GB2312"/>
          <w:b w:val="0"/>
          <w:bCs/>
          <w:kern w:val="44"/>
          <w:sz w:val="32"/>
          <w:szCs w:val="32"/>
          <w:highlight w:val="none"/>
          <w:u w:val="none"/>
        </w:rPr>
        <w:t>；项目支出</w:t>
      </w:r>
      <w:r>
        <w:rPr>
          <w:rFonts w:hint="eastAsia" w:ascii="Times New Roman" w:hAnsi="Times New Roman" w:eastAsia="仿宋_GB2312" w:cs="Times New Roman"/>
          <w:snapToGrid w:val="0"/>
          <w:color w:val="000000"/>
          <w:spacing w:val="-1"/>
          <w:kern w:val="0"/>
          <w:sz w:val="32"/>
          <w:szCs w:val="32"/>
          <w:u w:val="none" w:color="auto"/>
          <w:lang w:val="en-US" w:eastAsia="zh-CN" w:bidi="ar-SA"/>
        </w:rPr>
        <w:t>86.29</w:t>
      </w:r>
      <w:r>
        <w:rPr>
          <w:rFonts w:hint="eastAsia" w:ascii="仿宋_GB2312" w:hAnsi="仿宋_GB2312" w:eastAsia="仿宋_GB2312" w:cs="仿宋_GB2312"/>
          <w:b w:val="0"/>
          <w:bCs/>
          <w:kern w:val="44"/>
          <w:sz w:val="32"/>
          <w:szCs w:val="32"/>
          <w:highlight w:val="none"/>
          <w:u w:val="none"/>
        </w:rPr>
        <w:t>万元，占本年支出</w:t>
      </w:r>
      <w:r>
        <w:rPr>
          <w:rFonts w:hint="eastAsia" w:ascii="Times New Roman" w:hAnsi="Times New Roman" w:eastAsia="仿宋_GB2312" w:cs="Times New Roman"/>
          <w:snapToGrid w:val="0"/>
          <w:color w:val="000000"/>
          <w:spacing w:val="-1"/>
          <w:kern w:val="0"/>
          <w:sz w:val="32"/>
          <w:szCs w:val="32"/>
          <w:u w:val="none" w:color="auto"/>
          <w:lang w:val="en-US" w:eastAsia="zh-CN" w:bidi="ar-SA"/>
        </w:rPr>
        <w:t>2.3%</w:t>
      </w:r>
      <w:r>
        <w:rPr>
          <w:rFonts w:hint="eastAsia" w:ascii="仿宋_GB2312" w:hAnsi="仿宋_GB2312" w:eastAsia="仿宋_GB2312" w:cs="仿宋_GB2312"/>
          <w:bCs/>
          <w:kern w:val="44"/>
          <w:sz w:val="32"/>
          <w:szCs w:val="32"/>
          <w:highlight w:val="none"/>
        </w:rPr>
        <w:t>。</w:t>
      </w:r>
    </w:p>
    <w:p w14:paraId="4B76E411">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lang w:val="en-US" w:eastAsia="zh-CN"/>
        </w:rPr>
        <w:drawing>
          <wp:anchor distT="0" distB="0" distL="114300" distR="114300" simplePos="0" relativeHeight="251660288" behindDoc="0" locked="0" layoutInCell="1" allowOverlap="1">
            <wp:simplePos x="0" y="0"/>
            <wp:positionH relativeFrom="column">
              <wp:posOffset>567690</wp:posOffset>
            </wp:positionH>
            <wp:positionV relativeFrom="paragraph">
              <wp:posOffset>245745</wp:posOffset>
            </wp:positionV>
            <wp:extent cx="5080000" cy="38100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080000" cy="3810000"/>
                    </a:xfrm>
                    <a:prstGeom prst="rect">
                      <a:avLst/>
                    </a:prstGeom>
                    <a:noFill/>
                    <a:ln>
                      <a:noFill/>
                    </a:ln>
                  </pic:spPr>
                </pic:pic>
              </a:graphicData>
            </a:graphic>
          </wp:anchor>
        </w:drawing>
      </w:r>
      <w:r>
        <w:rPr>
          <w:rFonts w:hint="default" w:ascii="Times New Roman" w:hAnsi="Times New Roman" w:eastAsia="仿宋_GB2312" w:cs="Times New Roman"/>
          <w:b/>
          <w:bCs/>
          <w:spacing w:val="-6"/>
          <w:lang w:val="en-US" w:eastAsia="zh-CN"/>
        </w:rPr>
        <w:t xml:space="preserve"> </w:t>
      </w:r>
      <w:r>
        <w:rPr>
          <w:rFonts w:hint="default" w:ascii="Times New Roman" w:hAnsi="Times New Roman" w:eastAsia="楷体_GB2312" w:cs="Times New Roman"/>
          <w:spacing w:val="3"/>
          <w:sz w:val="32"/>
          <w:szCs w:val="32"/>
        </w:rPr>
        <w:t>图 3：支出决算结构</w:t>
      </w:r>
    </w:p>
    <w:p w14:paraId="0E15B755">
      <w:pPr>
        <w:spacing w:before="223" w:line="4723" w:lineRule="exact"/>
        <w:ind w:firstLine="819"/>
        <w:rPr>
          <w:rFonts w:hint="default" w:ascii="Times New Roman" w:hAnsi="Times New Roman" w:cs="Times New Roman"/>
          <w:sz w:val="21"/>
        </w:rPr>
      </w:pPr>
    </w:p>
    <w:p w14:paraId="1F6E1D4C">
      <w:pPr>
        <w:rPr>
          <w:rFonts w:hint="default" w:ascii="Times New Roman" w:hAnsi="Times New Roman" w:cs="Times New Roman"/>
        </w:rPr>
      </w:pPr>
    </w:p>
    <w:p w14:paraId="22C1C0E7">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31A2EFC7">
      <w:pPr>
        <w:pageBreakBefore w:val="0"/>
        <w:widowControl w:val="0"/>
        <w:kinsoku/>
        <w:wordWrap/>
        <w:overflowPunct/>
        <w:topLinePunct w:val="0"/>
        <w:bidi w:val="0"/>
        <w:adjustRightInd w:val="0"/>
        <w:snapToGrid w:val="0"/>
        <w:spacing w:line="600" w:lineRule="exact"/>
        <w:ind w:firstLine="636" w:firstLineChars="200"/>
        <w:textAlignment w:val="auto"/>
        <w:rPr>
          <w:rFonts w:hint="eastAsia" w:ascii="仿宋_GB2312" w:hAnsi="仿宋_GB2312" w:eastAsia="仿宋_GB2312" w:cs="仿宋_GB2312"/>
          <w:bCs/>
          <w:kern w:val="44"/>
          <w:sz w:val="32"/>
          <w:szCs w:val="32"/>
          <w:highlight w:val="none"/>
        </w:rPr>
      </w:pP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kern w:val="44"/>
          <w:sz w:val="32"/>
          <w:szCs w:val="32"/>
          <w:highlight w:val="none"/>
        </w:rPr>
        <w:t>年度财政拨款收、支总计</w:t>
      </w:r>
      <w:r>
        <w:rPr>
          <w:rFonts w:hint="eastAsia" w:ascii="Times New Roman" w:hAnsi="Times New Roman" w:eastAsia="仿宋_GB2312" w:cs="Times New Roman"/>
          <w:snapToGrid w:val="0"/>
          <w:color w:val="000000"/>
          <w:spacing w:val="-1"/>
          <w:kern w:val="0"/>
          <w:sz w:val="32"/>
          <w:szCs w:val="32"/>
          <w:u w:val="none" w:color="auto"/>
          <w:lang w:val="en-US" w:eastAsia="zh-CN" w:bidi="ar-SA"/>
        </w:rPr>
        <w:t>3549.72</w:t>
      </w:r>
      <w:r>
        <w:rPr>
          <w:rFonts w:hint="eastAsia" w:ascii="仿宋_GB2312" w:hAnsi="仿宋_GB2312" w:eastAsia="仿宋_GB2312" w:cs="仿宋_GB2312"/>
          <w:bCs/>
          <w:kern w:val="44"/>
          <w:sz w:val="32"/>
          <w:szCs w:val="32"/>
          <w:highlight w:val="none"/>
        </w:rPr>
        <w:t>万元。与</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206.49</w:t>
      </w:r>
      <w:r>
        <w:rPr>
          <w:rFonts w:hint="eastAsia" w:ascii="仿宋_GB2312" w:hAnsi="仿宋_GB2312" w:eastAsia="仿宋_GB2312" w:cs="仿宋_GB2312"/>
          <w:bCs/>
          <w:kern w:val="44"/>
          <w:sz w:val="32"/>
          <w:szCs w:val="32"/>
          <w:highlight w:val="none"/>
        </w:rPr>
        <w:t>万元，增长</w:t>
      </w:r>
      <w:r>
        <w:rPr>
          <w:rFonts w:hint="eastAsia" w:ascii="Times New Roman" w:hAnsi="Times New Roman" w:eastAsia="仿宋_GB2312" w:cs="Times New Roman"/>
          <w:snapToGrid w:val="0"/>
          <w:color w:val="000000"/>
          <w:spacing w:val="-1"/>
          <w:kern w:val="0"/>
          <w:sz w:val="32"/>
          <w:szCs w:val="32"/>
          <w:u w:val="none" w:color="auto"/>
          <w:lang w:val="en-US" w:eastAsia="zh-CN" w:bidi="ar-SA"/>
        </w:rPr>
        <w:t>6.2%</w:t>
      </w:r>
      <w:r>
        <w:rPr>
          <w:rFonts w:hint="eastAsia" w:ascii="仿宋_GB2312" w:hAnsi="仿宋_GB2312" w:eastAsia="仿宋_GB2312" w:cs="仿宋_GB2312"/>
          <w:bCs/>
          <w:kern w:val="44"/>
          <w:sz w:val="32"/>
          <w:szCs w:val="32"/>
          <w:highlight w:val="none"/>
        </w:rPr>
        <w:t>。主要原因是</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kern w:val="44"/>
          <w:sz w:val="32"/>
          <w:szCs w:val="32"/>
          <w:highlight w:val="none"/>
        </w:rPr>
        <w:t>年度学生和教师数的增加导致人员经费和公用经费等根据学生、教师人数测算的相关项目支出有所增加。。</w:t>
      </w:r>
    </w:p>
    <w:p w14:paraId="214F7D87">
      <w:pPr>
        <w:pageBreakBefore w:val="0"/>
        <w:widowControl w:val="0"/>
        <w:kinsoku/>
        <w:wordWrap/>
        <w:overflowPunct/>
        <w:topLinePunct w:val="0"/>
        <w:bidi w:val="0"/>
        <w:spacing w:line="600" w:lineRule="exact"/>
        <w:ind w:firstLine="636"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sz w:val="32"/>
          <w:szCs w:val="32"/>
          <w:lang w:val="en-US" w:eastAsia="zh-CN"/>
        </w:rPr>
        <w:t>年度财政拨款收入中，一般公共预算财政拨款收入</w:t>
      </w:r>
      <w:r>
        <w:rPr>
          <w:rFonts w:hint="eastAsia" w:ascii="Times New Roman" w:hAnsi="Times New Roman" w:eastAsia="仿宋_GB2312" w:cs="Times New Roman"/>
          <w:snapToGrid w:val="0"/>
          <w:color w:val="000000"/>
          <w:spacing w:val="-1"/>
          <w:kern w:val="0"/>
          <w:sz w:val="32"/>
          <w:szCs w:val="32"/>
          <w:u w:val="none" w:color="auto"/>
          <w:lang w:val="en-US" w:eastAsia="zh-CN" w:bidi="ar-SA"/>
        </w:rPr>
        <w:t>3549.72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sz w:val="32"/>
          <w:szCs w:val="32"/>
          <w:lang w:val="en-US" w:eastAsia="zh-CN"/>
        </w:rPr>
        <w:t>年度决算数增加</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206.49</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sz w:val="32"/>
          <w:szCs w:val="32"/>
        </w:rPr>
        <w:t>年度学生和教师数的增加导致人员经费和公用经费等根据学生、教师人数测算的相关项目支出有所增加。</w:t>
      </w:r>
      <w:r>
        <w:rPr>
          <w:rFonts w:hint="eastAsia" w:ascii="仿宋_GB2312" w:hAnsi="仿宋_GB2312" w:eastAsia="仿宋_GB2312" w:cs="仿宋_GB2312"/>
          <w:sz w:val="32"/>
          <w:szCs w:val="32"/>
          <w:lang w:eastAsia="zh-CN"/>
        </w:rPr>
        <w:t>政府性基金预算财政拨款收入</w:t>
      </w:r>
      <w:r>
        <w:rPr>
          <w:rFonts w:hint="eastAsia" w:ascii="Times New Roman" w:hAnsi="Times New Roman" w:eastAsia="仿宋_GB2312" w:cs="Times New Roman"/>
          <w:snapToGrid w:val="0"/>
          <w:color w:val="000000"/>
          <w:spacing w:val="-1"/>
          <w:kern w:val="0"/>
          <w:sz w:val="32"/>
          <w:szCs w:val="32"/>
          <w:u w:val="none" w:color="auto"/>
          <w:lang w:val="en-US" w:eastAsia="zh-CN" w:bidi="ar-SA"/>
        </w:rPr>
        <w:t>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sz w:val="32"/>
          <w:szCs w:val="32"/>
          <w:lang w:val="en-US" w:eastAsia="zh-CN"/>
        </w:rPr>
        <w:t>年度决算数持平</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sz w:val="32"/>
          <w:szCs w:val="32"/>
          <w:lang w:val="en-US" w:eastAsia="zh-CN"/>
        </w:rPr>
        <w:t>年和</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sz w:val="32"/>
          <w:szCs w:val="32"/>
          <w:lang w:val="en-US" w:eastAsia="zh-CN"/>
        </w:rPr>
        <w:t>年均</w:t>
      </w:r>
      <w:r>
        <w:rPr>
          <w:rFonts w:hint="eastAsia" w:ascii="仿宋_GB2312" w:hAnsi="仿宋_GB2312" w:eastAsia="仿宋_GB2312" w:cs="仿宋_GB2312"/>
          <w:sz w:val="32"/>
          <w:szCs w:val="32"/>
        </w:rPr>
        <w:t>无政府性基金预算财政拨款收入支出。国有资本经营预算财政拨款收入</w:t>
      </w:r>
      <w:r>
        <w:rPr>
          <w:rFonts w:hint="eastAsia" w:ascii="Times New Roman" w:hAnsi="Times New Roman" w:eastAsia="仿宋_GB2312" w:cs="Times New Roman"/>
          <w:snapToGrid w:val="0"/>
          <w:color w:val="000000"/>
          <w:spacing w:val="-1"/>
          <w:kern w:val="0"/>
          <w:sz w:val="32"/>
          <w:szCs w:val="32"/>
          <w:u w:val="none" w:color="auto"/>
          <w:lang w:val="en-US" w:eastAsia="zh-CN" w:bidi="ar-SA"/>
        </w:rPr>
        <w:t>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sz w:val="32"/>
          <w:szCs w:val="32"/>
          <w:lang w:val="en-US" w:eastAsia="zh-CN"/>
        </w:rPr>
        <w:t>年度决算数持平</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val="en-US" w:eastAsia="zh-CN"/>
        </w:rPr>
        <w:t>持平</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和</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sz w:val="32"/>
          <w:szCs w:val="32"/>
          <w:lang w:val="en-US" w:eastAsia="zh-CN"/>
        </w:rPr>
        <w:t>年均</w:t>
      </w:r>
      <w:r>
        <w:rPr>
          <w:rFonts w:hint="eastAsia" w:ascii="仿宋_GB2312" w:hAnsi="仿宋_GB2312" w:eastAsia="仿宋_GB2312" w:cs="仿宋_GB2312"/>
          <w:sz w:val="32"/>
          <w:szCs w:val="32"/>
        </w:rPr>
        <w:t>无国有资本经营预算财政拨款支出。</w:t>
      </w:r>
    </w:p>
    <w:p w14:paraId="1A92650C">
      <w:pPr>
        <w:jc w:val="center"/>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38DB4329">
      <w:pPr>
        <w:jc w:val="center"/>
        <w:rPr>
          <w:rFonts w:hint="default" w:ascii="Times New Roman" w:hAnsi="Times New Roman" w:cs="Times New Roman"/>
          <w:lang w:val="en-US" w:eastAsia="zh-CN"/>
        </w:rPr>
      </w:pPr>
      <w:r>
        <w:rPr>
          <w:lang w:val="en-US" w:eastAsia="zh-CN"/>
        </w:rPr>
        <w:drawing>
          <wp:inline distT="0" distB="0" distL="114300" distR="114300">
            <wp:extent cx="5080000" cy="3810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080000" cy="3810000"/>
                    </a:xfrm>
                    <a:prstGeom prst="rect">
                      <a:avLst/>
                    </a:prstGeom>
                    <a:noFill/>
                    <a:ln>
                      <a:noFill/>
                    </a:ln>
                  </pic:spPr>
                </pic:pic>
              </a:graphicData>
            </a:graphic>
          </wp:inline>
        </w:drawing>
      </w:r>
    </w:p>
    <w:p w14:paraId="56808DE8">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6F6E023C">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735CC136">
      <w:pPr>
        <w:pageBreakBefore w:val="0"/>
        <w:widowControl w:val="0"/>
        <w:kinsoku/>
        <w:wordWrap/>
        <w:overflowPunct/>
        <w:topLinePunct w:val="0"/>
        <w:bidi w:val="0"/>
        <w:adjustRightInd w:val="0"/>
        <w:snapToGrid w:val="0"/>
        <w:spacing w:line="600" w:lineRule="exact"/>
        <w:ind w:firstLine="636" w:firstLineChars="200"/>
        <w:textAlignment w:val="auto"/>
        <w:rPr>
          <w:rFonts w:hint="eastAsia" w:ascii="仿宋_GB2312" w:hAnsi="仿宋_GB2312" w:eastAsia="仿宋_GB2312" w:cs="仿宋_GB2312"/>
          <w:bCs/>
          <w:kern w:val="44"/>
          <w:sz w:val="32"/>
          <w:szCs w:val="32"/>
          <w:highlight w:val="none"/>
        </w:rPr>
      </w:pP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Times New Roman" w:hAnsi="Times New Roman" w:eastAsia="仿宋_GB2312" w:cs="Times New Roman"/>
          <w:snapToGrid w:val="0"/>
          <w:color w:val="000000"/>
          <w:spacing w:val="-1"/>
          <w:kern w:val="0"/>
          <w:sz w:val="32"/>
          <w:szCs w:val="32"/>
          <w:u w:val="none" w:color="auto"/>
          <w:lang w:val="en-US" w:eastAsia="zh-CN" w:bidi="ar-SA"/>
        </w:rPr>
        <w:t>3549.72</w:t>
      </w:r>
      <w:r>
        <w:rPr>
          <w:rFonts w:hint="eastAsia" w:ascii="仿宋_GB2312" w:hAnsi="仿宋_GB2312" w:eastAsia="仿宋_GB2312" w:cs="仿宋_GB2312"/>
          <w:bCs/>
          <w:kern w:val="44"/>
          <w:sz w:val="32"/>
          <w:szCs w:val="32"/>
          <w:highlight w:val="none"/>
        </w:rPr>
        <w:t>万元，占本年支出合计的</w:t>
      </w:r>
      <w:r>
        <w:rPr>
          <w:rFonts w:hint="eastAsia" w:ascii="Times New Roman" w:hAnsi="Times New Roman" w:eastAsia="仿宋_GB2312" w:cs="Times New Roman"/>
          <w:snapToGrid w:val="0"/>
          <w:color w:val="000000"/>
          <w:spacing w:val="-1"/>
          <w:kern w:val="0"/>
          <w:sz w:val="32"/>
          <w:szCs w:val="32"/>
          <w:u w:val="none" w:color="auto"/>
          <w:lang w:val="en-US" w:eastAsia="zh-CN" w:bidi="ar-SA"/>
        </w:rPr>
        <w:t>96.5%</w:t>
      </w:r>
      <w:r>
        <w:rPr>
          <w:rFonts w:hint="eastAsia" w:ascii="仿宋_GB2312" w:hAnsi="仿宋_GB2312" w:eastAsia="仿宋_GB2312" w:cs="仿宋_GB2312"/>
          <w:bCs/>
          <w:kern w:val="44"/>
          <w:sz w:val="32"/>
          <w:szCs w:val="32"/>
          <w:highlight w:val="none"/>
        </w:rPr>
        <w:t>。与</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206.49</w:t>
      </w:r>
      <w:r>
        <w:rPr>
          <w:rFonts w:hint="eastAsia" w:ascii="仿宋_GB2312" w:hAnsi="仿宋_GB2312" w:eastAsia="仿宋_GB2312" w:cs="仿宋_GB2312"/>
          <w:bCs/>
          <w:kern w:val="44"/>
          <w:sz w:val="32"/>
          <w:szCs w:val="32"/>
          <w:highlight w:val="none"/>
        </w:rPr>
        <w:t>万元，增长</w:t>
      </w:r>
      <w:r>
        <w:rPr>
          <w:rFonts w:hint="eastAsia" w:ascii="Times New Roman" w:hAnsi="Times New Roman" w:eastAsia="仿宋_GB2312" w:cs="Times New Roman"/>
          <w:snapToGrid w:val="0"/>
          <w:color w:val="000000"/>
          <w:spacing w:val="-1"/>
          <w:kern w:val="0"/>
          <w:sz w:val="32"/>
          <w:szCs w:val="32"/>
          <w:u w:val="none" w:color="auto"/>
          <w:lang w:val="en-US" w:eastAsia="zh-CN" w:bidi="ar-SA"/>
        </w:rPr>
        <w:t>6.2%</w:t>
      </w:r>
      <w:r>
        <w:rPr>
          <w:rFonts w:hint="eastAsia" w:ascii="仿宋_GB2312" w:hAnsi="仿宋_GB2312" w:eastAsia="仿宋_GB2312" w:cs="仿宋_GB2312"/>
          <w:bCs/>
          <w:kern w:val="44"/>
          <w:sz w:val="32"/>
          <w:szCs w:val="32"/>
          <w:highlight w:val="none"/>
        </w:rPr>
        <w:t>。主要原因是</w:t>
      </w: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kern w:val="44"/>
          <w:sz w:val="32"/>
          <w:szCs w:val="32"/>
          <w:highlight w:val="none"/>
        </w:rPr>
        <w:t>年度学生和教师数的增加导致人员经费和公用经费等根据学生、教师人数测算的相关项目支出有所增加。。</w:t>
      </w:r>
    </w:p>
    <w:p w14:paraId="4AC88E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734F21C0">
      <w:pPr>
        <w:pageBreakBefore w:val="0"/>
        <w:widowControl w:val="0"/>
        <w:numPr>
          <w:ilvl w:val="0"/>
          <w:numId w:val="0"/>
        </w:numPr>
        <w:kinsoku/>
        <w:wordWrap/>
        <w:overflowPunct/>
        <w:topLinePunct w:val="0"/>
        <w:bidi w:val="0"/>
        <w:adjustRightInd w:val="0"/>
        <w:snapToGrid w:val="0"/>
        <w:spacing w:line="600" w:lineRule="exact"/>
        <w:ind w:firstLine="636" w:firstLineChars="200"/>
        <w:textAlignment w:val="auto"/>
        <w:rPr>
          <w:rFonts w:hint="eastAsia" w:ascii="仿宋_GB2312" w:hAnsi="仿宋_GB2312" w:eastAsia="仿宋_GB2312" w:cs="仿宋_GB2312"/>
          <w:bCs/>
          <w:kern w:val="44"/>
          <w:sz w:val="32"/>
          <w:szCs w:val="32"/>
          <w:highlight w:val="none"/>
        </w:rPr>
      </w:pPr>
      <w:r>
        <w:rPr>
          <w:rFonts w:hint="eastAsia" w:ascii="Times New Roman" w:hAnsi="Times New Roman" w:eastAsia="仿宋_GB2312" w:cs="Times New Roman"/>
          <w:snapToGrid w:val="0"/>
          <w:color w:val="000000"/>
          <w:spacing w:val="-1"/>
          <w:kern w:val="0"/>
          <w:sz w:val="32"/>
          <w:szCs w:val="32"/>
          <w:u w:val="none" w:color="auto"/>
          <w:lang w:val="en-US" w:eastAsia="zh-CN" w:bidi="ar-SA"/>
        </w:rPr>
        <w:t>2024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Times New Roman" w:hAnsi="Times New Roman" w:eastAsia="仿宋_GB2312" w:cs="Times New Roman"/>
          <w:snapToGrid w:val="0"/>
          <w:color w:val="000000"/>
          <w:spacing w:val="-1"/>
          <w:kern w:val="0"/>
          <w:sz w:val="32"/>
          <w:szCs w:val="32"/>
          <w:u w:val="none" w:color="auto"/>
          <w:lang w:val="en-US" w:eastAsia="zh-CN" w:bidi="ar-SA"/>
        </w:rPr>
        <w:t>3549.72</w:t>
      </w:r>
      <w:r>
        <w:rPr>
          <w:rFonts w:hint="eastAsia" w:ascii="仿宋_GB2312" w:hAnsi="仿宋_GB2312" w:eastAsia="仿宋_GB2312" w:cs="仿宋_GB2312"/>
          <w:bCs/>
          <w:kern w:val="44"/>
          <w:sz w:val="32"/>
          <w:szCs w:val="32"/>
          <w:highlight w:val="none"/>
        </w:rPr>
        <w:t>万元，主要用于以下方面：</w:t>
      </w:r>
    </w:p>
    <w:p w14:paraId="0F0BA996">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1.教育支出类支出</w:t>
      </w:r>
      <w:r>
        <w:rPr>
          <w:rFonts w:hint="eastAsia" w:ascii="Times New Roman" w:hAnsi="Times New Roman" w:eastAsia="仿宋_GB2312" w:cs="Times New Roman"/>
          <w:snapToGrid w:val="0"/>
          <w:color w:val="000000"/>
          <w:spacing w:val="-1"/>
          <w:kern w:val="0"/>
          <w:sz w:val="32"/>
          <w:szCs w:val="32"/>
          <w:u w:val="none" w:color="auto"/>
          <w:lang w:val="en-US" w:eastAsia="zh-CN" w:bidi="ar-SA"/>
        </w:rPr>
        <w:t>3300.74</w:t>
      </w:r>
      <w:r>
        <w:rPr>
          <w:rFonts w:hint="eastAsia" w:ascii="仿宋_GB2312" w:hAnsi="仿宋_GB2312" w:eastAsia="仿宋_GB2312" w:cs="仿宋_GB2312"/>
          <w:bCs/>
          <w:kern w:val="44"/>
          <w:sz w:val="32"/>
          <w:szCs w:val="32"/>
          <w:highlight w:val="none"/>
          <w:lang w:val="en-US" w:eastAsia="zh-CN"/>
        </w:rPr>
        <w:t>万元，占</w:t>
      </w:r>
      <w:r>
        <w:rPr>
          <w:rFonts w:hint="eastAsia" w:ascii="Times New Roman" w:hAnsi="Times New Roman" w:eastAsia="仿宋_GB2312" w:cs="Times New Roman"/>
          <w:snapToGrid w:val="0"/>
          <w:color w:val="000000"/>
          <w:spacing w:val="-1"/>
          <w:kern w:val="0"/>
          <w:sz w:val="32"/>
          <w:szCs w:val="32"/>
          <w:u w:val="none" w:color="auto"/>
          <w:lang w:val="en-US" w:eastAsia="zh-CN" w:bidi="ar-SA"/>
        </w:rPr>
        <w:t>92.99%</w:t>
      </w:r>
      <w:r>
        <w:rPr>
          <w:rFonts w:hint="eastAsia" w:ascii="仿宋_GB2312" w:hAnsi="仿宋_GB2312" w:eastAsia="仿宋_GB2312" w:cs="仿宋_GB2312"/>
          <w:bCs/>
          <w:kern w:val="44"/>
          <w:sz w:val="32"/>
          <w:szCs w:val="32"/>
          <w:highlight w:val="none"/>
          <w:lang w:val="en-US" w:eastAsia="zh-CN"/>
        </w:rPr>
        <w:t>。主要是用于</w:t>
      </w:r>
      <w:r>
        <w:rPr>
          <w:rFonts w:hint="eastAsia" w:ascii="仿宋_GB2312" w:hAnsi="仿宋_GB2312" w:eastAsia="仿宋_GB2312" w:cs="仿宋_GB2312"/>
          <w:bCs/>
          <w:kern w:val="44"/>
          <w:sz w:val="32"/>
          <w:szCs w:val="32"/>
          <w:highlight w:val="none"/>
        </w:rPr>
        <w:t>基本支出和项目类支出</w:t>
      </w:r>
      <w:r>
        <w:rPr>
          <w:rFonts w:hint="eastAsia" w:ascii="仿宋_GB2312" w:hAnsi="仿宋_GB2312" w:eastAsia="仿宋_GB2312" w:cs="仿宋_GB2312"/>
          <w:bCs/>
          <w:kern w:val="44"/>
          <w:sz w:val="32"/>
          <w:szCs w:val="32"/>
          <w:highlight w:val="none"/>
          <w:lang w:eastAsia="zh-CN"/>
        </w:rPr>
        <w:t>。</w:t>
      </w:r>
    </w:p>
    <w:p w14:paraId="29C48B65">
      <w:pPr>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eastAsia"/>
        </w:rPr>
      </w:pPr>
      <w:r>
        <w:rPr>
          <w:rFonts w:hint="eastAsia" w:ascii="仿宋_GB2312" w:hAnsi="仿宋_GB2312" w:eastAsia="仿宋_GB2312" w:cs="仿宋_GB2312"/>
          <w:bCs/>
          <w:kern w:val="44"/>
          <w:sz w:val="32"/>
          <w:szCs w:val="32"/>
          <w:highlight w:val="none"/>
          <w:lang w:val="en-US" w:eastAsia="zh-CN"/>
        </w:rPr>
        <w:t>2.社会保障和就业支出类支出</w:t>
      </w:r>
      <w:r>
        <w:rPr>
          <w:rFonts w:hint="eastAsia" w:ascii="Times New Roman" w:hAnsi="Times New Roman" w:eastAsia="仿宋_GB2312" w:cs="Times New Roman"/>
          <w:snapToGrid w:val="0"/>
          <w:color w:val="000000"/>
          <w:spacing w:val="-1"/>
          <w:kern w:val="0"/>
          <w:sz w:val="32"/>
          <w:szCs w:val="32"/>
          <w:u w:val="none" w:color="auto"/>
          <w:lang w:val="en-US" w:eastAsia="zh-CN" w:bidi="ar-SA"/>
        </w:rPr>
        <w:t>248.98</w:t>
      </w:r>
      <w:r>
        <w:rPr>
          <w:rFonts w:hint="eastAsia" w:ascii="仿宋_GB2312" w:hAnsi="仿宋_GB2312" w:eastAsia="仿宋_GB2312" w:cs="仿宋_GB2312"/>
          <w:bCs/>
          <w:kern w:val="44"/>
          <w:sz w:val="32"/>
          <w:szCs w:val="32"/>
          <w:highlight w:val="none"/>
          <w:lang w:val="en-US" w:eastAsia="zh-CN"/>
        </w:rPr>
        <w:t>万元，占</w:t>
      </w:r>
      <w:r>
        <w:rPr>
          <w:rFonts w:hint="eastAsia" w:ascii="Times New Roman" w:hAnsi="Times New Roman" w:eastAsia="仿宋_GB2312" w:cs="Times New Roman"/>
          <w:snapToGrid w:val="0"/>
          <w:color w:val="000000"/>
          <w:spacing w:val="-1"/>
          <w:kern w:val="0"/>
          <w:sz w:val="32"/>
          <w:szCs w:val="32"/>
          <w:u w:val="none" w:color="auto"/>
          <w:lang w:val="en-US" w:eastAsia="zh-CN" w:bidi="ar-SA"/>
        </w:rPr>
        <w:t>7.01%</w:t>
      </w:r>
      <w:r>
        <w:rPr>
          <w:rFonts w:hint="eastAsia" w:ascii="仿宋_GB2312" w:hAnsi="仿宋_GB2312" w:eastAsia="仿宋_GB2312" w:cs="仿宋_GB2312"/>
          <w:bCs/>
          <w:kern w:val="44"/>
          <w:sz w:val="32"/>
          <w:szCs w:val="32"/>
          <w:highlight w:val="none"/>
          <w:lang w:val="en-US" w:eastAsia="zh-CN"/>
        </w:rPr>
        <w:t>。主要是用于机关事业单位基本养老保险缴费支出和机关事业单位职业年金缴费支出。</w:t>
      </w:r>
    </w:p>
    <w:p w14:paraId="3323CF7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2141D65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Times New Roman" w:hAnsi="Times New Roman" w:eastAsia="仿宋_GB2312" w:cs="Times New Roman"/>
          <w:spacing w:val="-6"/>
          <w:u w:val="single" w:color="auto"/>
          <w:lang w:val="en-US" w:eastAsia="zh-CN"/>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default" w:ascii="Times New Roman" w:hAnsi="Times New Roman" w:eastAsia="仿宋_GB2312" w:cs="Times New Roman"/>
          <w:snapToGrid w:val="0"/>
          <w:color w:val="000000"/>
          <w:spacing w:val="-1"/>
          <w:kern w:val="0"/>
          <w:sz w:val="32"/>
          <w:szCs w:val="32"/>
          <w:u w:val="none" w:color="auto"/>
          <w:lang w:val="en-US" w:eastAsia="zh-CN" w:bidi="ar-SA"/>
        </w:rPr>
        <w:t>3505.35</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default" w:ascii="Times New Roman" w:hAnsi="Times New Roman" w:eastAsia="仿宋_GB2312" w:cs="Times New Roman"/>
          <w:snapToGrid w:val="0"/>
          <w:color w:val="000000"/>
          <w:spacing w:val="-1"/>
          <w:kern w:val="0"/>
          <w:sz w:val="32"/>
          <w:szCs w:val="32"/>
          <w:u w:val="none" w:color="auto"/>
          <w:lang w:val="en-US" w:eastAsia="zh-CN" w:bidi="ar-SA"/>
        </w:rPr>
        <w:t>3549.72</w:t>
      </w:r>
      <w:r>
        <w:rPr>
          <w:rFonts w:hint="default" w:ascii="Times New Roman" w:hAnsi="Times New Roman" w:eastAsia="仿宋_GB2312" w:cs="Times New Roman"/>
          <w:spacing w:val="-1"/>
        </w:rPr>
        <w:t>万元，完成年初预算的</w:t>
      </w:r>
      <w:r>
        <w:rPr>
          <w:rFonts w:hint="default" w:ascii="Times New Roman" w:hAnsi="Times New Roman" w:eastAsia="仿宋_GB2312" w:cs="Times New Roman"/>
          <w:snapToGrid w:val="0"/>
          <w:color w:val="000000"/>
          <w:spacing w:val="-1"/>
          <w:kern w:val="0"/>
          <w:sz w:val="32"/>
          <w:szCs w:val="32"/>
          <w:u w:val="none" w:color="auto"/>
          <w:lang w:val="en-US" w:eastAsia="zh-CN" w:bidi="ar-SA"/>
        </w:rPr>
        <w:t>101.3</w:t>
      </w:r>
      <w:r>
        <w:rPr>
          <w:rFonts w:hint="default" w:ascii="Times New Roman" w:hAnsi="Times New Roman" w:eastAsia="仿宋_GB2312" w:cs="Times New Roman"/>
          <w:spacing w:val="-1"/>
        </w:rPr>
        <w:t>%。其中：基本支出</w:t>
      </w:r>
      <w:r>
        <w:rPr>
          <w:rFonts w:hint="default" w:ascii="Times New Roman" w:hAnsi="Times New Roman" w:eastAsia="仿宋_GB2312" w:cs="Times New Roman"/>
        </w:rPr>
        <w:t>3476.20</w:t>
      </w:r>
      <w:r>
        <w:rPr>
          <w:rFonts w:hint="default" w:ascii="Times New Roman" w:hAnsi="Times New Roman" w:eastAsia="仿宋_GB2312" w:cs="Times New Roman"/>
          <w:spacing w:val="-6"/>
        </w:rPr>
        <w:t>万元，项目支出</w:t>
      </w:r>
      <w:r>
        <w:rPr>
          <w:rFonts w:hint="default" w:ascii="Times New Roman" w:hAnsi="Times New Roman" w:eastAsia="仿宋_GB2312" w:cs="Times New Roman"/>
          <w:snapToGrid w:val="0"/>
          <w:color w:val="000000"/>
          <w:spacing w:val="-1"/>
          <w:kern w:val="0"/>
          <w:sz w:val="32"/>
          <w:szCs w:val="32"/>
          <w:u w:val="none" w:color="auto"/>
          <w:lang w:val="en-US" w:eastAsia="zh-CN" w:bidi="ar-SA"/>
        </w:rPr>
        <w:t>73.52</w:t>
      </w:r>
      <w:r>
        <w:rPr>
          <w:rFonts w:hint="default" w:ascii="Times New Roman" w:hAnsi="Times New Roman" w:eastAsia="仿宋_GB2312" w:cs="Times New Roman"/>
          <w:spacing w:val="-6"/>
        </w:rPr>
        <w:t>万元。项目支出主要用于</w:t>
      </w:r>
      <w:r>
        <w:rPr>
          <w:rFonts w:hint="eastAsia" w:ascii="Times New Roman" w:hAnsi="Times New Roman" w:eastAsia="仿宋_GB2312" w:cs="Times New Roman"/>
          <w:spacing w:val="-6"/>
          <w:u w:val="none" w:color="auto"/>
          <w:lang w:val="en-US" w:eastAsia="zh-CN"/>
        </w:rPr>
        <w:t>以下方面：</w:t>
      </w:r>
    </w:p>
    <w:p w14:paraId="247E9F4D">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5"/>
        </w:rPr>
      </w:pPr>
      <w:r>
        <w:rPr>
          <w:rFonts w:hint="default" w:ascii="Times New Roman" w:hAnsi="Times New Roman" w:eastAsia="仿宋_GB2312" w:cs="Times New Roman"/>
          <w:spacing w:val="-5"/>
        </w:rPr>
        <w:t>城乡义务教育补助经费项目</w:t>
      </w:r>
      <w:r>
        <w:rPr>
          <w:rFonts w:hint="eastAsia" w:ascii="Times New Roman" w:hAnsi="Times New Roman" w:eastAsia="仿宋_GB2312" w:cs="Times New Roman"/>
          <w:spacing w:val="-5"/>
          <w:lang w:val="en-US" w:eastAsia="zh-CN"/>
        </w:rPr>
        <w:t>70.91</w:t>
      </w:r>
      <w:r>
        <w:rPr>
          <w:rFonts w:hint="default" w:ascii="Times New Roman" w:hAnsi="Times New Roman" w:eastAsia="仿宋_GB2312" w:cs="Times New Roman"/>
          <w:spacing w:val="-5"/>
        </w:rPr>
        <w:t>万元，主要</w:t>
      </w:r>
      <w:r>
        <w:rPr>
          <w:rFonts w:hint="eastAsia" w:ascii="Times New Roman" w:hAnsi="Times New Roman" w:eastAsia="仿宋_GB2312" w:cs="Times New Roman"/>
          <w:spacing w:val="-5"/>
          <w:lang w:eastAsia="zh-CN"/>
        </w:rPr>
        <w:t>用于学校其他商品和服务支出、办公费、</w:t>
      </w:r>
      <w:r>
        <w:rPr>
          <w:rFonts w:hint="eastAsia" w:ascii="Times New Roman" w:hAnsi="Times New Roman" w:eastAsia="仿宋_GB2312" w:cs="Times New Roman"/>
          <w:spacing w:val="-5"/>
          <w:lang w:val="en-US" w:eastAsia="zh-CN"/>
        </w:rPr>
        <w:t>物业管理费</w:t>
      </w:r>
      <w:r>
        <w:rPr>
          <w:rFonts w:hint="eastAsia" w:ascii="Times New Roman" w:hAnsi="Times New Roman" w:eastAsia="仿宋_GB2312" w:cs="Times New Roman"/>
          <w:spacing w:val="-5"/>
          <w:lang w:eastAsia="zh-CN"/>
        </w:rPr>
        <w:t>和</w:t>
      </w:r>
      <w:r>
        <w:rPr>
          <w:rFonts w:hint="eastAsia" w:ascii="Times New Roman" w:hAnsi="Times New Roman" w:eastAsia="仿宋_GB2312" w:cs="Times New Roman"/>
          <w:spacing w:val="-5"/>
          <w:lang w:val="en-US" w:eastAsia="zh-CN"/>
        </w:rPr>
        <w:t>维修</w:t>
      </w:r>
      <w:r>
        <w:rPr>
          <w:rFonts w:hint="eastAsia" w:ascii="Times New Roman" w:hAnsi="Times New Roman" w:eastAsia="仿宋_GB2312" w:cs="Times New Roman"/>
          <w:spacing w:val="-5"/>
          <w:lang w:eastAsia="zh-CN"/>
        </w:rPr>
        <w:t>费，保障了日常教学活动的正常展开</w:t>
      </w:r>
      <w:r>
        <w:rPr>
          <w:rFonts w:hint="default" w:ascii="Times New Roman" w:hAnsi="Times New Roman" w:eastAsia="仿宋_GB2312" w:cs="Times New Roman"/>
          <w:spacing w:val="-5"/>
        </w:rPr>
        <w:t>。</w:t>
      </w:r>
    </w:p>
    <w:p w14:paraId="7665225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6"/>
        </w:rPr>
      </w:pPr>
      <w:r>
        <w:rPr>
          <w:rFonts w:hint="default" w:ascii="Times New Roman" w:hAnsi="Times New Roman" w:eastAsia="仿宋_GB2312" w:cs="Times New Roman"/>
          <w:spacing w:val="-5"/>
        </w:rPr>
        <w:t>2</w:t>
      </w:r>
      <w:r>
        <w:rPr>
          <w:rFonts w:hint="default" w:ascii="Times New Roman" w:hAnsi="Times New Roman" w:eastAsia="仿宋_GB2312" w:cs="Times New Roman"/>
          <w:spacing w:val="-5"/>
          <w:u w:val="none" w:color="auto"/>
        </w:rPr>
        <w:t>. 城乡义务教育经费保障机制省级资金</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5"/>
        </w:rPr>
        <w:t>项目</w:t>
      </w:r>
      <w:r>
        <w:rPr>
          <w:rFonts w:hint="eastAsia" w:ascii="Times New Roman" w:hAnsi="Times New Roman" w:eastAsia="仿宋_GB2312" w:cs="Times New Roman"/>
          <w:spacing w:val="-5"/>
          <w:lang w:val="en-US" w:eastAsia="zh-CN"/>
        </w:rPr>
        <w:t>6</w:t>
      </w:r>
      <w:r>
        <w:rPr>
          <w:rFonts w:hint="default" w:ascii="Times New Roman" w:hAnsi="Times New Roman" w:eastAsia="仿宋_GB2312" w:cs="Times New Roman"/>
        </w:rPr>
        <w:t>万元，</w:t>
      </w:r>
      <w:r>
        <w:rPr>
          <w:rFonts w:hint="eastAsia" w:ascii="Times New Roman" w:hAnsi="Times New Roman" w:eastAsia="仿宋_GB2312" w:cs="Times New Roman"/>
          <w:bCs/>
          <w:color w:val="auto"/>
          <w:kern w:val="44"/>
          <w:sz w:val="32"/>
          <w:szCs w:val="32"/>
          <w:u w:val="none"/>
          <w:lang w:val="en-US" w:eastAsia="zh-CN"/>
        </w:rPr>
        <w:t>主要用于光谷第七初级中学的各类公用费用，保障了光谷第七初级中学的</w:t>
      </w:r>
      <w:r>
        <w:rPr>
          <w:rFonts w:hint="eastAsia" w:ascii="仿宋" w:hAnsi="仿宋" w:eastAsia="仿宋" w:cs="仿宋"/>
          <w:bCs/>
          <w:color w:val="auto"/>
          <w:kern w:val="44"/>
          <w:sz w:val="32"/>
          <w:szCs w:val="32"/>
          <w:lang w:eastAsia="zh-CN"/>
        </w:rPr>
        <w:t>日常教学活动的正常展开</w:t>
      </w:r>
      <w:r>
        <w:rPr>
          <w:rFonts w:hint="default" w:ascii="Times New Roman" w:hAnsi="Times New Roman" w:eastAsia="仿宋_GB2312" w:cs="Times New Roman"/>
          <w:spacing w:val="-7"/>
        </w:rPr>
        <w:t>。</w:t>
      </w:r>
    </w:p>
    <w:p w14:paraId="13FE496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7"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b/>
          <w:bCs/>
          <w:spacing w:val="-4"/>
          <w:lang w:eastAsia="zh-CN"/>
        </w:rPr>
        <w:t>（</w:t>
      </w:r>
      <w:r>
        <w:rPr>
          <w:rFonts w:hint="default" w:ascii="Times New Roman" w:hAnsi="Times New Roman" w:eastAsia="仿宋_GB2312" w:cs="Times New Roman"/>
          <w:b/>
          <w:bCs/>
          <w:spacing w:val="-4"/>
        </w:rPr>
        <w:t>一般公共预算财政拨款支出决算具体情况，按支出功能分</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b/>
          <w:bCs/>
          <w:spacing w:val="-4"/>
        </w:rPr>
        <w:t>类项级科目逐类分析，只需说明本部门核算使用的科目</w:t>
      </w:r>
      <w:r>
        <w:rPr>
          <w:rFonts w:hint="eastAsia" w:ascii="Times New Roman" w:hAnsi="Times New Roman" w:eastAsia="仿宋_GB2312" w:cs="Times New Roman"/>
          <w:b/>
          <w:bCs/>
          <w:spacing w:val="-4"/>
          <w:lang w:eastAsia="zh-CN"/>
        </w:rPr>
        <w:t>）</w:t>
      </w:r>
    </w:p>
    <w:p w14:paraId="170FCEF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1.教育支出具体包括：</w:t>
      </w:r>
    </w:p>
    <w:p w14:paraId="7530CF1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lang w:val="en-US" w:eastAsia="zh-CN"/>
        </w:rPr>
      </w:pPr>
      <w:r>
        <w:rPr>
          <w:rFonts w:hint="default" w:ascii="Times New Roman" w:hAnsi="Times New Roman" w:eastAsia="仿宋_GB2312" w:cs="Times New Roman"/>
          <w:spacing w:val="-7"/>
        </w:rPr>
        <w:t>（1）教育支出（类）初中教育（项）年初预算为</w:t>
      </w:r>
      <w:r>
        <w:rPr>
          <w:rFonts w:hint="eastAsia" w:ascii="Times New Roman" w:hAnsi="Times New Roman" w:eastAsia="仿宋_GB2312" w:cs="Times New Roman"/>
          <w:spacing w:val="-7"/>
          <w:lang w:val="en-US" w:eastAsia="zh-CN"/>
        </w:rPr>
        <w:t>3203.15</w:t>
      </w:r>
      <w:r>
        <w:rPr>
          <w:rFonts w:hint="default" w:ascii="Times New Roman" w:hAnsi="Times New Roman" w:eastAsia="仿宋_GB2312" w:cs="Times New Roman"/>
          <w:spacing w:val="-7"/>
        </w:rPr>
        <w:t>万元，支出决算为3300.74万元，完成年初预算的</w:t>
      </w:r>
      <w:r>
        <w:rPr>
          <w:rFonts w:hint="eastAsia" w:ascii="Times New Roman" w:hAnsi="Times New Roman" w:eastAsia="仿宋_GB2312" w:cs="Times New Roman"/>
          <w:spacing w:val="-7"/>
          <w:lang w:val="en-US" w:eastAsia="zh-CN"/>
        </w:rPr>
        <w:t>103.0</w:t>
      </w:r>
      <w:r>
        <w:rPr>
          <w:rFonts w:hint="default" w:ascii="Times New Roman" w:hAnsi="Times New Roman" w:eastAsia="仿宋_GB2312" w:cs="Times New Roman"/>
          <w:spacing w:val="-7"/>
        </w:rPr>
        <w:t>%，支出决算数大于年初预算数的主要原因：</w:t>
      </w:r>
      <w:r>
        <w:rPr>
          <w:rFonts w:hint="eastAsia" w:ascii="Times New Roman" w:hAnsi="Times New Roman" w:eastAsia="仿宋_GB2312" w:cs="Times New Roman"/>
          <w:spacing w:val="-7"/>
          <w:lang w:val="en-US" w:eastAsia="zh-CN"/>
        </w:rPr>
        <w:t>2024年新增新进教师和学生增加。</w:t>
      </w:r>
    </w:p>
    <w:p w14:paraId="61CA753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8" w:firstLineChars="200"/>
        <w:rPr>
          <w:rFonts w:hint="default" w:ascii="Times New Roman" w:hAnsi="Times New Roman" w:eastAsia="仿宋_GB2312" w:cs="Times New Roman"/>
          <w:spacing w:val="-18"/>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eastAsia" w:ascii="Times New Roman" w:hAnsi="Times New Roman" w:eastAsia="仿宋_GB2312" w:cs="Times New Roman"/>
          <w:spacing w:val="-109"/>
          <w:lang w:val="en-US" w:eastAsia="zh-CN"/>
        </w:rPr>
        <w:t xml:space="preserve">  </w:t>
      </w:r>
      <w:r>
        <w:rPr>
          <w:rFonts w:hint="default" w:ascii="Times New Roman" w:hAnsi="Times New Roman" w:eastAsia="仿宋_GB2312" w:cs="Times New Roman"/>
          <w:spacing w:val="-18"/>
        </w:rPr>
        <w:t>社会保障和就业支出具体包括：</w:t>
      </w:r>
    </w:p>
    <w:p w14:paraId="703A0D9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8" w:firstLineChars="200"/>
        <w:rPr>
          <w:rFonts w:hint="default" w:ascii="Times New Roman" w:hAnsi="Times New Roman" w:eastAsia="仿宋_GB2312" w:cs="Times New Roman"/>
          <w:spacing w:val="-18"/>
        </w:rPr>
      </w:pPr>
      <w:r>
        <w:rPr>
          <w:rFonts w:hint="default" w:ascii="Times New Roman" w:hAnsi="Times New Roman" w:eastAsia="仿宋_GB2312" w:cs="Times New Roman"/>
          <w:spacing w:val="-18"/>
        </w:rPr>
        <w:t>（1）社会保障和就业支出（类）行政事业单位养老支出（款）机关事业单位基本养老保险缴费支出（项）年初预算为</w:t>
      </w:r>
      <w:r>
        <w:rPr>
          <w:rFonts w:hint="eastAsia" w:ascii="Times New Roman" w:hAnsi="Times New Roman" w:eastAsia="仿宋_GB2312" w:cs="Times New Roman"/>
          <w:spacing w:val="-18"/>
          <w:lang w:val="en-US" w:eastAsia="zh-CN"/>
        </w:rPr>
        <w:t>278.21</w:t>
      </w:r>
      <w:r>
        <w:rPr>
          <w:rFonts w:hint="default" w:ascii="Times New Roman" w:hAnsi="Times New Roman" w:eastAsia="仿宋_GB2312" w:cs="Times New Roman"/>
          <w:spacing w:val="-18"/>
        </w:rPr>
        <w:t>万元，支出决算为</w:t>
      </w:r>
      <w:r>
        <w:rPr>
          <w:rFonts w:hint="default" w:ascii="Times New Roman" w:hAnsi="Times New Roman" w:eastAsia="仿宋_GB2312" w:cs="Times New Roman"/>
          <w:spacing w:val="-7"/>
        </w:rPr>
        <w:t>224.98</w:t>
      </w:r>
      <w:r>
        <w:rPr>
          <w:rFonts w:hint="default" w:ascii="Times New Roman" w:hAnsi="Times New Roman" w:eastAsia="仿宋_GB2312" w:cs="Times New Roman"/>
          <w:spacing w:val="-18"/>
        </w:rPr>
        <w:t>万元，完成年初预算的</w:t>
      </w:r>
      <w:r>
        <w:rPr>
          <w:rFonts w:hint="eastAsia" w:ascii="Times New Roman" w:hAnsi="Times New Roman" w:eastAsia="仿宋_GB2312" w:cs="Times New Roman"/>
          <w:spacing w:val="-7"/>
          <w:lang w:val="en-US" w:eastAsia="zh-CN"/>
        </w:rPr>
        <w:t>80.87</w:t>
      </w:r>
      <w:r>
        <w:rPr>
          <w:rFonts w:hint="default" w:ascii="Times New Roman" w:hAnsi="Times New Roman" w:eastAsia="仿宋_GB2312" w:cs="Times New Roman"/>
          <w:spacing w:val="-7"/>
        </w:rPr>
        <w:t>%</w:t>
      </w:r>
      <w:r>
        <w:rPr>
          <w:rFonts w:hint="default" w:ascii="Times New Roman" w:hAnsi="Times New Roman" w:eastAsia="仿宋_GB2312" w:cs="Times New Roman"/>
          <w:spacing w:val="-18"/>
        </w:rPr>
        <w:t>，支出决算数小于年初预算数的主要原因人员经费实际缴纳小于预算测算。</w:t>
      </w:r>
    </w:p>
    <w:p w14:paraId="5CCFDA2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8" w:firstLineChars="200"/>
        <w:rPr>
          <w:rFonts w:hint="default" w:ascii="Times New Roman" w:hAnsi="Times New Roman" w:eastAsia="仿宋_GB2312" w:cs="Times New Roman"/>
          <w:spacing w:val="-18"/>
        </w:rPr>
      </w:pPr>
      <w:r>
        <w:rPr>
          <w:rFonts w:hint="default" w:ascii="Times New Roman" w:hAnsi="Times New Roman" w:eastAsia="仿宋_GB2312" w:cs="Times New Roman"/>
          <w:spacing w:val="-18"/>
        </w:rPr>
        <w:t>（2）社会保障和就业支出（类）行政事业单位养老支出（款）机关事业单位职业年金缴费支出（项）年初预算为</w:t>
      </w:r>
      <w:r>
        <w:rPr>
          <w:rFonts w:hint="eastAsia" w:ascii="Times New Roman" w:hAnsi="Times New Roman" w:eastAsia="仿宋_GB2312" w:cs="Times New Roman"/>
          <w:spacing w:val="-7"/>
          <w:lang w:val="en-US" w:eastAsia="zh-CN"/>
        </w:rPr>
        <w:t>24.00</w:t>
      </w:r>
      <w:r>
        <w:rPr>
          <w:rFonts w:hint="default" w:ascii="Times New Roman" w:hAnsi="Times New Roman" w:eastAsia="仿宋_GB2312" w:cs="Times New Roman"/>
          <w:spacing w:val="-18"/>
        </w:rPr>
        <w:t>万元，支出决算为24.00万元，完成年初预算的</w:t>
      </w:r>
      <w:r>
        <w:rPr>
          <w:rFonts w:hint="eastAsia" w:ascii="Times New Roman" w:hAnsi="Times New Roman" w:eastAsia="仿宋_GB2312" w:cs="Times New Roman"/>
          <w:spacing w:val="-18"/>
          <w:lang w:val="en-US" w:eastAsia="zh-CN"/>
        </w:rPr>
        <w:t>100</w:t>
      </w:r>
      <w:r>
        <w:rPr>
          <w:rFonts w:hint="default" w:ascii="Times New Roman" w:hAnsi="Times New Roman" w:eastAsia="仿宋_GB2312" w:cs="Times New Roman"/>
          <w:spacing w:val="-18"/>
        </w:rPr>
        <w:t>%。</w:t>
      </w:r>
    </w:p>
    <w:p w14:paraId="4516BB6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0620A18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lang w:val="en-US" w:eastAsia="zh-CN"/>
        </w:rPr>
        <w:t>3476.20</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lang w:val="en-US" w:eastAsia="zh-CN"/>
        </w:rPr>
        <w:t>3220.41</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绩效工资、机关事业单位基本养老保险缴费、职业年金缴费、职工基本医疗保险缴费、公务员医疗补助缴费、其他社会保障缴费、住房公积金、医疗费、其他工资福利支出、退休费、</w:t>
      </w:r>
      <w:r>
        <w:rPr>
          <w:rFonts w:hint="default" w:ascii="Times New Roman" w:hAnsi="Times New Roman" w:eastAsia="仿宋_GB2312" w:cs="Times New Roman"/>
          <w:spacing w:val="-6"/>
        </w:rPr>
        <w:t>医疗费</w:t>
      </w:r>
      <w:r>
        <w:rPr>
          <w:rFonts w:hint="default" w:ascii="Times New Roman" w:hAnsi="Times New Roman" w:eastAsia="仿宋_GB2312" w:cs="Times New Roman"/>
          <w:spacing w:val="-3"/>
        </w:rPr>
        <w:t>补助</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1"/>
        </w:rPr>
        <w:t>其他对个人和家庭的补助。</w:t>
      </w:r>
    </w:p>
    <w:p w14:paraId="0DEB9E6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7"/>
          <w:lang w:val="en-US" w:eastAsia="zh-CN"/>
        </w:rPr>
        <w:t>255.79</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水费、电费、邮电费、物业管理费、差旅费、</w:t>
      </w:r>
      <w:r>
        <w:rPr>
          <w:rFonts w:hint="default" w:ascii="Times New Roman" w:hAnsi="Times New Roman" w:eastAsia="仿宋_GB2312" w:cs="Times New Roman"/>
          <w:spacing w:val="-7"/>
        </w:rPr>
        <w:t>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费、培训费、</w:t>
      </w:r>
      <w:r>
        <w:rPr>
          <w:rFonts w:hint="default" w:ascii="Times New Roman" w:hAnsi="Times New Roman" w:eastAsia="仿宋_GB2312" w:cs="Times New Roman"/>
          <w:spacing w:val="-5"/>
        </w:rPr>
        <w:t>专用材料费、劳务费、委托业务费、工会经费、福利费、公务用车运行维护费、其他交通</w:t>
      </w:r>
      <w:r>
        <w:rPr>
          <w:rFonts w:hint="default" w:ascii="Times New Roman" w:hAnsi="Times New Roman" w:eastAsia="仿宋_GB2312" w:cs="Times New Roman"/>
          <w:spacing w:val="-3"/>
        </w:rPr>
        <w:t>费用、税金及附加费用、其他商品和服务支出</w:t>
      </w:r>
      <w:r>
        <w:rPr>
          <w:rFonts w:hint="default" w:ascii="Times New Roman" w:hAnsi="Times New Roman" w:eastAsia="仿宋_GB2312" w:cs="Times New Roman"/>
          <w:spacing w:val="-1"/>
        </w:rPr>
        <w:t>。</w:t>
      </w:r>
    </w:p>
    <w:p w14:paraId="15AF919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p>
    <w:p w14:paraId="5370850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07172C4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Times New Roman" w:hAnsi="Times New Roman" w:eastAsia="仿宋_GB2312" w:cs="Times New Roman"/>
          <w:spacing w:val="-6"/>
        </w:rPr>
      </w:pPr>
      <w:r>
        <w:rPr>
          <w:rFonts w:hint="default" w:ascii="Times New Roman" w:hAnsi="Times New Roman" w:eastAsia="仿宋_GB2312" w:cs="Times New Roman"/>
        </w:rPr>
        <w:t>本单位当年无政府性基金预算财政拨款收入支出</w:t>
      </w:r>
      <w:r>
        <w:rPr>
          <w:rFonts w:hint="eastAsia" w:ascii="Times New Roman" w:hAnsi="Times New Roman" w:eastAsia="仿宋_GB2312" w:cs="Times New Roman"/>
          <w:lang w:eastAsia="zh-CN"/>
        </w:rPr>
        <w:t>。</w:t>
      </w:r>
      <w:r>
        <w:rPr>
          <w:rFonts w:hint="default" w:ascii="Times New Roman" w:hAnsi="Times New Roman" w:eastAsia="仿宋_GB2312" w:cs="Times New Roman"/>
        </w:rPr>
        <w:t xml:space="preserve"> </w:t>
      </w:r>
    </w:p>
    <w:p w14:paraId="3072E88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60826ED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4"/>
        </w:rPr>
        <w:t xml:space="preserve"> 本单位当年无国有资本经营预算财政拨款支出。</w:t>
      </w:r>
    </w:p>
    <w:p w14:paraId="219189D2">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177FBA4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lang w:eastAsia="zh-CN"/>
        </w:rPr>
      </w:pPr>
      <w:r>
        <w:rPr>
          <w:rFonts w:hint="eastAsia" w:ascii="Times New Roman" w:hAnsi="Times New Roman" w:eastAsia="仿宋_GB2312" w:cs="Times New Roman"/>
          <w:spacing w:val="1"/>
          <w:lang w:val="en-US" w:eastAsia="zh-CN"/>
        </w:rPr>
        <w:t>2024年度“三公”经费财政拨款支出全年预算为</w:t>
      </w:r>
      <w:r>
        <w:rPr>
          <w:rFonts w:hint="default" w:ascii="Times New Roman" w:hAnsi="Times New Roman" w:eastAsia="仿宋_GB2312" w:cs="Times New Roman"/>
          <w:spacing w:val="1"/>
          <w:lang w:val="en-US" w:eastAsia="zh-CN"/>
        </w:rPr>
        <w:t>0.29</w:t>
      </w:r>
      <w:r>
        <w:rPr>
          <w:rFonts w:hint="eastAsia" w:ascii="Times New Roman" w:hAnsi="Times New Roman" w:eastAsia="仿宋_GB2312" w:cs="Times New Roman"/>
          <w:spacing w:val="1"/>
          <w:lang w:val="en-US" w:eastAsia="zh-CN"/>
        </w:rPr>
        <w:t>万元，支出决算为</w:t>
      </w:r>
      <w:r>
        <w:rPr>
          <w:rFonts w:hint="default" w:ascii="Times New Roman" w:hAnsi="Times New Roman" w:eastAsia="仿宋_GB2312" w:cs="Times New Roman"/>
          <w:spacing w:val="1"/>
          <w:lang w:val="en-US" w:eastAsia="zh-CN"/>
        </w:rPr>
        <w:t>0.29</w:t>
      </w:r>
      <w:r>
        <w:rPr>
          <w:rFonts w:hint="eastAsia" w:ascii="Times New Roman" w:hAnsi="Times New Roman" w:eastAsia="仿宋_GB2312" w:cs="Times New Roman"/>
          <w:spacing w:val="1"/>
          <w:lang w:val="en-US" w:eastAsia="zh-CN"/>
        </w:rPr>
        <w:t>万元，完成全年预算的100%。较上年减少0.37万元，下降</w:t>
      </w:r>
      <w:r>
        <w:rPr>
          <w:rFonts w:hint="default" w:ascii="Times New Roman" w:hAnsi="Times New Roman" w:eastAsia="仿宋_GB2312" w:cs="Times New Roman"/>
          <w:spacing w:val="1"/>
          <w:lang w:val="en-US" w:eastAsia="zh-CN"/>
        </w:rPr>
        <w:t>56.1</w:t>
      </w:r>
      <w:r>
        <w:rPr>
          <w:rFonts w:hint="eastAsia" w:ascii="Times New Roman" w:hAnsi="Times New Roman" w:eastAsia="仿宋_GB2312" w:cs="Times New Roman"/>
          <w:spacing w:val="1"/>
          <w:lang w:val="en-US" w:eastAsia="zh-CN"/>
        </w:rPr>
        <w:t>%。决算数与全年预算数持平的主要原因：严格按照预算控制经费使用。决算数较上年减少的主要因：本年度公务车使用次数较少。</w:t>
      </w:r>
    </w:p>
    <w:p w14:paraId="64A704E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14:paraId="03E0F87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1.因公出国</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境</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费</w:t>
      </w:r>
      <w:r>
        <w:rPr>
          <w:rFonts w:hint="eastAsia" w:ascii="Times New Roman" w:hAnsi="Times New Roman" w:eastAsia="仿宋_GB2312" w:cs="Times New Roman"/>
          <w:spacing w:val="-4"/>
          <w:lang w:eastAsia="zh-CN"/>
        </w:rPr>
        <w:t>全年</w:t>
      </w:r>
      <w:r>
        <w:rPr>
          <w:rFonts w:hint="default" w:ascii="Times New Roman" w:hAnsi="Times New Roman" w:eastAsia="仿宋_GB2312" w:cs="Times New Roman"/>
          <w:spacing w:val="-4"/>
        </w:rPr>
        <w:t>预算为</w:t>
      </w:r>
      <w:r>
        <w:rPr>
          <w:rFonts w:hint="eastAsia" w:ascii="Times New Roman" w:hAnsi="Times New Roman" w:eastAsia="仿宋_GB2312" w:cs="Times New Roman"/>
          <w:spacing w:val="1"/>
          <w:lang w:val="en-US" w:eastAsia="zh-CN"/>
        </w:rPr>
        <w:t>0.00</w:t>
      </w:r>
      <w:r>
        <w:rPr>
          <w:rFonts w:hint="default" w:ascii="Times New Roman" w:hAnsi="Times New Roman" w:eastAsia="仿宋_GB2312" w:cs="Times New Roman"/>
          <w:spacing w:val="-4"/>
        </w:rPr>
        <w:t>万元，支出决算</w:t>
      </w:r>
      <w:r>
        <w:rPr>
          <w:rFonts w:hint="default" w:ascii="Times New Roman" w:hAnsi="Times New Roman" w:eastAsia="仿宋_GB2312" w:cs="Times New Roman"/>
          <w:spacing w:val="-5"/>
        </w:rPr>
        <w:t>为</w:t>
      </w:r>
      <w:r>
        <w:rPr>
          <w:rFonts w:hint="eastAsia" w:ascii="Times New Roman" w:hAnsi="Times New Roman" w:eastAsia="仿宋_GB2312" w:cs="Times New Roman"/>
          <w:spacing w:val="1"/>
          <w:lang w:val="en-US" w:eastAsia="zh-CN"/>
        </w:rPr>
        <w:t>0.00</w:t>
      </w:r>
      <w:r>
        <w:rPr>
          <w:rFonts w:hint="default" w:ascii="Times New Roman" w:hAnsi="Times New Roman" w:eastAsia="仿宋_GB2312" w:cs="Times New Roman"/>
          <w:spacing w:val="-5"/>
        </w:rPr>
        <w:t>万元，</w:t>
      </w:r>
      <w:r>
        <w:rPr>
          <w:rFonts w:hint="default" w:ascii="Times New Roman" w:hAnsi="Times New Roman" w:eastAsia="仿宋_GB2312" w:cs="Times New Roman"/>
          <w:spacing w:val="11"/>
        </w:rPr>
        <w:t>完成</w:t>
      </w:r>
      <w:r>
        <w:rPr>
          <w:rFonts w:hint="eastAsia" w:ascii="Times New Roman" w:hAnsi="Times New Roman" w:eastAsia="仿宋_GB2312" w:cs="Times New Roman"/>
          <w:spacing w:val="11"/>
          <w:lang w:eastAsia="zh-CN"/>
        </w:rPr>
        <w:t>全年</w:t>
      </w:r>
      <w:r>
        <w:rPr>
          <w:rFonts w:hint="default" w:ascii="Times New Roman" w:hAnsi="Times New Roman" w:eastAsia="仿宋_GB2312" w:cs="Times New Roman"/>
          <w:spacing w:val="11"/>
        </w:rPr>
        <w:t>预算的</w:t>
      </w:r>
      <w:r>
        <w:rPr>
          <w:rFonts w:hint="eastAsia" w:ascii="Times New Roman" w:hAnsi="Times New Roman" w:eastAsia="仿宋_GB2312" w:cs="Times New Roman"/>
          <w:spacing w:val="1"/>
          <w:lang w:val="en-US" w:eastAsia="zh-CN"/>
        </w:rPr>
        <w:t>0.00</w:t>
      </w:r>
      <w:r>
        <w:rPr>
          <w:rFonts w:hint="default" w:ascii="Times New Roman" w:hAnsi="Times New Roman" w:eastAsia="仿宋_GB2312" w:cs="Times New Roman"/>
          <w:spacing w:val="1"/>
          <w:lang w:val="en-US" w:eastAsia="zh-CN"/>
        </w:rPr>
        <w:t xml:space="preserve"> %</w:t>
      </w:r>
      <w:r>
        <w:rPr>
          <w:rFonts w:hint="default" w:ascii="Times New Roman" w:hAnsi="Times New Roman" w:eastAsia="仿宋_GB2312" w:cs="Times New Roman"/>
          <w:spacing w:val="11"/>
        </w:rPr>
        <w:t>，</w:t>
      </w:r>
      <w:r>
        <w:rPr>
          <w:rFonts w:hint="default" w:ascii="Times New Roman" w:hAnsi="Times New Roman" w:eastAsia="仿宋_GB2312" w:cs="Times New Roman"/>
          <w:spacing w:val="-78"/>
        </w:rPr>
        <w:t xml:space="preserve"> </w:t>
      </w:r>
      <w:r>
        <w:rPr>
          <w:rFonts w:hint="eastAsia" w:ascii="仿宋_GB2312" w:hAnsi="仿宋_GB2312" w:eastAsia="仿宋_GB2312" w:cs="仿宋_GB2312"/>
          <w:sz w:val="32"/>
          <w:szCs w:val="32"/>
          <w:lang w:val="en-US" w:eastAsia="zh-CN"/>
        </w:rPr>
        <w:t>较上年持平。</w:t>
      </w:r>
    </w:p>
    <w:p w14:paraId="047A6EC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rPr>
      </w:pPr>
      <w:r>
        <w:rPr>
          <w:rFonts w:hint="default" w:ascii="Times New Roman" w:hAnsi="Times New Roman" w:eastAsia="仿宋_GB2312" w:cs="Times New Roman"/>
          <w:spacing w:val="-5"/>
        </w:rPr>
        <w:t>全年支出涉及出国（境）团组</w:t>
      </w:r>
      <w:r>
        <w:rPr>
          <w:rFonts w:hint="eastAsia" w:ascii="Times New Roman" w:hAnsi="Times New Roman" w:eastAsia="仿宋_GB2312" w:cs="Times New Roman"/>
          <w:spacing w:val="1"/>
          <w:lang w:val="en-US" w:eastAsia="zh-CN"/>
        </w:rPr>
        <w:t>0</w:t>
      </w:r>
      <w:r>
        <w:rPr>
          <w:rFonts w:hint="default" w:ascii="Times New Roman" w:hAnsi="Times New Roman" w:eastAsia="仿宋_GB2312" w:cs="Times New Roman"/>
          <w:spacing w:val="-5"/>
        </w:rPr>
        <w:t>个，累计</w:t>
      </w:r>
      <w:r>
        <w:rPr>
          <w:rFonts w:hint="eastAsia" w:ascii="Times New Roman" w:hAnsi="Times New Roman" w:eastAsia="仿宋_GB2312" w:cs="Times New Roman"/>
          <w:spacing w:val="1"/>
          <w:lang w:val="en-US" w:eastAsia="zh-CN"/>
        </w:rPr>
        <w:t>0</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6"/>
        </w:rPr>
        <w:t>人次</w:t>
      </w:r>
      <w:r>
        <w:rPr>
          <w:rFonts w:hint="default" w:ascii="Times New Roman" w:hAnsi="Times New Roman" w:eastAsia="仿宋_GB2312" w:cs="Times New Roman"/>
          <w:spacing w:val="-7"/>
        </w:rPr>
        <w:t>。</w:t>
      </w:r>
    </w:p>
    <w:p w14:paraId="317D403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rPr>
      </w:pPr>
      <w:r>
        <w:rPr>
          <w:rFonts w:hint="default" w:ascii="Times New Roman" w:hAnsi="Times New Roman" w:eastAsia="仿宋_GB2312" w:cs="Times New Roman"/>
          <w:spacing w:val="-6"/>
        </w:rPr>
        <w:t>2.</w:t>
      </w:r>
      <w:r>
        <w:rPr>
          <w:rFonts w:hint="eastAsia" w:ascii="仿宋_GB2312" w:hAnsi="仿宋_GB2312" w:eastAsia="仿宋_GB2312" w:cs="仿宋_GB2312"/>
          <w:color w:val="000000"/>
          <w:sz w:val="32"/>
          <w:szCs w:val="32"/>
          <w:highlight w:val="none"/>
        </w:rPr>
        <w:t>公务用车购置及运行费</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lang w:eastAsia="zh-CN"/>
        </w:rPr>
        <w:t>预算为</w:t>
      </w:r>
      <w:r>
        <w:rPr>
          <w:rFonts w:hint="eastAsia" w:ascii="Times New Roman" w:hAnsi="Times New Roman" w:eastAsia="仿宋_GB2312" w:cs="Times New Roman"/>
          <w:spacing w:val="1"/>
          <w:lang w:val="en-US" w:eastAsia="zh-CN"/>
        </w:rPr>
        <w:t>0.29</w:t>
      </w:r>
      <w:r>
        <w:rPr>
          <w:rFonts w:hint="eastAsia" w:ascii="仿宋_GB2312" w:hAnsi="仿宋_GB2312" w:eastAsia="仿宋_GB2312" w:cs="仿宋_GB2312"/>
          <w:color w:val="000000"/>
          <w:sz w:val="32"/>
          <w:szCs w:val="32"/>
          <w:highlight w:val="none"/>
          <w:u w:val="none"/>
          <w:lang w:val="en-US" w:eastAsia="zh-CN"/>
        </w:rPr>
        <w:t>万元，</w:t>
      </w:r>
      <w:r>
        <w:rPr>
          <w:rFonts w:hint="eastAsia" w:ascii="仿宋_GB2312" w:hAnsi="仿宋_GB2312" w:eastAsia="仿宋_GB2312" w:cs="仿宋_GB2312"/>
          <w:color w:val="000000"/>
          <w:sz w:val="32"/>
          <w:szCs w:val="32"/>
          <w:highlight w:val="none"/>
        </w:rPr>
        <w:t>支出决算为</w:t>
      </w:r>
      <w:r>
        <w:rPr>
          <w:rFonts w:hint="eastAsia" w:ascii="Times New Roman" w:hAnsi="Times New Roman" w:eastAsia="仿宋_GB2312" w:cs="Times New Roman"/>
          <w:spacing w:val="1"/>
          <w:lang w:val="en-US" w:eastAsia="zh-CN"/>
        </w:rPr>
        <w:t>0.29</w:t>
      </w:r>
      <w:r>
        <w:rPr>
          <w:rFonts w:hint="eastAsia" w:ascii="仿宋_GB2312" w:hAnsi="仿宋_GB2312" w:eastAsia="仿宋_GB2312" w:cs="仿宋_GB2312"/>
          <w:color w:val="000000"/>
          <w:sz w:val="32"/>
          <w:szCs w:val="32"/>
          <w:highlight w:val="none"/>
        </w:rPr>
        <w:t>万元，完成</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rPr>
        <w:t>预算的</w:t>
      </w:r>
      <w:r>
        <w:rPr>
          <w:rFonts w:hint="eastAsia" w:ascii="Times New Roman" w:hAnsi="Times New Roman" w:eastAsia="仿宋_GB2312" w:cs="Times New Roman"/>
          <w:spacing w:val="1"/>
          <w:lang w:val="en-US" w:eastAsia="zh-CN"/>
        </w:rPr>
        <w:t>100%</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较上年减少</w:t>
      </w:r>
      <w:r>
        <w:rPr>
          <w:rFonts w:hint="eastAsia" w:ascii="Times New Roman" w:hAnsi="Times New Roman" w:eastAsia="仿宋_GB2312" w:cs="Times New Roman"/>
          <w:spacing w:val="1"/>
          <w:lang w:val="en-US" w:eastAsia="zh-CN"/>
        </w:rPr>
        <w:t>0.37</w:t>
      </w:r>
      <w:r>
        <w:rPr>
          <w:rFonts w:hint="eastAsia" w:ascii="仿宋_GB2312" w:hAnsi="仿宋_GB2312" w:eastAsia="仿宋_GB2312" w:cs="仿宋_GB2312"/>
          <w:sz w:val="32"/>
          <w:szCs w:val="32"/>
          <w:u w:val="none"/>
          <w:lang w:val="en-US" w:eastAsia="zh-CN"/>
        </w:rPr>
        <w:t>万元，下降</w:t>
      </w:r>
      <w:r>
        <w:rPr>
          <w:rFonts w:hint="eastAsia" w:ascii="仿宋_GB2312" w:hAnsi="仿宋_GB2312" w:eastAsia="仿宋_GB2312" w:cs="仿宋_GB2312"/>
          <w:sz w:val="32"/>
          <w:szCs w:val="32"/>
          <w:u w:val="single"/>
          <w:lang w:val="en-US" w:eastAsia="zh-CN"/>
        </w:rPr>
        <w:t xml:space="preserve"> </w:t>
      </w:r>
      <w:r>
        <w:rPr>
          <w:rFonts w:hint="eastAsia" w:ascii="Times New Roman" w:hAnsi="Times New Roman" w:eastAsia="仿宋_GB2312" w:cs="Times New Roman"/>
          <w:spacing w:val="1"/>
          <w:lang w:val="en-US" w:eastAsia="zh-CN"/>
        </w:rPr>
        <w:t>56.1%</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决算数持平全年预算数的主要原因：严格按照预算控制经费使用。决算数较上年减少的主要原因：本年度公务车使用次数较少。</w:t>
      </w:r>
      <w:r>
        <w:rPr>
          <w:rFonts w:hint="eastAsia" w:ascii="仿宋_GB2312" w:hAnsi="仿宋_GB2312" w:eastAsia="仿宋_GB2312" w:cs="仿宋_GB2312"/>
          <w:color w:val="000000"/>
          <w:sz w:val="32"/>
          <w:szCs w:val="32"/>
          <w:highlight w:val="none"/>
        </w:rPr>
        <w:t>其中：</w:t>
      </w:r>
    </w:p>
    <w:p w14:paraId="38C6B30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1</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公务用车购置费</w:t>
      </w:r>
      <w:r>
        <w:rPr>
          <w:rFonts w:hint="eastAsia" w:ascii="Times New Roman" w:hAnsi="Times New Roman" w:eastAsia="仿宋_GB2312" w:cs="Times New Roman"/>
          <w:spacing w:val="1"/>
          <w:lang w:val="en-US" w:eastAsia="zh-CN"/>
        </w:rPr>
        <w:t>0.00</w:t>
      </w:r>
      <w:r>
        <w:rPr>
          <w:rFonts w:hint="default" w:ascii="Times New Roman" w:hAnsi="Times New Roman" w:eastAsia="仿宋_GB2312" w:cs="Times New Roman"/>
          <w:spacing w:val="-7"/>
        </w:rPr>
        <w:t>万元，</w:t>
      </w:r>
      <w:r>
        <w:rPr>
          <w:rFonts w:hint="default" w:ascii="Times New Roman" w:hAnsi="Times New Roman" w:eastAsia="仿宋_GB2312" w:cs="Times New Roman"/>
          <w:spacing w:val="-2"/>
        </w:rPr>
        <w:t>本年度购置</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更新</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公务用车</w:t>
      </w:r>
      <w:r>
        <w:rPr>
          <w:rFonts w:hint="eastAsia" w:ascii="Times New Roman" w:hAnsi="Times New Roman" w:eastAsia="仿宋_GB2312" w:cs="Times New Roman"/>
          <w:spacing w:val="1"/>
          <w:lang w:val="en-US" w:eastAsia="zh-CN"/>
        </w:rPr>
        <w:t>0</w:t>
      </w:r>
      <w:r>
        <w:rPr>
          <w:rFonts w:hint="default" w:ascii="Times New Roman" w:hAnsi="Times New Roman" w:eastAsia="仿宋_GB2312" w:cs="Times New Roman"/>
          <w:spacing w:val="-2"/>
        </w:rPr>
        <w:t>辆。</w:t>
      </w:r>
    </w:p>
    <w:p w14:paraId="5D36DB6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2</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公务用车运行费</w:t>
      </w:r>
      <w:r>
        <w:rPr>
          <w:rFonts w:hint="default" w:ascii="Times New Roman" w:hAnsi="Times New Roman" w:eastAsia="仿宋_GB2312" w:cs="Times New Roman"/>
          <w:spacing w:val="1"/>
          <w:lang w:val="en-US" w:eastAsia="zh-CN"/>
        </w:rPr>
        <w:t>0.29</w:t>
      </w:r>
      <w:r>
        <w:rPr>
          <w:rFonts w:hint="default" w:ascii="Times New Roman" w:hAnsi="Times New Roman" w:eastAsia="仿宋_GB2312" w:cs="Times New Roman"/>
          <w:spacing w:val="-7"/>
        </w:rPr>
        <w:t>万元，</w:t>
      </w:r>
      <w:r>
        <w:rPr>
          <w:rFonts w:hint="eastAsia" w:ascii="Times New Roman" w:hAnsi="Times New Roman" w:eastAsia="仿宋_GB2312" w:cs="Times New Roman"/>
          <w:spacing w:val="-7"/>
          <w:lang w:val="en-US" w:eastAsia="zh-CN"/>
        </w:rPr>
        <w:t>其中</w:t>
      </w:r>
      <w:r>
        <w:rPr>
          <w:rFonts w:hint="default" w:ascii="Times New Roman" w:hAnsi="Times New Roman" w:eastAsia="仿宋_GB2312" w:cs="Times New Roman"/>
          <w:spacing w:val="-107"/>
        </w:rPr>
        <w:t xml:space="preserve"> </w:t>
      </w:r>
      <w:r>
        <w:rPr>
          <w:rFonts w:hint="eastAsia" w:ascii="Times New Roman" w:hAnsi="Times New Roman" w:eastAsia="仿宋_GB2312" w:cs="Times New Roman"/>
          <w:spacing w:val="-7"/>
          <w:lang w:val="en-US" w:eastAsia="zh-CN"/>
        </w:rPr>
        <w:t>保险费</w:t>
      </w:r>
      <w:r>
        <w:rPr>
          <w:rFonts w:hint="eastAsia" w:ascii="Times New Roman" w:hAnsi="Times New Roman" w:eastAsia="仿宋_GB2312" w:cs="Times New Roman"/>
          <w:spacing w:val="1"/>
          <w:lang w:val="en-US" w:eastAsia="zh-CN"/>
        </w:rPr>
        <w:t>0.15</w:t>
      </w:r>
      <w:r>
        <w:rPr>
          <w:rFonts w:hint="eastAsia" w:ascii="Times New Roman" w:hAnsi="Times New Roman" w:eastAsia="仿宋_GB2312" w:cs="Times New Roman"/>
          <w:spacing w:val="-7"/>
          <w:lang w:val="en-US" w:eastAsia="zh-CN"/>
        </w:rPr>
        <w:t>万元，</w:t>
      </w:r>
      <w:r>
        <w:rPr>
          <w:rFonts w:hint="default" w:ascii="Times New Roman" w:hAnsi="Times New Roman" w:eastAsia="仿宋_GB2312" w:cs="Times New Roman"/>
          <w:spacing w:val="-7"/>
        </w:rPr>
        <w:t>维修费</w:t>
      </w:r>
      <w:r>
        <w:rPr>
          <w:rFonts w:hint="eastAsia" w:ascii="Times New Roman" w:hAnsi="Times New Roman" w:eastAsia="仿宋_GB2312" w:cs="Times New Roman"/>
          <w:spacing w:val="1"/>
          <w:lang w:val="en-US" w:eastAsia="zh-CN"/>
        </w:rPr>
        <w:t>0.14</w:t>
      </w:r>
      <w:r>
        <w:rPr>
          <w:rFonts w:hint="default" w:ascii="Times New Roman" w:hAnsi="Times New Roman" w:eastAsia="仿宋_GB2312" w:cs="Times New Roman"/>
          <w:spacing w:val="-7"/>
        </w:rPr>
        <w:t>万元。</w:t>
      </w:r>
      <w:r>
        <w:rPr>
          <w:rFonts w:hint="default" w:ascii="Times New Roman" w:hAnsi="Times New Roman" w:eastAsia="仿宋_GB2312" w:cs="Times New Roman"/>
          <w:spacing w:val="9"/>
        </w:rPr>
        <w:t>截至</w:t>
      </w:r>
      <w:r>
        <w:rPr>
          <w:rFonts w:hint="default" w:ascii="Times New Roman" w:hAnsi="Times New Roman" w:eastAsia="仿宋_GB2312" w:cs="Times New Roman"/>
          <w:spacing w:val="1"/>
          <w:lang w:val="en-US" w:eastAsia="zh-CN"/>
        </w:rPr>
        <w:t>202</w:t>
      </w:r>
      <w:r>
        <w:rPr>
          <w:rFonts w:hint="eastAsia" w:ascii="Times New Roman" w:hAnsi="Times New Roman" w:eastAsia="仿宋_GB2312" w:cs="Times New Roman"/>
          <w:spacing w:val="1"/>
          <w:lang w:val="en-US" w:eastAsia="zh-CN"/>
        </w:rPr>
        <w:t>4</w:t>
      </w:r>
      <w:r>
        <w:rPr>
          <w:rFonts w:hint="default" w:ascii="Times New Roman" w:hAnsi="Times New Roman" w:eastAsia="微软雅黑" w:cs="Times New Roman"/>
          <w:spacing w:val="9"/>
        </w:rPr>
        <w:t>年</w:t>
      </w:r>
      <w:r>
        <w:rPr>
          <w:rFonts w:hint="default" w:ascii="Times New Roman" w:hAnsi="Times New Roman" w:eastAsia="仿宋_GB2312" w:cs="Times New Roman"/>
          <w:spacing w:val="1"/>
          <w:lang w:val="en-US" w:eastAsia="zh-CN"/>
        </w:rPr>
        <w:t>12</w:t>
      </w:r>
      <w:r>
        <w:rPr>
          <w:rFonts w:hint="default" w:ascii="Times New Roman" w:hAnsi="Times New Roman" w:eastAsia="仿宋_GB2312" w:cs="Times New Roman"/>
          <w:spacing w:val="9"/>
        </w:rPr>
        <w:t>月</w:t>
      </w:r>
      <w:r>
        <w:rPr>
          <w:rFonts w:hint="default" w:ascii="Times New Roman" w:hAnsi="Times New Roman" w:eastAsia="仿宋_GB2312" w:cs="Times New Roman"/>
          <w:spacing w:val="1"/>
          <w:lang w:val="en-US" w:eastAsia="zh-CN"/>
        </w:rPr>
        <w:t>31</w:t>
      </w:r>
      <w:r>
        <w:rPr>
          <w:rFonts w:hint="default" w:ascii="Times New Roman" w:hAnsi="Times New Roman" w:eastAsia="仿宋_GB2312" w:cs="Times New Roman"/>
          <w:spacing w:val="9"/>
        </w:rPr>
        <w:t>日，开支财政拨款的公务用车保有量</w:t>
      </w:r>
      <w:r>
        <w:rPr>
          <w:rFonts w:hint="eastAsia" w:ascii="Times New Roman" w:hAnsi="Times New Roman" w:eastAsia="仿宋_GB2312" w:cs="Times New Roman"/>
          <w:spacing w:val="1"/>
          <w:lang w:val="en-US" w:eastAsia="zh-CN"/>
        </w:rPr>
        <w:t>1</w:t>
      </w:r>
      <w:r>
        <w:rPr>
          <w:rFonts w:hint="default" w:ascii="Times New Roman" w:hAnsi="Times New Roman" w:eastAsia="仿宋_GB2312" w:cs="Times New Roman"/>
          <w:spacing w:val="-6"/>
        </w:rPr>
        <w:t>辆。</w:t>
      </w:r>
    </w:p>
    <w:p w14:paraId="0DE89CE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3.</w:t>
      </w:r>
      <w:r>
        <w:rPr>
          <w:rFonts w:hint="eastAsia" w:ascii="Times New Roman" w:hAnsi="Times New Roman" w:eastAsia="仿宋_GB2312" w:cs="Times New Roman"/>
          <w:spacing w:val="-7"/>
        </w:rPr>
        <w:t>公务接待费</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lang w:eastAsia="zh-CN"/>
        </w:rPr>
        <w:t>预算为</w:t>
      </w:r>
      <w:r>
        <w:rPr>
          <w:rFonts w:hint="default" w:ascii="Times New Roman" w:hAnsi="Times New Roman" w:eastAsia="仿宋_GB2312" w:cs="Times New Roman"/>
          <w:spacing w:val="1"/>
          <w:lang w:val="en-US" w:eastAsia="zh-CN"/>
        </w:rPr>
        <w:t>0.00</w:t>
      </w:r>
      <w:r>
        <w:rPr>
          <w:rFonts w:hint="eastAsia" w:ascii="Times New Roman" w:hAnsi="Times New Roman" w:eastAsia="仿宋_GB2312" w:cs="Times New Roman"/>
          <w:spacing w:val="-7"/>
        </w:rPr>
        <w:t>万元</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rPr>
        <w:t>支出决算为</w:t>
      </w:r>
      <w:r>
        <w:rPr>
          <w:rFonts w:hint="default" w:ascii="Times New Roman" w:hAnsi="Times New Roman" w:eastAsia="仿宋_GB2312" w:cs="Times New Roman"/>
          <w:spacing w:val="1"/>
          <w:lang w:val="en-US" w:eastAsia="zh-CN"/>
        </w:rPr>
        <w:t>0.00</w:t>
      </w:r>
      <w:r>
        <w:rPr>
          <w:rFonts w:hint="eastAsia" w:ascii="Times New Roman" w:hAnsi="Times New Roman" w:eastAsia="仿宋_GB2312" w:cs="Times New Roman"/>
          <w:spacing w:val="-7"/>
        </w:rPr>
        <w:t>万元，</w:t>
      </w:r>
      <w:r>
        <w:rPr>
          <w:rFonts w:hint="eastAsia" w:ascii="Times New Roman" w:hAnsi="Times New Roman" w:eastAsia="仿宋_GB2312" w:cs="Times New Roman"/>
          <w:spacing w:val="-7"/>
          <w:lang w:eastAsia="zh-CN"/>
        </w:rPr>
        <w:t>完成</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rPr>
        <w:t>预算的</w:t>
      </w:r>
      <w:r>
        <w:rPr>
          <w:rFonts w:hint="default" w:ascii="Times New Roman" w:hAnsi="Times New Roman" w:eastAsia="仿宋_GB2312" w:cs="Times New Roman"/>
          <w:spacing w:val="1"/>
          <w:lang w:val="en-US" w:eastAsia="zh-CN"/>
        </w:rPr>
        <w:t>0.00</w:t>
      </w:r>
      <w:r>
        <w:rPr>
          <w:rFonts w:hint="eastAsia" w:ascii="Times New Roman" w:hAnsi="Times New Roman" w:eastAsia="仿宋_GB2312" w:cs="Times New Roman"/>
          <w:spacing w:val="1"/>
          <w:lang w:val="en-US" w:eastAsia="zh-CN"/>
        </w:rPr>
        <w:t>%</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较上年增持平。决算数持平全年预算数的主要原因：全年无公务接待。</w:t>
      </w:r>
    </w:p>
    <w:p w14:paraId="1262788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77DCDD0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rPr>
      </w:pPr>
      <w:r>
        <w:rPr>
          <w:rFonts w:hint="default" w:ascii="Times New Roman" w:hAnsi="Times New Roman" w:eastAsia="仿宋_GB2312" w:cs="Times New Roman"/>
          <w:spacing w:val="1"/>
          <w:lang w:val="en-US" w:eastAsia="zh-CN"/>
        </w:rPr>
        <w:t>202</w:t>
      </w:r>
      <w:r>
        <w:rPr>
          <w:rFonts w:hint="eastAsia" w:ascii="Times New Roman" w:hAnsi="Times New Roman" w:eastAsia="仿宋_GB2312" w:cs="Times New Roman"/>
          <w:spacing w:val="1"/>
          <w:lang w:val="en-US" w:eastAsia="zh-CN"/>
        </w:rPr>
        <w:t>4</w:t>
      </w:r>
      <w:r>
        <w:rPr>
          <w:rFonts w:hint="default" w:ascii="Times New Roman" w:hAnsi="Times New Roman" w:eastAsia="仿宋_GB2312" w:cs="Times New Roman"/>
        </w:rPr>
        <w:t>年度</w:t>
      </w:r>
      <w:r>
        <w:rPr>
          <w:rFonts w:hint="default" w:ascii="Times New Roman" w:hAnsi="Times New Roman" w:eastAsia="仿宋_GB2312" w:cs="Times New Roman"/>
          <w:u w:val="none" w:color="auto"/>
        </w:rPr>
        <w:t>武汉市光谷第七初级中学</w:t>
      </w:r>
      <w:r>
        <w:rPr>
          <w:rFonts w:hint="default" w:ascii="Times New Roman" w:hAnsi="Times New Roman" w:eastAsia="仿宋_GB2312" w:cs="Times New Roman"/>
        </w:rPr>
        <w:t>机关运行经费支出</w:t>
      </w:r>
      <w:r>
        <w:rPr>
          <w:rFonts w:hint="default" w:ascii="Times New Roman" w:hAnsi="Times New Roman" w:eastAsia="仿宋_GB2312" w:cs="Times New Roman"/>
          <w:spacing w:val="1"/>
          <w:lang w:val="en-US" w:eastAsia="zh-CN"/>
        </w:rPr>
        <w:t xml:space="preserve">0.00 </w:t>
      </w:r>
      <w:r>
        <w:rPr>
          <w:rFonts w:hint="default" w:ascii="Times New Roman" w:hAnsi="Times New Roman" w:eastAsia="仿宋_GB2312" w:cs="Times New Roman"/>
        </w:rPr>
        <w:t>万元</w:t>
      </w:r>
      <w:r>
        <w:rPr>
          <w:rFonts w:hint="eastAsia" w:ascii="Times New Roman" w:hAnsi="Times New Roman" w:eastAsia="仿宋_GB2312" w:cs="Times New Roman"/>
          <w:lang w:eastAsia="zh-CN"/>
        </w:rPr>
        <w:t>（</w:t>
      </w:r>
      <w:r>
        <w:rPr>
          <w:rFonts w:hint="default" w:ascii="Times New Roman" w:hAnsi="Times New Roman" w:eastAsia="仿宋_GB2312" w:cs="Times New Roman"/>
        </w:rPr>
        <w:t>与部门决算</w:t>
      </w:r>
      <w:r>
        <w:rPr>
          <w:rFonts w:hint="default" w:ascii="Times New Roman" w:hAnsi="Times New Roman" w:eastAsia="仿宋_GB2312" w:cs="Times New Roman"/>
          <w:spacing w:val="7"/>
        </w:rPr>
        <w:t>中行政单位和参照公务员法管理事业单位一般</w:t>
      </w:r>
      <w:r>
        <w:rPr>
          <w:rFonts w:hint="default" w:ascii="Times New Roman" w:hAnsi="Times New Roman" w:eastAsia="仿宋_GB2312" w:cs="Times New Roman"/>
          <w:spacing w:val="6"/>
        </w:rPr>
        <w:t>公共预算财政拨</w:t>
      </w:r>
      <w:r>
        <w:rPr>
          <w:rFonts w:hint="default" w:ascii="Times New Roman" w:hAnsi="Times New Roman" w:eastAsia="仿宋_GB2312" w:cs="Times New Roman"/>
          <w:spacing w:val="10"/>
        </w:rPr>
        <w:t>款基本支出中公用经费之和一致</w:t>
      </w:r>
      <w:r>
        <w:rPr>
          <w:rFonts w:hint="eastAsia" w:ascii="Times New Roman" w:hAnsi="Times New Roman" w:eastAsia="仿宋_GB2312" w:cs="Times New Roman"/>
          <w:spacing w:val="10"/>
          <w:lang w:eastAsia="zh-CN"/>
        </w:rPr>
        <w:t>）</w:t>
      </w:r>
      <w:r>
        <w:rPr>
          <w:rFonts w:hint="default" w:ascii="Times New Roman" w:hAnsi="Times New Roman" w:eastAsia="仿宋_GB2312" w:cs="Times New Roman"/>
          <w:spacing w:val="10"/>
        </w:rPr>
        <w:t>，</w:t>
      </w:r>
      <w:r>
        <w:rPr>
          <w:rFonts w:hint="default" w:ascii="Times New Roman" w:hAnsi="Times New Roman" w:eastAsia="仿宋_GB2312" w:cs="Times New Roman"/>
          <w:spacing w:val="-82"/>
        </w:rPr>
        <w:t xml:space="preserve"> </w:t>
      </w:r>
      <w:r>
        <w:rPr>
          <w:rFonts w:hint="eastAsia" w:ascii="仿宋_GB2312" w:hAnsi="仿宋_GB2312" w:eastAsia="仿宋_GB2312" w:cs="仿宋_GB2312"/>
          <w:sz w:val="32"/>
          <w:szCs w:val="32"/>
          <w:lang w:val="en-US" w:eastAsia="zh-CN"/>
        </w:rPr>
        <w:t>比年初预算数持平</w:t>
      </w:r>
      <w:r>
        <w:rPr>
          <w:rFonts w:hint="default" w:ascii="Times New Roman" w:hAnsi="Times New Roman" w:eastAsia="仿宋_GB2312" w:cs="Times New Roman"/>
          <w:spacing w:val="1"/>
        </w:rPr>
        <w:t>。主要原因是：武汉市光谷第七初级中学是公益一类事业单位，财政全额拨款，由区教育局、区管委会统一管理，无机关运行经费。</w:t>
      </w:r>
    </w:p>
    <w:p w14:paraId="0627BF3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069D1C9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default" w:ascii="Times New Roman" w:hAnsi="Times New Roman" w:eastAsia="仿宋_GB2312" w:cs="Times New Roman"/>
          <w:spacing w:val="-6"/>
          <w:u w:val="none" w:color="auto"/>
        </w:rPr>
        <w:t>武汉市光谷第七初级中学</w:t>
      </w:r>
      <w:r>
        <w:rPr>
          <w:rFonts w:hint="default" w:ascii="Times New Roman" w:hAnsi="Times New Roman" w:eastAsia="仿宋_GB2312" w:cs="Times New Roman"/>
          <w:spacing w:val="-6"/>
        </w:rPr>
        <w:t>政府采购支出总额</w:t>
      </w:r>
      <w:r>
        <w:rPr>
          <w:rFonts w:hint="default" w:ascii="Times New Roman" w:hAnsi="Times New Roman" w:eastAsia="仿宋_GB2312" w:cs="Times New Roman"/>
          <w:spacing w:val="-6"/>
          <w:u w:val="none" w:color="auto"/>
        </w:rPr>
        <w:t>34.00</w:t>
      </w:r>
      <w:r>
        <w:rPr>
          <w:rFonts w:hint="default" w:ascii="Times New Roman" w:hAnsi="Times New Roman" w:eastAsia="仿宋_GB2312" w:cs="Times New Roman"/>
          <w:spacing w:val="-118"/>
          <w:u w:val="none" w:color="auto"/>
        </w:rPr>
        <w:t xml:space="preserve"> </w:t>
      </w:r>
      <w:r>
        <w:rPr>
          <w:rFonts w:hint="default" w:ascii="Times New Roman" w:hAnsi="Times New Roman" w:eastAsia="仿宋_GB2312" w:cs="Times New Roman"/>
          <w:spacing w:val="-6"/>
        </w:rPr>
        <w:t>万元，其中：政府采购货物支出</w:t>
      </w:r>
      <w:r>
        <w:rPr>
          <w:rFonts w:hint="default" w:ascii="Times New Roman" w:hAnsi="Times New Roman" w:eastAsia="仿宋_GB2312" w:cs="Times New Roman"/>
          <w:spacing w:val="-6"/>
          <w:u w:val="none" w:color="auto"/>
        </w:rPr>
        <w:t>8.00</w:t>
      </w:r>
      <w:r>
        <w:rPr>
          <w:rFonts w:hint="default" w:ascii="Times New Roman" w:hAnsi="Times New Roman" w:eastAsia="仿宋_GB2312" w:cs="Times New Roman"/>
          <w:spacing w:val="-6"/>
        </w:rPr>
        <w:t>万元、政府采购工程支出</w:t>
      </w:r>
      <w:r>
        <w:rPr>
          <w:rFonts w:hint="default" w:ascii="Times New Roman" w:hAnsi="Times New Roman" w:eastAsia="仿宋_GB2312" w:cs="Times New Roman"/>
          <w:spacing w:val="-6"/>
          <w:u w:val="none" w:color="auto"/>
        </w:rPr>
        <w:t>0.00</w:t>
      </w:r>
      <w:r>
        <w:rPr>
          <w:rFonts w:hint="default" w:ascii="Times New Roman" w:hAnsi="Times New Roman" w:eastAsia="仿宋_GB2312" w:cs="Times New Roman"/>
          <w:spacing w:val="-6"/>
        </w:rPr>
        <w:t>万元、政府采购服务支出</w:t>
      </w:r>
      <w:r>
        <w:rPr>
          <w:rFonts w:hint="default" w:ascii="Times New Roman" w:hAnsi="Times New Roman" w:eastAsia="仿宋_GB2312" w:cs="Times New Roman"/>
          <w:spacing w:val="-6"/>
          <w:u w:val="none" w:color="auto"/>
        </w:rPr>
        <w:t>26.00</w:t>
      </w:r>
      <w:r>
        <w:rPr>
          <w:rFonts w:hint="default" w:ascii="Times New Roman" w:hAnsi="Times New Roman" w:eastAsia="仿宋_GB2312" w:cs="Times New Roman"/>
          <w:spacing w:val="-6"/>
        </w:rPr>
        <w:t>万元。授予中小企业合同金额</w:t>
      </w:r>
      <w:r>
        <w:rPr>
          <w:rFonts w:hint="eastAsia" w:ascii="Times New Roman" w:hAnsi="Times New Roman" w:eastAsia="仿宋_GB2312" w:cs="Times New Roman"/>
          <w:spacing w:val="-6"/>
          <w:u w:val="none" w:color="auto"/>
          <w:lang w:val="en-US" w:eastAsia="zh-CN"/>
        </w:rPr>
        <w:t>34.00</w:t>
      </w:r>
      <w:r>
        <w:rPr>
          <w:rFonts w:hint="default" w:ascii="Times New Roman" w:hAnsi="Times New Roman" w:eastAsia="仿宋_GB2312" w:cs="Times New Roman"/>
          <w:spacing w:val="-6"/>
        </w:rPr>
        <w:t>万元，占政府采购</w:t>
      </w:r>
      <w:r>
        <w:rPr>
          <w:rFonts w:hint="default" w:ascii="Times New Roman" w:hAnsi="Times New Roman" w:eastAsia="仿宋_GB2312" w:cs="Times New Roman"/>
          <w:spacing w:val="-3"/>
        </w:rPr>
        <w:t>支出总额的</w:t>
      </w:r>
      <w:r>
        <w:rPr>
          <w:rFonts w:hint="eastAsia" w:ascii="Times New Roman" w:hAnsi="Times New Roman" w:eastAsia="仿宋_GB2312" w:cs="Times New Roman"/>
          <w:spacing w:val="-6"/>
          <w:u w:val="none" w:color="auto"/>
          <w:lang w:val="en-US" w:eastAsia="zh-CN"/>
        </w:rPr>
        <w:t>100</w:t>
      </w:r>
      <w:r>
        <w:rPr>
          <w:rFonts w:hint="default" w:ascii="Times New Roman" w:hAnsi="Times New Roman" w:eastAsia="仿宋_GB2312" w:cs="Times New Roman"/>
          <w:spacing w:val="-6"/>
          <w:u w:val="none" w:color="auto"/>
        </w:rPr>
        <w:t xml:space="preserve"> %</w:t>
      </w:r>
      <w:r>
        <w:rPr>
          <w:rFonts w:hint="default" w:ascii="Times New Roman" w:hAnsi="Times New Roman" w:eastAsia="仿宋_GB2312" w:cs="Times New Roman"/>
          <w:spacing w:val="-3"/>
        </w:rPr>
        <w:t>，其中：授予小微企业合同金额</w:t>
      </w:r>
      <w:r>
        <w:rPr>
          <w:rFonts w:hint="eastAsia" w:ascii="Times New Roman" w:hAnsi="Times New Roman" w:eastAsia="仿宋_GB2312" w:cs="Times New Roman"/>
          <w:spacing w:val="-6"/>
          <w:u w:val="none" w:color="auto"/>
          <w:lang w:val="en-US" w:eastAsia="zh-CN"/>
        </w:rPr>
        <w:t>34.00</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w:t>
      </w:r>
      <w:r>
        <w:rPr>
          <w:rFonts w:hint="default" w:ascii="Times New Roman" w:hAnsi="Times New Roman" w:eastAsia="仿宋_GB2312" w:cs="Times New Roman"/>
          <w:spacing w:val="1"/>
        </w:rPr>
        <w:t>授予中小企业合同金额的</w:t>
      </w:r>
      <w:r>
        <w:rPr>
          <w:rFonts w:hint="default" w:ascii="Times New Roman" w:hAnsi="Times New Roman" w:eastAsia="仿宋_GB2312" w:cs="Times New Roman"/>
          <w:spacing w:val="-6"/>
          <w:u w:val="none" w:color="auto"/>
        </w:rPr>
        <w:t>0.0 %</w:t>
      </w:r>
      <w:r>
        <w:rPr>
          <w:rFonts w:hint="default" w:ascii="Times New Roman" w:hAnsi="Times New Roman" w:eastAsia="仿宋_GB2312" w:cs="Times New Roman"/>
          <w:spacing w:val="1"/>
        </w:rPr>
        <w:t>；货物采购授予中小企业合同金额占货物支出金额的</w:t>
      </w:r>
      <w:r>
        <w:rPr>
          <w:rFonts w:hint="eastAsia" w:ascii="Times New Roman" w:hAnsi="Times New Roman" w:eastAsia="仿宋_GB2312" w:cs="Times New Roman"/>
          <w:spacing w:val="-6"/>
          <w:u w:val="none" w:color="auto"/>
          <w:lang w:val="en-US" w:eastAsia="zh-CN"/>
        </w:rPr>
        <w:t>100</w:t>
      </w:r>
      <w:r>
        <w:rPr>
          <w:rFonts w:hint="default" w:ascii="Times New Roman" w:hAnsi="Times New Roman" w:eastAsia="仿宋_GB2312" w:cs="Times New Roman"/>
          <w:spacing w:val="1"/>
        </w:rPr>
        <w:t>%，工程采购授予中小企业合同金</w:t>
      </w:r>
      <w:r>
        <w:rPr>
          <w:rFonts w:hint="default" w:ascii="Times New Roman" w:hAnsi="Times New Roman" w:eastAsia="仿宋_GB2312" w:cs="Times New Roman"/>
        </w:rPr>
        <w:t>额占</w:t>
      </w:r>
      <w:r>
        <w:rPr>
          <w:rFonts w:hint="default" w:ascii="Times New Roman" w:hAnsi="Times New Roman" w:eastAsia="仿宋_GB2312" w:cs="Times New Roman"/>
          <w:spacing w:val="1"/>
        </w:rPr>
        <w:t>工程支出金额的</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1"/>
        </w:rPr>
        <w:t>%，服务采购授予中小企业合同金额占</w:t>
      </w:r>
      <w:r>
        <w:rPr>
          <w:rFonts w:hint="default" w:ascii="Times New Roman" w:hAnsi="Times New Roman" w:eastAsia="仿宋_GB2312" w:cs="Times New Roman"/>
        </w:rPr>
        <w:t>服务</w:t>
      </w:r>
      <w:r>
        <w:rPr>
          <w:rFonts w:hint="default" w:ascii="Times New Roman" w:hAnsi="Times New Roman" w:eastAsia="仿宋_GB2312" w:cs="Times New Roman"/>
          <w:spacing w:val="-2"/>
        </w:rPr>
        <w:t>支出金额的</w:t>
      </w:r>
      <w:r>
        <w:rPr>
          <w:rFonts w:hint="eastAsia" w:ascii="Times New Roman" w:hAnsi="Times New Roman" w:eastAsia="仿宋_GB2312" w:cs="Times New Roman"/>
          <w:spacing w:val="-6"/>
          <w:u w:val="none" w:color="auto"/>
          <w:lang w:val="en-US" w:eastAsia="zh-CN"/>
        </w:rPr>
        <w:t>100</w:t>
      </w:r>
      <w:r>
        <w:rPr>
          <w:rFonts w:hint="default" w:ascii="Times New Roman" w:hAnsi="Times New Roman" w:eastAsia="仿宋_GB2312" w:cs="Times New Roman"/>
          <w:spacing w:val="-6"/>
          <w:u w:val="none" w:color="auto"/>
        </w:rPr>
        <w:t>%</w:t>
      </w:r>
      <w:r>
        <w:rPr>
          <w:rFonts w:hint="default" w:ascii="Times New Roman" w:hAnsi="Times New Roman" w:eastAsia="仿宋_GB2312" w:cs="Times New Roman"/>
          <w:spacing w:val="-2"/>
        </w:rPr>
        <w:t>。</w:t>
      </w:r>
    </w:p>
    <w:p w14:paraId="71E3098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5CAA62D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6"/>
          <w:u w:val="none" w:color="auto"/>
          <w:lang w:val="en-US" w:eastAsia="zh-CN"/>
        </w:rPr>
        <w:t>202</w:t>
      </w:r>
      <w:r>
        <w:rPr>
          <w:rFonts w:hint="eastAsia" w:ascii="Times New Roman" w:hAnsi="Times New Roman" w:eastAsia="仿宋_GB2312" w:cs="Times New Roman"/>
          <w:spacing w:val="-6"/>
          <w:u w:val="none" w:color="auto"/>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6"/>
          <w:u w:val="none" w:color="auto"/>
          <w:lang w:val="en-US" w:eastAsia="zh-CN"/>
        </w:rPr>
        <w:t xml:space="preserve">12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6"/>
          <w:u w:val="none" w:color="auto"/>
          <w:lang w:val="en-US" w:eastAsia="zh-CN"/>
        </w:rPr>
        <w:t xml:space="preserve">31 </w:t>
      </w:r>
      <w:r>
        <w:rPr>
          <w:rFonts w:hint="default" w:ascii="Times New Roman" w:hAnsi="Times New Roman" w:eastAsia="仿宋_GB2312" w:cs="Times New Roman"/>
          <w:spacing w:val="-14"/>
        </w:rPr>
        <w:t>日，</w:t>
      </w:r>
      <w:r>
        <w:rPr>
          <w:rFonts w:hint="default" w:ascii="Times New Roman" w:hAnsi="Times New Roman" w:eastAsia="仿宋_GB2312" w:cs="Times New Roman"/>
          <w:spacing w:val="-14"/>
          <w:u w:val="none" w:color="auto"/>
        </w:rPr>
        <w:t>武汉市光谷第七初级中学</w:t>
      </w:r>
      <w:r>
        <w:rPr>
          <w:rFonts w:hint="default" w:ascii="Times New Roman" w:hAnsi="Times New Roman" w:eastAsia="仿宋_GB2312" w:cs="Times New Roman"/>
          <w:spacing w:val="-14"/>
        </w:rPr>
        <w:t>共有车辆</w:t>
      </w:r>
      <w:r>
        <w:rPr>
          <w:rFonts w:hint="eastAsia" w:ascii="Times New Roman" w:hAnsi="Times New Roman" w:eastAsia="仿宋_GB2312" w:cs="Times New Roman"/>
          <w:spacing w:val="-6"/>
          <w:u w:val="none" w:color="auto"/>
          <w:lang w:val="en-US" w:eastAsia="zh-CN"/>
        </w:rPr>
        <w:t>1</w:t>
      </w:r>
      <w:r>
        <w:rPr>
          <w:rFonts w:hint="default" w:ascii="Times New Roman" w:hAnsi="Times New Roman" w:eastAsia="仿宋_GB2312" w:cs="Times New Roman"/>
          <w:spacing w:val="-6"/>
          <w:u w:val="none" w:color="auto"/>
          <w:lang w:val="en-US" w:eastAsia="zh-CN"/>
        </w:rPr>
        <w:t xml:space="preserve"> </w:t>
      </w:r>
      <w:r>
        <w:rPr>
          <w:rFonts w:hint="default" w:ascii="Times New Roman" w:hAnsi="Times New Roman" w:eastAsia="仿宋_GB2312" w:cs="Times New Roman"/>
          <w:spacing w:val="-14"/>
        </w:rPr>
        <w:t>辆，其中，</w:t>
      </w:r>
      <w:r>
        <w:rPr>
          <w:rFonts w:hint="default" w:ascii="Times New Roman" w:hAnsi="Times New Roman" w:eastAsia="仿宋_GB2312" w:cs="Times New Roman"/>
        </w:rPr>
        <w:t>副部</w:t>
      </w:r>
      <w:r>
        <w:rPr>
          <w:rFonts w:hint="eastAsia" w:ascii="Times New Roman" w:hAnsi="Times New Roman" w:eastAsia="仿宋_GB2312" w:cs="Times New Roman"/>
          <w:lang w:eastAsia="zh-CN"/>
        </w:rPr>
        <w:t>（</w:t>
      </w:r>
      <w:r>
        <w:rPr>
          <w:rFonts w:hint="default" w:ascii="Times New Roman" w:hAnsi="Times New Roman" w:eastAsia="仿宋_GB2312" w:cs="Times New Roman"/>
        </w:rPr>
        <w:t>省</w:t>
      </w:r>
      <w:r>
        <w:rPr>
          <w:rFonts w:hint="eastAsia" w:ascii="Times New Roman" w:hAnsi="Times New Roman" w:eastAsia="仿宋_GB2312" w:cs="Times New Roman"/>
          <w:lang w:eastAsia="zh-CN"/>
        </w:rPr>
        <w:t>）</w:t>
      </w:r>
      <w:r>
        <w:rPr>
          <w:rFonts w:hint="default" w:ascii="Times New Roman" w:hAnsi="Times New Roman" w:eastAsia="仿宋_GB2312" w:cs="Times New Roman"/>
        </w:rPr>
        <w:t>级及以上领导用车</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rPr>
        <w:t>辆，主要负责人用车</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rPr>
        <w:t>辆，机</w:t>
      </w:r>
      <w:r>
        <w:rPr>
          <w:rFonts w:hint="default" w:ascii="Times New Roman" w:hAnsi="Times New Roman" w:eastAsia="仿宋_GB2312" w:cs="Times New Roman"/>
          <w:spacing w:val="1"/>
        </w:rPr>
        <w:t>要通信用车</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1"/>
        </w:rPr>
        <w:t>辆，应急保障用车</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1"/>
        </w:rPr>
        <w:t>辆、执法执勤用车</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1"/>
        </w:rPr>
        <w:t>辆、</w:t>
      </w:r>
      <w:r>
        <w:rPr>
          <w:rFonts w:hint="default" w:ascii="Times New Roman" w:hAnsi="Times New Roman" w:eastAsia="仿宋_GB2312" w:cs="Times New Roman"/>
          <w:spacing w:val="-5"/>
        </w:rPr>
        <w:t>特种专业技术用车</w:t>
      </w:r>
      <w:r>
        <w:rPr>
          <w:rFonts w:hint="eastAsia" w:ascii="仿宋_GB2312" w:hAnsi="仿宋_GB2312" w:eastAsia="仿宋_GB2312" w:cs="仿宋_GB2312"/>
          <w:bCs/>
          <w:kern w:val="44"/>
          <w:sz w:val="32"/>
          <w:szCs w:val="32"/>
          <w:highlight w:val="none"/>
          <w:u w:val="none"/>
          <w:lang w:val="en-US" w:eastAsia="zh-CN"/>
        </w:rPr>
        <w:t>0</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5"/>
        </w:rPr>
        <w:t>辆、离退休干部服务用车</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5"/>
        </w:rPr>
        <w:t>辆、其他用车</w:t>
      </w:r>
      <w:r>
        <w:rPr>
          <w:rFonts w:hint="default" w:ascii="Times New Roman" w:hAnsi="Times New Roman" w:eastAsia="仿宋_GB2312" w:cs="Times New Roman"/>
          <w:spacing w:val="-3"/>
        </w:rPr>
        <w:t>辆</w:t>
      </w:r>
      <w:r>
        <w:rPr>
          <w:rFonts w:hint="eastAsia" w:ascii="Times New Roman" w:hAnsi="Times New Roman" w:eastAsia="仿宋_GB2312" w:cs="Times New Roman"/>
          <w:spacing w:val="-6"/>
          <w:u w:val="none" w:color="auto"/>
          <w:lang w:val="en-US" w:eastAsia="zh-CN"/>
        </w:rPr>
        <w:t>1</w:t>
      </w:r>
      <w:r>
        <w:rPr>
          <w:rFonts w:hint="eastAsia" w:ascii="Times New Roman" w:hAnsi="Times New Roman" w:eastAsia="仿宋_GB2312" w:cs="Times New Roman"/>
          <w:spacing w:val="-3"/>
          <w:lang w:val="en-US" w:eastAsia="zh-CN"/>
        </w:rPr>
        <w:t>辆</w:t>
      </w:r>
      <w:r>
        <w:rPr>
          <w:rFonts w:hint="default" w:ascii="Times New Roman" w:hAnsi="Times New Roman" w:eastAsia="仿宋_GB2312" w:cs="Times New Roman"/>
          <w:spacing w:val="-3"/>
        </w:rPr>
        <w:t>，其他用车主要是</w:t>
      </w:r>
      <w:r>
        <w:rPr>
          <w:rFonts w:hint="eastAsia" w:ascii="Times New Roman" w:hAnsi="Times New Roman" w:eastAsia="仿宋_GB2312" w:cs="Times New Roman"/>
          <w:spacing w:val="-3"/>
          <w:lang w:val="en-US" w:eastAsia="zh-CN"/>
        </w:rPr>
        <w:t>学校公务用车</w:t>
      </w:r>
      <w:r>
        <w:rPr>
          <w:rFonts w:hint="default" w:ascii="Times New Roman" w:hAnsi="Times New Roman" w:eastAsia="仿宋_GB2312" w:cs="Times New Roman"/>
          <w:spacing w:val="-3"/>
        </w:rPr>
        <w:t>。单价</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3"/>
        </w:rPr>
        <w:t>100</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3"/>
        </w:rPr>
        <w:t>万元</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含</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以上设备</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不含车</w:t>
      </w:r>
      <w:r>
        <w:rPr>
          <w:rFonts w:hint="default" w:ascii="Times New Roman" w:hAnsi="Times New Roman" w:eastAsia="仿宋_GB2312" w:cs="Times New Roman"/>
          <w:spacing w:val="-20"/>
        </w:rPr>
        <w:t>辆</w:t>
      </w:r>
      <w:r>
        <w:rPr>
          <w:rFonts w:hint="eastAsia" w:ascii="Times New Roman" w:hAnsi="Times New Roman" w:eastAsia="仿宋_GB2312" w:cs="Times New Roman"/>
          <w:spacing w:val="-20"/>
          <w:lang w:eastAsia="zh-CN"/>
        </w:rPr>
        <w:t>）</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20"/>
        </w:rPr>
        <w:t>台</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套</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w:t>
      </w:r>
    </w:p>
    <w:p w14:paraId="4EB3CD4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633951C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1FEDF3F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eastAsia" w:ascii="Times New Roman" w:hAnsi="Times New Roman" w:eastAsia="仿宋_GB2312" w:cs="Times New Roman"/>
          <w:spacing w:val="-46"/>
          <w:lang w:val="en-US" w:eastAsia="zh-CN"/>
        </w:rPr>
        <w:t>2</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4"/>
        </w:rPr>
        <w:t>个，</w:t>
      </w:r>
      <w:r>
        <w:rPr>
          <w:rFonts w:hint="default" w:ascii="Times New Roman" w:hAnsi="Times New Roman" w:eastAsia="仿宋_GB2312" w:cs="Times New Roman"/>
          <w:spacing w:val="-3"/>
        </w:rPr>
        <w:t>资金</w:t>
      </w:r>
      <w:r>
        <w:rPr>
          <w:rFonts w:hint="eastAsia" w:ascii="Times New Roman" w:hAnsi="Times New Roman" w:eastAsia="仿宋_GB2312" w:cs="Times New Roman"/>
          <w:spacing w:val="-6"/>
          <w:u w:val="none" w:color="auto"/>
          <w:lang w:val="en-US" w:eastAsia="zh-CN"/>
        </w:rPr>
        <w:t>73.52</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eastAsia" w:ascii="Times New Roman" w:hAnsi="Times New Roman" w:eastAsia="仿宋_GB2312" w:cs="Times New Roman"/>
          <w:spacing w:val="-6"/>
          <w:u w:val="none" w:color="auto"/>
          <w:lang w:val="en-US" w:eastAsia="zh-CN"/>
        </w:rPr>
        <w:t>100</w:t>
      </w:r>
      <w:r>
        <w:rPr>
          <w:rFonts w:hint="default" w:ascii="Times New Roman" w:hAnsi="Times New Roman" w:eastAsia="仿宋_GB2312" w:cs="Times New Roman"/>
          <w:spacing w:val="-6"/>
          <w:u w:val="none" w:color="auto"/>
          <w:lang w:val="en-US" w:eastAsia="zh-CN"/>
        </w:rPr>
        <w:t>%</w:t>
      </w:r>
      <w:r>
        <w:rPr>
          <w:rFonts w:hint="default" w:ascii="Times New Roman" w:hAnsi="Times New Roman" w:eastAsia="仿宋_GB2312" w:cs="Times New Roman"/>
          <w:spacing w:val="-3"/>
        </w:rPr>
        <w:t>。从</w:t>
      </w:r>
      <w:r>
        <w:rPr>
          <w:rFonts w:hint="default" w:ascii="Times New Roman" w:hAnsi="Times New Roman" w:eastAsia="仿宋_GB2312" w:cs="Times New Roman"/>
          <w:spacing w:val="-6"/>
        </w:rPr>
        <w:t>绩效评价情况来看，</w:t>
      </w:r>
      <w:r>
        <w:rPr>
          <w:rFonts w:hint="default" w:ascii="Times New Roman" w:hAnsi="Times New Roman" w:eastAsia="仿宋_GB2312" w:cs="Times New Roman"/>
          <w:spacing w:val="-98"/>
        </w:rPr>
        <w:t xml:space="preserve"> </w:t>
      </w: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年度部门支出管理及绩效较好。在产出方面，绩效目标完成率较高。在效益方面，整体工作具有较好的社会效益，服务对象满意度高</w:t>
      </w:r>
      <w:r>
        <w:rPr>
          <w:rFonts w:hint="default" w:ascii="Times New Roman" w:hAnsi="Times New Roman" w:eastAsia="仿宋_GB2312" w:cs="Times New Roman"/>
          <w:spacing w:val="-85"/>
        </w:rPr>
        <w:t xml:space="preserve"> </w:t>
      </w:r>
      <w:r>
        <w:rPr>
          <w:rFonts w:hint="default" w:ascii="Times New Roman" w:hAnsi="Times New Roman" w:eastAsia="仿宋_GB2312" w:cs="Times New Roman"/>
          <w:spacing w:val="-6"/>
        </w:rPr>
        <w:t>。</w:t>
      </w:r>
    </w:p>
    <w:p w14:paraId="4A918ED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48B86E5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u w:val="none" w:color="auto"/>
        </w:rPr>
        <w:t xml:space="preserve"> </w:t>
      </w:r>
      <w:r>
        <w:rPr>
          <w:rFonts w:hint="eastAsia" w:ascii="Times New Roman" w:hAnsi="Times New Roman" w:eastAsia="仿宋_GB2312" w:cs="Times New Roman"/>
          <w:spacing w:val="7"/>
          <w:u w:val="none" w:color="auto"/>
          <w:lang w:val="en-US" w:eastAsia="zh-CN"/>
        </w:rPr>
        <w:t>1</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3"/>
        </w:rPr>
        <w:t>个部门</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spacing w:val="-7"/>
        </w:rPr>
        <w:t>效自评，资金</w:t>
      </w:r>
      <w:r>
        <w:rPr>
          <w:rFonts w:hint="default" w:ascii="Times New Roman" w:hAnsi="Times New Roman" w:eastAsia="仿宋_GB2312" w:cs="Times New Roman"/>
          <w:spacing w:val="-6"/>
          <w:u w:val="none" w:color="auto"/>
          <w:lang w:val="en-US" w:eastAsia="zh-CN"/>
        </w:rPr>
        <w:t>73.52</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万元，从评价情况来看，武汉市光谷第七初级中学制定了各项财务管理制度和业务管理制度，预算执行率较高，资金使用合规，202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7"/>
        </w:rPr>
        <w:t>年度部门支出管理及绩效较好。在产出方面，绩效目标完成率较高。在效益方面，整体工作具有较好的社会效益，服务对象满意度高。</w:t>
      </w:r>
    </w:p>
    <w:p w14:paraId="090EF87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54418C6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eastAsia" w:ascii="Times New Roman" w:hAnsi="Times New Roman" w:eastAsia="仿宋_GB2312" w:cs="Times New Roman"/>
          <w:spacing w:val="-1"/>
          <w:u w:val="none" w:color="auto"/>
          <w:lang w:val="en-US" w:eastAsia="zh-CN"/>
        </w:rPr>
        <w:t>2</w:t>
      </w:r>
      <w:r>
        <w:rPr>
          <w:rFonts w:hint="default" w:ascii="Times New Roman" w:hAnsi="Times New Roman" w:eastAsia="仿宋_GB2312" w:cs="Times New Roman"/>
          <w:spacing w:val="-142"/>
          <w:u w:val="none" w:color="auto"/>
        </w:rPr>
        <w:t xml:space="preserve"> </w:t>
      </w:r>
      <w:r>
        <w:rPr>
          <w:rFonts w:hint="default" w:ascii="Times New Roman" w:hAnsi="Times New Roman" w:eastAsia="仿宋_GB2312" w:cs="Times New Roman"/>
          <w:spacing w:val="-1"/>
        </w:rPr>
        <w:t>个一级项目。</w:t>
      </w:r>
    </w:p>
    <w:p w14:paraId="08870903">
      <w:pPr>
        <w:pStyle w:val="2"/>
        <w:keepNext w:val="0"/>
        <w:keepLines w:val="0"/>
        <w:pageBreakBefore w:val="0"/>
        <w:widowControl w:val="0"/>
        <w:numPr>
          <w:ilvl w:val="0"/>
          <w:numId w:val="4"/>
        </w:numPr>
        <w:kinsoku/>
        <w:wordWrap/>
        <w:overflowPunct/>
        <w:topLinePunct w:val="0"/>
        <w:autoSpaceDE w:val="0"/>
        <w:autoSpaceDN w:val="0"/>
        <w:bidi w:val="0"/>
        <w:adjustRightInd w:val="0"/>
        <w:snapToGrid w:val="0"/>
        <w:spacing w:line="560" w:lineRule="exact"/>
        <w:ind w:right="0" w:rightChars="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u w:val="none" w:color="auto"/>
        </w:rPr>
        <w:t>城乡义务教育补助经费</w:t>
      </w:r>
      <w:r>
        <w:rPr>
          <w:rFonts w:hint="default" w:ascii="Times New Roman" w:hAnsi="Times New Roman" w:eastAsia="仿宋_GB2312" w:cs="Times New Roman"/>
          <w:spacing w:val="-8"/>
        </w:rPr>
        <w:t>项目绩效自评综述：项目全年预算数为</w:t>
      </w:r>
      <w:r>
        <w:rPr>
          <w:rFonts w:hint="eastAsia" w:ascii="Times New Roman" w:hAnsi="Times New Roman" w:eastAsia="仿宋_GB2312" w:cs="Times New Roman"/>
          <w:spacing w:val="-6"/>
          <w:u w:val="none" w:color="auto"/>
          <w:lang w:val="en-US" w:eastAsia="zh-CN"/>
        </w:rPr>
        <w:t>65.68</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eastAsia" w:ascii="Times New Roman" w:hAnsi="Times New Roman" w:eastAsia="仿宋_GB2312" w:cs="Times New Roman"/>
          <w:spacing w:val="-6"/>
          <w:u w:val="none" w:color="auto"/>
          <w:lang w:val="en-US" w:eastAsia="zh-CN"/>
        </w:rPr>
        <w:t>65.68</w:t>
      </w:r>
      <w:r>
        <w:rPr>
          <w:rFonts w:hint="default" w:ascii="Times New Roman" w:hAnsi="Times New Roman" w:eastAsia="仿宋_GB2312" w:cs="Times New Roman"/>
        </w:rPr>
        <w:t>万元，完成预算的</w:t>
      </w:r>
      <w:r>
        <w:rPr>
          <w:rFonts w:hint="eastAsia" w:ascii="Times New Roman" w:hAnsi="Times New Roman" w:eastAsia="仿宋_GB2312" w:cs="Times New Roman"/>
          <w:spacing w:val="-6"/>
          <w:u w:val="none" w:color="auto"/>
          <w:lang w:val="en-US" w:eastAsia="zh-CN"/>
        </w:rPr>
        <w:t>100</w:t>
      </w:r>
      <w:r>
        <w:rPr>
          <w:rFonts w:hint="default" w:ascii="Times New Roman" w:hAnsi="Times New Roman" w:eastAsia="仿宋_GB2312" w:cs="Times New Roman"/>
          <w:spacing w:val="-6"/>
          <w:u w:val="none" w:color="auto"/>
          <w:lang w:val="en-US" w:eastAsia="zh-CN"/>
        </w:rPr>
        <w:t xml:space="preserve"> %</w:t>
      </w:r>
      <w:r>
        <w:rPr>
          <w:rFonts w:hint="eastAsia" w:ascii="Times New Roman" w:hAnsi="Times New Roman" w:eastAsia="仿宋_GB2312" w:cs="Times New Roman"/>
          <w:spacing w:val="-6"/>
          <w:u w:val="none" w:color="auto"/>
          <w:lang w:val="en-US" w:eastAsia="zh-CN"/>
        </w:rPr>
        <w:t>。</w:t>
      </w:r>
      <w:r>
        <w:rPr>
          <w:rFonts w:hint="default" w:ascii="Times New Roman" w:hAnsi="Times New Roman" w:eastAsia="仿宋_GB2312" w:cs="Times New Roman"/>
          <w:bCs/>
          <w:color w:val="auto"/>
          <w:kern w:val="44"/>
          <w:sz w:val="32"/>
          <w:szCs w:val="32"/>
        </w:rPr>
        <w:t>主要</w:t>
      </w:r>
      <w:r>
        <w:rPr>
          <w:rFonts w:hint="eastAsia" w:ascii="Times New Roman" w:hAnsi="Times New Roman" w:eastAsia="仿宋_GB2312" w:cs="Times New Roman"/>
          <w:bCs/>
          <w:color w:val="auto"/>
          <w:kern w:val="44"/>
          <w:sz w:val="32"/>
          <w:szCs w:val="32"/>
          <w:lang w:eastAsia="zh-CN"/>
        </w:rPr>
        <w:t>用于学校其他商品和服务支出、办公费、</w:t>
      </w:r>
      <w:r>
        <w:rPr>
          <w:rFonts w:hint="eastAsia" w:ascii="Times New Roman" w:hAnsi="Times New Roman" w:eastAsia="仿宋_GB2312" w:cs="Times New Roman"/>
          <w:bCs/>
          <w:color w:val="auto"/>
          <w:kern w:val="44"/>
          <w:sz w:val="32"/>
          <w:szCs w:val="32"/>
          <w:lang w:val="en-US" w:eastAsia="zh-CN"/>
        </w:rPr>
        <w:t>物业管理费水费、电费</w:t>
      </w:r>
      <w:r>
        <w:rPr>
          <w:rFonts w:hint="eastAsia" w:ascii="Times New Roman" w:hAnsi="Times New Roman" w:eastAsia="仿宋_GB2312" w:cs="Times New Roman"/>
          <w:bCs/>
          <w:color w:val="auto"/>
          <w:kern w:val="44"/>
          <w:sz w:val="32"/>
          <w:szCs w:val="32"/>
          <w:lang w:eastAsia="zh-CN"/>
        </w:rPr>
        <w:t>和</w:t>
      </w:r>
      <w:r>
        <w:rPr>
          <w:rFonts w:hint="eastAsia" w:ascii="Times New Roman" w:hAnsi="Times New Roman" w:cs="Times New Roman"/>
          <w:bCs/>
          <w:color w:val="auto"/>
          <w:kern w:val="44"/>
          <w:sz w:val="32"/>
          <w:szCs w:val="32"/>
          <w:lang w:val="en-US" w:eastAsia="zh-CN"/>
        </w:rPr>
        <w:t>维修</w:t>
      </w:r>
      <w:r>
        <w:rPr>
          <w:rFonts w:hint="eastAsia" w:ascii="Times New Roman" w:hAnsi="Times New Roman" w:cs="Times New Roman"/>
          <w:bCs/>
          <w:color w:val="auto"/>
          <w:kern w:val="44"/>
          <w:sz w:val="32"/>
          <w:szCs w:val="32"/>
          <w:lang w:eastAsia="zh-CN"/>
        </w:rPr>
        <w:t>费，保障了日常教学活动的正常展开</w:t>
      </w:r>
      <w:r>
        <w:rPr>
          <w:rFonts w:hint="default" w:ascii="Times New Roman" w:hAnsi="Times New Roman" w:eastAsia="仿宋_GB2312" w:cs="Times New Roman"/>
          <w:spacing w:val="-7"/>
        </w:rPr>
        <w:t>。</w:t>
      </w:r>
    </w:p>
    <w:p w14:paraId="638CFE93">
      <w:pPr>
        <w:pStyle w:val="2"/>
        <w:keepNext w:val="0"/>
        <w:keepLines w:val="0"/>
        <w:pageBreakBefore w:val="0"/>
        <w:widowControl w:val="0"/>
        <w:numPr>
          <w:ilvl w:val="0"/>
          <w:numId w:val="4"/>
        </w:numPr>
        <w:kinsoku/>
        <w:wordWrap/>
        <w:overflowPunct/>
        <w:topLinePunct w:val="0"/>
        <w:autoSpaceDE w:val="0"/>
        <w:autoSpaceDN w:val="0"/>
        <w:bidi w:val="0"/>
        <w:adjustRightInd w:val="0"/>
        <w:snapToGrid w:val="0"/>
        <w:spacing w:line="560" w:lineRule="exact"/>
        <w:ind w:left="0" w:leftChars="0" w:right="0" w:firstLine="620" w:firstLineChars="200"/>
        <w:rPr>
          <w:rFonts w:hint="default" w:ascii="Times New Roman" w:hAnsi="Times New Roman" w:eastAsia="仿宋_GB2312" w:cs="Times New Roman"/>
        </w:rPr>
      </w:pPr>
      <w:r>
        <w:rPr>
          <w:rFonts w:hint="default" w:ascii="Times New Roman" w:hAnsi="Times New Roman" w:eastAsia="仿宋_GB2312" w:cs="Times New Roman"/>
          <w:spacing w:val="-5"/>
        </w:rPr>
        <w:t>2.</w:t>
      </w:r>
      <w:r>
        <w:rPr>
          <w:rFonts w:hint="default" w:ascii="Times New Roman" w:hAnsi="Times New Roman" w:eastAsia="仿宋_GB2312" w:cs="Times New Roman"/>
          <w:spacing w:val="-5"/>
          <w:u w:val="none" w:color="auto"/>
        </w:rPr>
        <w:t>城乡义务教育经费保障机制省级资金</w:t>
      </w:r>
      <w:r>
        <w:rPr>
          <w:rFonts w:hint="default" w:ascii="Times New Roman" w:hAnsi="Times New Roman" w:eastAsia="仿宋_GB2312" w:cs="Times New Roman"/>
          <w:spacing w:val="-5"/>
        </w:rPr>
        <w:t>项目绩效自评综</w:t>
      </w:r>
      <w:r>
        <w:rPr>
          <w:rFonts w:hint="default" w:ascii="Times New Roman" w:hAnsi="Times New Roman" w:eastAsia="仿宋_GB2312" w:cs="Times New Roman"/>
          <w:spacing w:val="-8"/>
        </w:rPr>
        <w:t>述：项目全年预算数为</w:t>
      </w:r>
      <w:r>
        <w:rPr>
          <w:rFonts w:hint="eastAsia" w:ascii="Times New Roman" w:hAnsi="Times New Roman" w:eastAsia="仿宋_GB2312" w:cs="Times New Roman"/>
          <w:spacing w:val="-8"/>
          <w:lang w:val="en-US" w:eastAsia="zh-CN"/>
        </w:rPr>
        <w:t>7.84</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eastAsia" w:ascii="Times New Roman" w:hAnsi="Times New Roman" w:eastAsia="仿宋_GB2312" w:cs="Times New Roman"/>
          <w:u w:val="none" w:color="auto"/>
          <w:lang w:val="en-US" w:eastAsia="zh-CN"/>
        </w:rPr>
        <w:t>7.84</w:t>
      </w:r>
      <w:r>
        <w:rPr>
          <w:rFonts w:hint="default" w:ascii="Times New Roman" w:hAnsi="Times New Roman" w:eastAsia="仿宋_GB2312" w:cs="Times New Roman"/>
        </w:rPr>
        <w:t>万元，完成预</w:t>
      </w:r>
      <w:r>
        <w:rPr>
          <w:rFonts w:hint="default" w:ascii="Times New Roman" w:hAnsi="Times New Roman" w:eastAsia="仿宋_GB2312" w:cs="Times New Roman"/>
          <w:u w:val="none" w:color="auto"/>
        </w:rPr>
        <w:t>算</w:t>
      </w:r>
      <w:r>
        <w:rPr>
          <w:rFonts w:hint="eastAsia" w:ascii="Times New Roman" w:hAnsi="Times New Roman" w:eastAsia="仿宋_GB2312" w:cs="Times New Roman"/>
          <w:u w:val="none" w:color="auto"/>
          <w:lang w:val="en-US" w:eastAsia="zh-CN"/>
        </w:rPr>
        <w:t>100</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
          <w:u w:val="none" w:color="auto"/>
        </w:rPr>
        <w:t>%</w:t>
      </w:r>
      <w:r>
        <w:rPr>
          <w:rFonts w:hint="default" w:ascii="Times New Roman" w:hAnsi="Times New Roman" w:eastAsia="仿宋_GB2312" w:cs="Times New Roman"/>
          <w:spacing w:val="-92"/>
          <w:u w:val="single" w:color="auto"/>
        </w:rPr>
        <w:t xml:space="preserve"> </w:t>
      </w:r>
      <w:r>
        <w:rPr>
          <w:rFonts w:hint="default" w:ascii="Times New Roman" w:hAnsi="Times New Roman" w:eastAsia="仿宋_GB2312" w:cs="Times New Roman"/>
          <w:spacing w:val="-6"/>
        </w:rPr>
        <w:t>。</w:t>
      </w:r>
      <w:r>
        <w:rPr>
          <w:rFonts w:hint="eastAsia" w:ascii="Times New Roman" w:hAnsi="Times New Roman" w:eastAsia="仿宋_GB2312" w:cs="Times New Roman"/>
          <w:bCs/>
          <w:color w:val="auto"/>
          <w:kern w:val="44"/>
          <w:sz w:val="32"/>
          <w:szCs w:val="32"/>
          <w:u w:val="none"/>
          <w:lang w:val="en-US" w:eastAsia="zh-CN"/>
        </w:rPr>
        <w:t>主要用于光谷第七初级中学的各类公用费用，保障了光谷第七初级中学的</w:t>
      </w:r>
      <w:r>
        <w:rPr>
          <w:rFonts w:hint="eastAsia" w:ascii="仿宋" w:hAnsi="仿宋" w:eastAsia="仿宋" w:cs="仿宋"/>
          <w:bCs/>
          <w:color w:val="auto"/>
          <w:kern w:val="44"/>
          <w:sz w:val="32"/>
          <w:szCs w:val="32"/>
          <w:lang w:eastAsia="zh-CN"/>
        </w:rPr>
        <w:t>日常教学活动的正常展开</w:t>
      </w:r>
      <w:r>
        <w:rPr>
          <w:rFonts w:hint="default" w:ascii="Times New Roman" w:hAnsi="Times New Roman" w:eastAsia="仿宋_GB2312" w:cs="Times New Roman"/>
          <w:spacing w:val="-7"/>
        </w:rPr>
        <w:t>。</w:t>
      </w:r>
    </w:p>
    <w:p w14:paraId="3260DEC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1686B44E">
      <w:pPr>
        <w:pStyle w:val="7"/>
        <w:keepNext w:val="0"/>
        <w:keepLines w:val="0"/>
        <w:pageBreakBefore w:val="0"/>
        <w:widowControl/>
        <w:kinsoku w:val="0"/>
        <w:wordWrap/>
        <w:overflowPunct/>
        <w:topLinePunct w:val="0"/>
        <w:autoSpaceDE w:val="0"/>
        <w:autoSpaceDN w:val="0"/>
        <w:bidi w:val="0"/>
        <w:adjustRightInd/>
        <w:snapToGrid/>
        <w:ind w:left="0" w:leftChars="0" w:firstLine="640" w:firstLineChars="200"/>
        <w:textAlignment w:val="baseline"/>
        <w:rPr>
          <w:rFonts w:hint="default" w:ascii="Times New Roman" w:hAnsi="Times New Roman" w:eastAsia="仿宋_GB2312" w:cs="Times New Roman"/>
          <w:b/>
          <w:bCs/>
          <w:sz w:val="32"/>
          <w:szCs w:val="32"/>
        </w:rPr>
      </w:pPr>
      <w:r>
        <w:rPr>
          <w:rFonts w:hint="eastAsia"/>
          <w:lang w:eastAsia="zh-CN"/>
        </w:rPr>
        <w:t>结合本年度绩效评价结果，我</w:t>
      </w:r>
      <w:r>
        <w:rPr>
          <w:rFonts w:hint="eastAsia"/>
          <w:lang w:val="en-US" w:eastAsia="zh-CN"/>
        </w:rPr>
        <w:t>校将会</w:t>
      </w:r>
      <w:r>
        <w:rPr>
          <w:rFonts w:hint="eastAsia"/>
          <w:lang w:eastAsia="zh-CN"/>
        </w:rPr>
        <w:t>自评结果将应用到各类项目绩效管理工作，将绩效评价结果作为下一年度预算安排的重要依据，优先保障绩效优良的项目，优化资源配置。</w:t>
      </w:r>
      <w:r>
        <w:rPr>
          <w:rFonts w:hint="eastAsia"/>
          <w:lang w:val="en-US" w:eastAsia="zh-CN"/>
        </w:rPr>
        <w:t>结合</w:t>
      </w:r>
      <w:r>
        <w:rPr>
          <w:rFonts w:hint="eastAsia"/>
          <w:lang w:eastAsia="zh-CN"/>
        </w:rPr>
        <w:t>本年度绩效存在的问题和原因，</w:t>
      </w:r>
      <w:r>
        <w:rPr>
          <w:rFonts w:hint="eastAsia"/>
          <w:lang w:val="en-US" w:eastAsia="zh-CN"/>
        </w:rPr>
        <w:t>下一年度</w:t>
      </w:r>
      <w:r>
        <w:rPr>
          <w:rFonts w:hint="eastAsia"/>
          <w:lang w:eastAsia="zh-CN"/>
        </w:rPr>
        <w:t>我</w:t>
      </w:r>
      <w:r>
        <w:rPr>
          <w:rFonts w:hint="eastAsia"/>
          <w:lang w:val="en-US" w:eastAsia="zh-CN"/>
        </w:rPr>
        <w:t>校将据学校教育目标和发展战略，明确各个项目的绩效目标，优化项目规划流程，并将其与预算编制紧密结合，确保资金的有效使用。加强绩效监控，进行项目跟踪和评估机制，确保项目按计划进行，并及时调整以应对可能出现的风险，确保每项开支都与学校的整体目标和优先事项相一致。</w:t>
      </w:r>
      <w:r>
        <w:rPr>
          <w:rFonts w:hint="default" w:ascii="Times New Roman" w:hAnsi="Times New Roman" w:eastAsia="仿宋_GB2312" w:cs="Times New Roman"/>
          <w:b/>
          <w:bCs/>
          <w:sz w:val="32"/>
          <w:szCs w:val="32"/>
        </w:rPr>
        <w:br w:type="page"/>
      </w:r>
    </w:p>
    <w:p w14:paraId="28856F4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509E81EA">
      <w:pPr>
        <w:spacing w:line="249" w:lineRule="auto"/>
        <w:rPr>
          <w:rFonts w:hint="default" w:ascii="Times New Roman" w:hAnsi="Times New Roman" w:cs="Times New Roman"/>
          <w:sz w:val="21"/>
        </w:rPr>
      </w:pPr>
    </w:p>
    <w:p w14:paraId="3A938E85">
      <w:pPr>
        <w:pStyle w:val="2"/>
        <w:spacing w:before="104" w:line="283" w:lineRule="auto"/>
        <w:ind w:left="1471" w:right="4738" w:hanging="705"/>
        <w:rPr>
          <w:rFonts w:hint="default" w:ascii="Times New Roman" w:hAnsi="Times New Roman" w:eastAsia="黑体" w:cs="Times New Roman"/>
          <w:spacing w:val="8"/>
        </w:rPr>
      </w:pPr>
      <w:r>
        <w:rPr>
          <w:rFonts w:hint="default" w:ascii="Times New Roman" w:hAnsi="Times New Roman" w:eastAsia="黑体" w:cs="Times New Roman"/>
          <w:spacing w:val="-2"/>
        </w:rPr>
        <w:t>一、重点工作事项标题</w:t>
      </w:r>
      <w:r>
        <w:rPr>
          <w:rFonts w:hint="default" w:ascii="Times New Roman" w:hAnsi="Times New Roman" w:eastAsia="黑体" w:cs="Times New Roman"/>
          <w:spacing w:val="8"/>
        </w:rPr>
        <w:t xml:space="preserve"> </w:t>
      </w:r>
    </w:p>
    <w:p w14:paraId="16C5B0AE">
      <w:pPr>
        <w:pStyle w:val="7"/>
        <w:keepNext w:val="0"/>
        <w:keepLines w:val="0"/>
        <w:pageBreakBefore w:val="0"/>
        <w:widowControl/>
        <w:numPr>
          <w:numId w:val="0"/>
        </w:numPr>
        <w:kinsoku/>
        <w:wordWrap/>
        <w:overflowPunct/>
        <w:topLinePunct w:val="0"/>
        <w:autoSpaceDE/>
        <w:autoSpaceDN/>
        <w:bidi w:val="0"/>
        <w:adjustRightInd/>
        <w:snapToGrid/>
        <w:spacing w:line="360" w:lineRule="auto"/>
        <w:ind w:leftChars="200"/>
        <w:jc w:val="both"/>
        <w:textAlignment w:val="auto"/>
        <w:rPr>
          <w:rFonts w:hint="eastAsia"/>
          <w:lang w:val="en-US" w:eastAsia="zh-CN"/>
        </w:rPr>
      </w:pPr>
      <w:r>
        <w:rPr>
          <w:rFonts w:hint="eastAsia"/>
          <w:lang w:val="en-US" w:eastAsia="zh-CN"/>
        </w:rPr>
        <w:t>（一）建立健全教师队伍德育建设</w:t>
      </w:r>
    </w:p>
    <w:p w14:paraId="5E429B97">
      <w:pPr>
        <w:pStyle w:val="7"/>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firstLine="640" w:firstLineChars="200"/>
        <w:textAlignment w:val="baseline"/>
        <w:rPr>
          <w:rFonts w:hint="default"/>
          <w:lang w:val="en-US" w:eastAsia="zh-CN"/>
        </w:rPr>
      </w:pPr>
      <w:r>
        <w:rPr>
          <w:rFonts w:hint="eastAsia"/>
          <w:lang w:eastAsia="zh-CN"/>
        </w:rPr>
        <w:t>学校成立了以校长为组长的德育工作领导小组，组员包括副校长、各职能部门主任、团委书记、年级主任，并明确领导小组成员分工，将学校德育工作细化为每个人的职责，</w:t>
      </w:r>
      <w:r>
        <w:rPr>
          <w:rFonts w:hint="default"/>
          <w:lang w:val="en-US" w:eastAsia="zh-CN"/>
        </w:rPr>
        <w:t>我校坚持以立德树人为根本任务，以培养德智体美劳全面发展的社会主义建设者和接班人为根本目标，培养学生知礼仪、会生活、懂感恩、善学习的优良品质。</w:t>
      </w:r>
    </w:p>
    <w:p w14:paraId="0FB17953">
      <w:pPr>
        <w:keepNext w:val="0"/>
        <w:keepLines w:val="0"/>
        <w:pageBreakBefore w:val="0"/>
        <w:widowControl w:val="0"/>
        <w:tabs>
          <w:tab w:val="left" w:leader="middleDot" w:pos="7980"/>
          <w:tab w:val="left" w:leader="dot" w:pos="8222"/>
        </w:tabs>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Times New Roman" w:hAnsi="Times New Roman" w:eastAsia="仿宋_GB2312" w:cs="Times New Roman"/>
          <w:sz w:val="32"/>
          <w:szCs w:val="32"/>
          <w:lang w:val="en-US" w:eastAsia="zh-CN"/>
        </w:rPr>
        <w:t>我校</w:t>
      </w:r>
      <w:r>
        <w:rPr>
          <w:rFonts w:hint="default" w:ascii="Times New Roman" w:hAnsi="Times New Roman" w:eastAsia="仿宋_GB2312" w:cs="Times New Roman"/>
          <w:sz w:val="32"/>
          <w:szCs w:val="32"/>
          <w:lang w:val="en-US" w:eastAsia="zh-CN"/>
        </w:rPr>
        <w:t>以“勤勉笃学，健康向善”为价值导向，践行“三喻德育”模式：喻心（对话自我）：聚焦心理健康与品格养成，培养规则意识；喻行（对话校园）：通过校园活动深化行为规范与集体认同；喻志（对话社会）：依托社会实践强化责任感与法治观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通过架构“德育-心育”的双轨融合育人体系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建立“三全育人”的学校常态管理机制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形成“德育领导小组—班主任—学科教师—家校社”四级联动网络为工作路径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构建“五育融合”的学校教育生态体系</w:t>
      </w:r>
      <w:r>
        <w:rPr>
          <w:rFonts w:hint="eastAsia" w:ascii="Times New Roman" w:hAnsi="Times New Roman" w:eastAsia="仿宋_GB2312" w:cs="Times New Roman"/>
          <w:sz w:val="32"/>
          <w:szCs w:val="32"/>
          <w:lang w:val="en-US" w:eastAsia="zh-CN"/>
        </w:rPr>
        <w:t>。</w:t>
      </w:r>
    </w:p>
    <w:p w14:paraId="1D9AC4E9">
      <w:pPr>
        <w:pStyle w:val="7"/>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lang w:eastAsia="zh-CN"/>
        </w:rPr>
      </w:pPr>
      <w:r>
        <w:rPr>
          <w:rFonts w:hint="eastAsia"/>
          <w:lang w:eastAsia="zh-CN"/>
        </w:rPr>
        <w:t>加强课程建设</w:t>
      </w:r>
      <w:r>
        <w:rPr>
          <w:rFonts w:hint="eastAsia"/>
          <w:lang w:val="en-US" w:eastAsia="zh-CN"/>
        </w:rPr>
        <w:t>和师资队伍建设</w:t>
      </w:r>
    </w:p>
    <w:p w14:paraId="05C92FED">
      <w:pPr>
        <w:keepNext w:val="0"/>
        <w:keepLines w:val="0"/>
        <w:pageBreakBefore w:val="0"/>
        <w:widowControl w:val="0"/>
        <w:tabs>
          <w:tab w:val="left" w:leader="middleDot" w:pos="7980"/>
          <w:tab w:val="left" w:leader="dot" w:pos="8222"/>
        </w:tabs>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校以“思喻”课堂模式为核心，构建“教学练评”一体化闭环体系，推动“双减”落地见效。创新实施“433”教学流程，以“预习-探究-拓展-反思”重构课堂形态；依托“三级任务驱动”架构，实现分层教学精准化</w:t>
      </w:r>
      <w:r>
        <w:rPr>
          <w:rFonts w:hint="eastAsia" w:ascii="Times New Roman" w:hAnsi="Times New Roman" w:eastAsia="仿宋_GB2312" w:cs="Times New Roman"/>
          <w:sz w:val="32"/>
          <w:szCs w:val="32"/>
          <w:lang w:val="en-US" w:eastAsia="zh-CN"/>
        </w:rPr>
        <w:t>。我校以“服务教学、发展教师”为核心理念，深耕教师专业成长领域，构建起全方位、多层次的教师发展体系，为学校教育教学质量的提升筑牢坚实根基。</w:t>
      </w:r>
    </w:p>
    <w:p w14:paraId="55CB0E17">
      <w:pPr>
        <w:keepNext w:val="0"/>
        <w:keepLines w:val="0"/>
        <w:pageBreakBefore w:val="0"/>
        <w:widowControl w:val="0"/>
        <w:tabs>
          <w:tab w:val="left" w:leader="middleDot" w:pos="7980"/>
          <w:tab w:val="left" w:leader="dot" w:pos="8222"/>
        </w:tabs>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除了开展形式多样、内容丰富的教师培训活动外，还创新开展“共喻时光”打卡圈，构建教师成长可视化平台。学校以项目驱动为教师专业发展的新引擎，开展每日读书心得、每周教育写作、间周经验分享、每月全员培训、每月课堂研讨、每期成长汇报等六大创新项目。通过项目孵化，以解决问题为导向，提高校本培训质量，改变教师思维方式，加速各层次教师成长。</w:t>
      </w:r>
    </w:p>
    <w:p w14:paraId="482F0863">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both"/>
        <w:textAlignment w:val="auto"/>
        <w:rPr>
          <w:rFonts w:hint="eastAsia"/>
          <w:lang w:val="en-US" w:eastAsia="zh-CN"/>
        </w:rPr>
      </w:pPr>
      <w:r>
        <w:rPr>
          <w:rFonts w:hint="eastAsia"/>
          <w:lang w:val="en-US" w:eastAsia="zh-CN"/>
        </w:rPr>
        <w:t>（三）做好“双减”工作，切实减轻学生课业负担</w:t>
      </w:r>
    </w:p>
    <w:p w14:paraId="3DB94980">
      <w:pPr>
        <w:keepNext w:val="0"/>
        <w:keepLines w:val="0"/>
        <w:pageBreakBefore w:val="0"/>
        <w:widowControl w:val="0"/>
        <w:tabs>
          <w:tab w:val="left" w:leader="middleDot" w:pos="7980"/>
          <w:tab w:val="left" w:leader="dot" w:pos="8222"/>
        </w:tabs>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双减”政策落地，学校教育成为教育的主阵地，学校制定了“五项管理制度”，推动实行“思喻”课堂模式，采取三级任务驱动，推行“学友互助”小组学习，激发协作潜能。配套“双限”作业管理与“一周作业抽样反馈”机制，确保减量提质。改革实施以来，课堂参与度提升35%，作业合格率达92%，家长满意度提高28%，形成“轻负高效”的教学新样态。</w:t>
      </w:r>
    </w:p>
    <w:p w14:paraId="51F784D4">
      <w:pPr>
        <w:keepNext w:val="0"/>
        <w:keepLines w:val="0"/>
        <w:pageBreakBefore w:val="0"/>
        <w:widowControl w:val="0"/>
        <w:numPr>
          <w:ilvl w:val="0"/>
          <w:numId w:val="5"/>
        </w:numPr>
        <w:tabs>
          <w:tab w:val="left" w:leader="middleDot" w:pos="7980"/>
          <w:tab w:val="left" w:leader="dot" w:pos="8222"/>
        </w:tabs>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Arial" w:eastAsia="仿宋_GB2312" w:cs="Arial"/>
          <w:snapToGrid w:val="0"/>
          <w:color w:val="000000"/>
          <w:kern w:val="0"/>
          <w:sz w:val="32"/>
          <w:szCs w:val="21"/>
          <w:lang w:val="en-US" w:eastAsia="zh-CN" w:bidi="ar-SA"/>
        </w:rPr>
      </w:pPr>
      <w:r>
        <w:rPr>
          <w:rFonts w:hint="eastAsia" w:ascii="仿宋_GB2312" w:hAnsi="Arial" w:eastAsia="仿宋_GB2312" w:cs="Arial"/>
          <w:snapToGrid w:val="0"/>
          <w:color w:val="000000"/>
          <w:kern w:val="0"/>
          <w:sz w:val="32"/>
          <w:szCs w:val="21"/>
          <w:lang w:val="en-US" w:eastAsia="zh-CN" w:bidi="ar-SA"/>
        </w:rPr>
        <w:t>提升学生综合素质</w:t>
      </w:r>
    </w:p>
    <w:p w14:paraId="71E7B729">
      <w:pPr>
        <w:keepNext w:val="0"/>
        <w:keepLines w:val="0"/>
        <w:pageBreakBefore w:val="0"/>
        <w:widowControl w:val="0"/>
        <w:numPr>
          <w:numId w:val="0"/>
        </w:numPr>
        <w:tabs>
          <w:tab w:val="left" w:leader="middleDot" w:pos="7980"/>
          <w:tab w:val="left" w:leader="dot" w:pos="8222"/>
        </w:tabs>
        <w:kinsoku/>
        <w:wordWrap/>
        <w:overflowPunct/>
        <w:topLinePunct w:val="0"/>
        <w:autoSpaceDE/>
        <w:autoSpaceDN/>
        <w:bidi w:val="0"/>
        <w:adjustRightInd/>
        <w:snapToGrid/>
        <w:spacing w:line="580" w:lineRule="exact"/>
        <w:ind w:firstLine="640" w:firstLineChars="200"/>
        <w:textAlignment w:val="auto"/>
        <w:rPr>
          <w:rFonts w:hint="eastAsia" w:ascii="仿宋_GB2312" w:hAnsi="Arial" w:eastAsia="仿宋_GB2312" w:cs="Arial"/>
          <w:snapToGrid w:val="0"/>
          <w:color w:val="000000"/>
          <w:kern w:val="0"/>
          <w:sz w:val="32"/>
          <w:szCs w:val="21"/>
          <w:lang w:val="en-US" w:eastAsia="zh-CN" w:bidi="ar-SA"/>
        </w:rPr>
      </w:pPr>
      <w:r>
        <w:rPr>
          <w:rFonts w:hint="eastAsia" w:ascii="仿宋_GB2312" w:hAnsi="Arial" w:eastAsia="仿宋_GB2312" w:cs="Arial"/>
          <w:snapToGrid w:val="0"/>
          <w:color w:val="000000"/>
          <w:kern w:val="0"/>
          <w:sz w:val="32"/>
          <w:szCs w:val="21"/>
          <w:lang w:val="en-US" w:eastAsia="zh-CN" w:bidi="ar-SA"/>
        </w:rPr>
        <w:t>我校以核心素养为导向，构建"学科+实践"双轮驱动育人体系。通过开展“一科一品”学科活动，如：英语戏剧节、理化实验科技节、语文阅读节、还有艺术节、体育节等，覆盖全体学生，给学生提供平台，让学生在活动中，激发学习兴趣、提升学科素养。学校还依托劳动基地开展“蔬菜培育</w:t>
      </w:r>
      <w:r>
        <w:rPr>
          <w:rFonts w:hint="eastAsia" w:ascii="仿宋_GB2312" w:eastAsia="仿宋_GB2312" w:cs="Arial"/>
          <w:snapToGrid w:val="0"/>
          <w:color w:val="000000"/>
          <w:kern w:val="0"/>
          <w:sz w:val="32"/>
          <w:szCs w:val="21"/>
          <w:lang w:val="en-US" w:eastAsia="zh-CN" w:bidi="ar-SA"/>
        </w:rPr>
        <w:t>”、</w:t>
      </w:r>
      <w:r>
        <w:rPr>
          <w:rFonts w:hint="eastAsia" w:ascii="仿宋_GB2312" w:hAnsi="Arial" w:eastAsia="仿宋_GB2312" w:cs="Arial"/>
          <w:snapToGrid w:val="0"/>
          <w:color w:val="000000"/>
          <w:kern w:val="0"/>
          <w:sz w:val="32"/>
          <w:szCs w:val="21"/>
          <w:lang w:val="en-US" w:eastAsia="zh-CN" w:bidi="ar-SA"/>
        </w:rPr>
        <w:t>“美食烹饪”等项目式学习，利用社会资源，增设“武术、跆拳道、民族舞蹈”等体艺社团、利用校友资源，开设“电子科技与制作、无人机”等科创社团，将学科知识融入实践。通过多元实践平台，学生综合素养显著提升，形成“学科奠基、活动赋能、素养共生”的育人新格局。</w:t>
      </w:r>
    </w:p>
    <w:p w14:paraId="4EF3E431">
      <w:pPr>
        <w:keepNext w:val="0"/>
        <w:keepLines w:val="0"/>
        <w:pageBreakBefore w:val="0"/>
        <w:widowControl w:val="0"/>
        <w:numPr>
          <w:numId w:val="0"/>
        </w:numPr>
        <w:tabs>
          <w:tab w:val="left" w:leader="middleDot" w:pos="7980"/>
          <w:tab w:val="left" w:leader="dot" w:pos="8222"/>
        </w:tabs>
        <w:kinsoku/>
        <w:wordWrap/>
        <w:overflowPunct/>
        <w:topLinePunct w:val="0"/>
        <w:autoSpaceDE/>
        <w:autoSpaceDN/>
        <w:bidi w:val="0"/>
        <w:adjustRightInd/>
        <w:snapToGrid/>
        <w:spacing w:line="580" w:lineRule="exact"/>
        <w:ind w:firstLine="640" w:firstLineChars="200"/>
        <w:textAlignment w:val="auto"/>
        <w:rPr>
          <w:rFonts w:hint="default" w:ascii="仿宋_GB2312" w:hAnsi="Arial" w:eastAsia="仿宋_GB2312" w:cs="Arial"/>
          <w:snapToGrid w:val="0"/>
          <w:color w:val="000000"/>
          <w:kern w:val="0"/>
          <w:sz w:val="32"/>
          <w:szCs w:val="21"/>
          <w:lang w:val="en-US" w:eastAsia="zh-CN" w:bidi="ar-SA"/>
        </w:rPr>
      </w:pPr>
      <w:r>
        <w:rPr>
          <w:rFonts w:hint="eastAsia" w:ascii="仿宋_GB2312" w:hAnsi="Arial" w:eastAsia="仿宋_GB2312" w:cs="Arial"/>
          <w:snapToGrid w:val="0"/>
          <w:color w:val="000000"/>
          <w:kern w:val="0"/>
          <w:sz w:val="32"/>
          <w:szCs w:val="21"/>
          <w:lang w:val="en-US" w:eastAsia="zh-CN" w:bidi="ar-SA"/>
        </w:rPr>
        <w:t>学校结合发展素质教育考核评价内容和标准，创新质量监控、优化评价机制。建立多元评价体系，构建“德智体美劳”五维动态评价模型。教学中通过课前自评、课堂互评、课后作业反馈等微评价，及时诊断学情，让师生能随时调整改进教学方法，更好提升效率；同时引入成长档案袋、项目式学习成果等过程性评价，弱化分数导向</w:t>
      </w:r>
      <w:r>
        <w:rPr>
          <w:rFonts w:hint="eastAsia" w:ascii="仿宋_GB2312" w:eastAsia="仿宋_GB2312" w:cs="Arial"/>
          <w:snapToGrid w:val="0"/>
          <w:color w:val="000000"/>
          <w:kern w:val="0"/>
          <w:sz w:val="32"/>
          <w:szCs w:val="21"/>
          <w:lang w:val="en-US" w:eastAsia="zh-CN" w:bidi="ar-SA"/>
        </w:rPr>
        <w:t>。</w:t>
      </w:r>
      <w:r>
        <w:rPr>
          <w:rFonts w:hint="eastAsia" w:ascii="仿宋_GB2312" w:hAnsi="Arial" w:eastAsia="仿宋_GB2312" w:cs="Arial"/>
          <w:snapToGrid w:val="0"/>
          <w:color w:val="000000"/>
          <w:kern w:val="0"/>
          <w:sz w:val="32"/>
          <w:szCs w:val="21"/>
          <w:lang w:val="en-US" w:eastAsia="zh-CN" w:bidi="ar-SA"/>
        </w:rPr>
        <w:t>光谷七初教育人坚持以学生为中心，在豹澥深耕细作，我校获得20</w:t>
      </w:r>
      <w:r>
        <w:rPr>
          <w:rFonts w:hint="eastAsia" w:ascii="仿宋_GB2312" w:eastAsia="仿宋_GB2312" w:cs="Arial"/>
          <w:snapToGrid w:val="0"/>
          <w:color w:val="000000"/>
          <w:kern w:val="0"/>
          <w:sz w:val="32"/>
          <w:szCs w:val="21"/>
          <w:lang w:val="en-US" w:eastAsia="zh-CN" w:bidi="ar-SA"/>
        </w:rPr>
        <w:t>24</w:t>
      </w:r>
      <w:r>
        <w:rPr>
          <w:rFonts w:hint="eastAsia" w:ascii="仿宋_GB2312" w:hAnsi="Arial" w:eastAsia="仿宋_GB2312" w:cs="Arial"/>
          <w:snapToGrid w:val="0"/>
          <w:color w:val="000000"/>
          <w:kern w:val="0"/>
          <w:sz w:val="32"/>
          <w:szCs w:val="21"/>
          <w:lang w:val="en-US" w:eastAsia="zh-CN" w:bidi="ar-SA"/>
        </w:rPr>
        <w:t>-202</w:t>
      </w:r>
      <w:r>
        <w:rPr>
          <w:rFonts w:hint="eastAsia" w:ascii="仿宋_GB2312" w:eastAsia="仿宋_GB2312" w:cs="Arial"/>
          <w:snapToGrid w:val="0"/>
          <w:color w:val="000000"/>
          <w:kern w:val="0"/>
          <w:sz w:val="32"/>
          <w:szCs w:val="21"/>
          <w:lang w:val="en-US" w:eastAsia="zh-CN" w:bidi="ar-SA"/>
        </w:rPr>
        <w:t>5</w:t>
      </w:r>
      <w:r>
        <w:rPr>
          <w:rFonts w:hint="eastAsia" w:ascii="仿宋_GB2312" w:hAnsi="Arial" w:eastAsia="仿宋_GB2312" w:cs="Arial"/>
          <w:snapToGrid w:val="0"/>
          <w:color w:val="000000"/>
          <w:kern w:val="0"/>
          <w:sz w:val="32"/>
          <w:szCs w:val="21"/>
          <w:lang w:val="en-US" w:eastAsia="zh-CN" w:bidi="ar-SA"/>
        </w:rPr>
        <w:t>学年度</w:t>
      </w:r>
      <w:r>
        <w:rPr>
          <w:rFonts w:hint="eastAsia" w:ascii="仿宋_GB2312" w:eastAsia="仿宋_GB2312" w:cs="Arial"/>
          <w:snapToGrid w:val="0"/>
          <w:color w:val="000000"/>
          <w:kern w:val="0"/>
          <w:sz w:val="32"/>
          <w:szCs w:val="21"/>
          <w:lang w:val="en-US" w:eastAsia="zh-CN" w:bidi="ar-SA"/>
        </w:rPr>
        <w:t>东湖高新区中小学实效管理先进单位和</w:t>
      </w:r>
      <w:r>
        <w:rPr>
          <w:rFonts w:hint="eastAsia" w:ascii="仿宋_GB2312" w:hAnsi="Arial" w:eastAsia="仿宋_GB2312" w:cs="Arial"/>
          <w:snapToGrid w:val="0"/>
          <w:color w:val="000000"/>
          <w:kern w:val="0"/>
          <w:sz w:val="32"/>
          <w:szCs w:val="21"/>
          <w:lang w:val="en-US" w:eastAsia="zh-CN" w:bidi="ar-SA"/>
        </w:rPr>
        <w:t>教育教学质量</w:t>
      </w:r>
      <w:r>
        <w:rPr>
          <w:rFonts w:hint="eastAsia" w:ascii="仿宋_GB2312" w:eastAsia="仿宋_GB2312" w:cs="Arial"/>
          <w:snapToGrid w:val="0"/>
          <w:color w:val="000000"/>
          <w:kern w:val="0"/>
          <w:sz w:val="32"/>
          <w:szCs w:val="21"/>
          <w:lang w:val="en-US" w:eastAsia="zh-CN" w:bidi="ar-SA"/>
        </w:rPr>
        <w:t>管理进步单位</w:t>
      </w:r>
      <w:r>
        <w:rPr>
          <w:rFonts w:hint="eastAsia" w:ascii="仿宋_GB2312" w:hAnsi="Arial" w:eastAsia="仿宋_GB2312" w:cs="Arial"/>
          <w:snapToGrid w:val="0"/>
          <w:color w:val="000000"/>
          <w:kern w:val="0"/>
          <w:sz w:val="32"/>
          <w:szCs w:val="21"/>
          <w:lang w:val="en-US" w:eastAsia="zh-CN" w:bidi="ar-SA"/>
        </w:rPr>
        <w:t>。</w:t>
      </w:r>
    </w:p>
    <w:p w14:paraId="73A60C12">
      <w:pPr>
        <w:pStyle w:val="2"/>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p>
    <w:tbl>
      <w:tblPr>
        <w:tblStyle w:val="10"/>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14:paraId="571CF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05ABAA17">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14:paraId="05A8258C">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14:paraId="5760B6B5">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14:paraId="2C51EBCA">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14:paraId="4A907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center"/>
          </w:tcPr>
          <w:p w14:paraId="08BCB1FA">
            <w:pPr>
              <w:spacing w:before="159" w:line="181" w:lineRule="auto"/>
              <w:ind w:left="606"/>
              <w:jc w:val="lef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1838" w:type="dxa"/>
            <w:vAlign w:val="center"/>
          </w:tcPr>
          <w:p w14:paraId="215688C6">
            <w:pPr>
              <w:pStyle w:val="11"/>
              <w:jc w:val="left"/>
              <w:rPr>
                <w:rFonts w:hint="eastAsia" w:ascii="Times New Roman" w:hAnsi="Times New Roman" w:eastAsia="宋体" w:cs="Times New Roman"/>
                <w:sz w:val="22"/>
                <w:szCs w:val="22"/>
                <w:lang w:val="en-US" w:eastAsia="zh-CN"/>
              </w:rPr>
            </w:pPr>
            <w:r>
              <w:rPr>
                <w:rFonts w:hint="default" w:ascii="Times New Roman" w:hAnsi="Times New Roman" w:cs="Times New Roman"/>
                <w:sz w:val="22"/>
                <w:szCs w:val="22"/>
              </w:rPr>
              <w:t>建设高素质教育者队伍，提升教学质量</w:t>
            </w:r>
          </w:p>
        </w:tc>
        <w:tc>
          <w:tcPr>
            <w:tcW w:w="2804" w:type="dxa"/>
            <w:vAlign w:val="center"/>
          </w:tcPr>
          <w:p w14:paraId="78E721E2">
            <w:pPr>
              <w:pStyle w:val="11"/>
              <w:jc w:val="left"/>
              <w:rPr>
                <w:rFonts w:hint="default" w:ascii="Times New Roman" w:hAnsi="Times New Roman" w:cs="Times New Roman"/>
                <w:sz w:val="22"/>
                <w:szCs w:val="22"/>
              </w:rPr>
            </w:pPr>
            <w:r>
              <w:rPr>
                <w:rFonts w:hint="default" w:ascii="Times New Roman" w:hAnsi="Times New Roman" w:cs="Times New Roman"/>
                <w:sz w:val="22"/>
                <w:szCs w:val="22"/>
                <w:lang w:val="en-US" w:eastAsia="zh-CN"/>
              </w:rPr>
              <w:t>创新实施“433”教学流程，以“预习-探究-拓展-反思”重构课堂形态；依托“三级任务驱动”架构，实现分层教学精准化</w:t>
            </w:r>
          </w:p>
        </w:tc>
        <w:tc>
          <w:tcPr>
            <w:tcW w:w="2648" w:type="dxa"/>
            <w:vAlign w:val="center"/>
          </w:tcPr>
          <w:p w14:paraId="5AC2338E">
            <w:pPr>
              <w:pStyle w:val="11"/>
              <w:jc w:val="left"/>
              <w:rPr>
                <w:rFonts w:hint="default" w:ascii="Times New Roman" w:hAnsi="Times New Roman" w:cs="Times New Roman"/>
                <w:sz w:val="22"/>
                <w:szCs w:val="22"/>
              </w:rPr>
            </w:pPr>
            <w:r>
              <w:rPr>
                <w:rFonts w:hint="default" w:ascii="Times New Roman" w:hAnsi="Times New Roman" w:cs="Times New Roman"/>
                <w:sz w:val="22"/>
                <w:szCs w:val="22"/>
              </w:rPr>
              <w:t>我校获得2024-2025学年度东湖高新区中小学实效管理先进单位和教育教学质量管理进步单位。</w:t>
            </w:r>
          </w:p>
        </w:tc>
      </w:tr>
      <w:tr w14:paraId="5CA6F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center"/>
          </w:tcPr>
          <w:p w14:paraId="70478B18">
            <w:pPr>
              <w:spacing w:before="162" w:line="180" w:lineRule="auto"/>
              <w:ind w:left="586"/>
              <w:jc w:val="lef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w:t>
            </w:r>
          </w:p>
        </w:tc>
        <w:tc>
          <w:tcPr>
            <w:tcW w:w="1838" w:type="dxa"/>
            <w:shd w:val="clear"/>
            <w:vAlign w:val="center"/>
          </w:tcPr>
          <w:p w14:paraId="10150F0A">
            <w:pPr>
              <w:pStyle w:val="11"/>
              <w:jc w:val="left"/>
              <w:rPr>
                <w:rFonts w:hint="default" w:ascii="Times New Roman" w:hAnsi="Times New Roman" w:cs="Times New Roman"/>
                <w:sz w:val="22"/>
                <w:szCs w:val="22"/>
                <w:lang w:val="en-US" w:eastAsia="en-US"/>
              </w:rPr>
            </w:pPr>
            <w:r>
              <w:rPr>
                <w:rFonts w:hint="eastAsia" w:ascii="Times New Roman" w:hAnsi="Times New Roman" w:cs="Times New Roman"/>
                <w:sz w:val="22"/>
                <w:szCs w:val="22"/>
                <w:lang w:val="en-US" w:eastAsia="zh-CN"/>
              </w:rPr>
              <w:t>持续推高效课堂工程建设，提升学生综合素质。</w:t>
            </w:r>
          </w:p>
        </w:tc>
        <w:tc>
          <w:tcPr>
            <w:tcW w:w="2804" w:type="dxa"/>
            <w:shd w:val="clear"/>
            <w:vAlign w:val="center"/>
          </w:tcPr>
          <w:p w14:paraId="7EEC1945">
            <w:pPr>
              <w:pStyle w:val="11"/>
              <w:jc w:val="left"/>
              <w:rPr>
                <w:rFonts w:hint="default" w:ascii="Times New Roman" w:hAnsi="Times New Roman" w:eastAsia="Arial" w:cs="Times New Roman"/>
                <w:snapToGrid w:val="0"/>
                <w:color w:val="000000"/>
                <w:kern w:val="0"/>
                <w:sz w:val="21"/>
                <w:szCs w:val="21"/>
                <w:lang w:val="en-US" w:eastAsia="en-US" w:bidi="ar-SA"/>
              </w:rPr>
            </w:pPr>
            <w:r>
              <w:rPr>
                <w:rFonts w:hint="eastAsia" w:ascii="Times New Roman" w:hAnsi="Times New Roman" w:cs="Times New Roman"/>
                <w:lang w:val="en-US" w:eastAsia="zh-CN"/>
              </w:rPr>
              <w:t>构建"学科+实践"双轮驱动育人体系。通过开展“一科一品”学科活动，利用各个平台开展学生活动</w:t>
            </w:r>
          </w:p>
        </w:tc>
        <w:tc>
          <w:tcPr>
            <w:tcW w:w="2648" w:type="dxa"/>
            <w:shd w:val="clear"/>
            <w:vAlign w:val="center"/>
          </w:tcPr>
          <w:p w14:paraId="471F42F0">
            <w:pPr>
              <w:pStyle w:val="11"/>
              <w:jc w:val="left"/>
              <w:rPr>
                <w:rFonts w:hint="eastAsia" w:ascii="Times New Roman" w:hAnsi="Times New Roman" w:eastAsia="宋体" w:cs="Times New Roman"/>
                <w:snapToGrid w:val="0"/>
                <w:color w:val="000000"/>
                <w:kern w:val="0"/>
                <w:sz w:val="21"/>
                <w:szCs w:val="21"/>
                <w:lang w:val="en-US" w:eastAsia="zh-CN" w:bidi="ar-SA"/>
              </w:rPr>
            </w:pPr>
            <w:r>
              <w:rPr>
                <w:rFonts w:hint="default" w:ascii="Times New Roman" w:hAnsi="Times New Roman" w:eastAsia="Arial" w:cs="Times New Roman"/>
                <w:snapToGrid w:val="0"/>
                <w:color w:val="000000"/>
                <w:kern w:val="0"/>
                <w:sz w:val="21"/>
                <w:szCs w:val="21"/>
                <w:lang w:val="en-US" w:eastAsia="en-US" w:bidi="ar-SA"/>
              </w:rPr>
              <w:t>通过多元实践平台，学生综合素养显著提升，形成“学科奠基、活动赋能、素养共生”的育人新格局</w:t>
            </w:r>
            <w:r>
              <w:rPr>
                <w:rFonts w:hint="eastAsia" w:ascii="Times New Roman" w:hAnsi="Times New Roman" w:eastAsia="宋体" w:cs="Times New Roman"/>
                <w:snapToGrid w:val="0"/>
                <w:color w:val="000000"/>
                <w:kern w:val="0"/>
                <w:sz w:val="21"/>
                <w:szCs w:val="21"/>
                <w:lang w:val="en-US" w:eastAsia="zh-CN" w:bidi="ar-SA"/>
              </w:rPr>
              <w:t>。</w:t>
            </w:r>
          </w:p>
        </w:tc>
      </w:tr>
      <w:tr w14:paraId="6FC81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center"/>
          </w:tcPr>
          <w:p w14:paraId="4BAB9BAE">
            <w:pPr>
              <w:spacing w:before="162" w:line="180" w:lineRule="auto"/>
              <w:ind w:left="588"/>
              <w:jc w:val="lef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3</w:t>
            </w:r>
          </w:p>
        </w:tc>
        <w:tc>
          <w:tcPr>
            <w:tcW w:w="1838" w:type="dxa"/>
            <w:vAlign w:val="center"/>
          </w:tcPr>
          <w:p w14:paraId="5F8C7F81">
            <w:pPr>
              <w:pStyle w:val="11"/>
              <w:jc w:val="left"/>
              <w:rPr>
                <w:rFonts w:hint="default" w:ascii="Times New Roman" w:hAnsi="Times New Roman" w:cs="Times New Roman"/>
                <w:sz w:val="22"/>
                <w:szCs w:val="22"/>
              </w:rPr>
            </w:pPr>
            <w:r>
              <w:rPr>
                <w:rFonts w:hint="eastAsia" w:ascii="Times New Roman" w:hAnsi="Times New Roman" w:cs="Times New Roman"/>
                <w:sz w:val="22"/>
                <w:szCs w:val="22"/>
                <w:lang w:val="en-US" w:eastAsia="zh-CN"/>
              </w:rPr>
              <w:t>缓解“社会焦虑” 问题，落实“双减”</w:t>
            </w:r>
          </w:p>
        </w:tc>
        <w:tc>
          <w:tcPr>
            <w:tcW w:w="2804" w:type="dxa"/>
            <w:vAlign w:val="center"/>
          </w:tcPr>
          <w:p w14:paraId="2B568B04">
            <w:pPr>
              <w:pStyle w:val="11"/>
              <w:jc w:val="left"/>
              <w:rPr>
                <w:rFonts w:hint="default" w:ascii="Times New Roman" w:hAnsi="Times New Roman" w:cs="Times New Roman"/>
              </w:rPr>
            </w:pPr>
            <w:r>
              <w:rPr>
                <w:rFonts w:hint="default" w:ascii="Times New Roman" w:hAnsi="Times New Roman" w:cs="Times New Roman"/>
                <w:lang w:val="en-US" w:eastAsia="zh-CN"/>
              </w:rPr>
              <w:t>以“思喻”课堂模式为核心，构建“教学练评”一体化闭环体系，推动“双减”落地见效。</w:t>
            </w:r>
            <w:r>
              <w:rPr>
                <w:rFonts w:hint="eastAsia" w:ascii="Times New Roman" w:hAnsi="Times New Roman" w:cs="Times New Roman"/>
                <w:lang w:val="en-US" w:eastAsia="zh-CN"/>
              </w:rPr>
              <w:t>配</w:t>
            </w:r>
            <w:r>
              <w:rPr>
                <w:rFonts w:hint="default" w:ascii="Times New Roman" w:hAnsi="Times New Roman" w:cs="Times New Roman"/>
                <w:lang w:val="en-US" w:eastAsia="zh-CN"/>
              </w:rPr>
              <w:t>套“双限”作业管理与“一周作业抽样反馈”机制，确保减量提质。</w:t>
            </w:r>
          </w:p>
        </w:tc>
        <w:tc>
          <w:tcPr>
            <w:tcW w:w="2648" w:type="dxa"/>
            <w:vAlign w:val="center"/>
          </w:tcPr>
          <w:p w14:paraId="64E456EE">
            <w:pPr>
              <w:pStyle w:val="11"/>
              <w:jc w:val="left"/>
              <w:rPr>
                <w:rFonts w:hint="default" w:ascii="Times New Roman" w:hAnsi="Times New Roman" w:cs="Times New Roman"/>
              </w:rPr>
            </w:pPr>
            <w:r>
              <w:rPr>
                <w:rFonts w:hint="default" w:ascii="Times New Roman" w:hAnsi="Times New Roman" w:cs="Times New Roman"/>
                <w:lang w:val="en-US" w:eastAsia="zh-CN"/>
              </w:rPr>
              <w:t>改革实施以来，课堂参与度提升35%，作业合格率达92%，家长满意度提高28%，形成“轻负高效”的教学新样态。</w:t>
            </w:r>
          </w:p>
        </w:tc>
      </w:tr>
    </w:tbl>
    <w:p w14:paraId="6C35028B">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727F6A1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260A91BC">
      <w:pPr>
        <w:spacing w:line="398" w:lineRule="auto"/>
        <w:rPr>
          <w:rFonts w:hint="default" w:ascii="Times New Roman" w:hAnsi="Times New Roman" w:cs="Times New Roman"/>
          <w:sz w:val="21"/>
        </w:rPr>
      </w:pPr>
    </w:p>
    <w:p w14:paraId="4A9057F7">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19E13CC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6F1103A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3D8A85D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2A31A71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5FE7D97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223B6CA7">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14:paraId="491AF02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07BCA9E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64B141AE">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435D5A51">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w:t>
      </w:r>
      <w:r>
        <w:rPr>
          <w:rFonts w:hint="eastAsia" w:ascii="Times New Roman" w:hAnsi="Times New Roman" w:eastAsia="仿宋_GB2312" w:cs="Times New Roman"/>
          <w:spacing w:val="-7"/>
          <w:lang w:val="en-US" w:eastAsia="zh-CN"/>
        </w:rPr>
        <w:t>教育支出(类)普通教育(款)初中教育(项)</w:t>
      </w:r>
      <w:r>
        <w:rPr>
          <w:rFonts w:hint="eastAsia" w:ascii="Times New Roman" w:hAnsi="Times New Roman" w:eastAsia="仿宋_GB2312" w:cs="Times New Roman"/>
          <w:spacing w:val="-7"/>
          <w:lang w:eastAsia="zh-CN"/>
        </w:rPr>
        <w:t xml:space="preserve"> </w:t>
      </w:r>
    </w:p>
    <w:p w14:paraId="0424EC3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568" w:firstLineChars="200"/>
        <w:jc w:val="both"/>
        <w:textAlignment w:val="baseline"/>
        <w:rPr>
          <w:rFonts w:hint="eastAsia" w:ascii="Times New Roman" w:hAnsi="Times New Roman" w:eastAsia="仿宋_GB2312" w:cs="Times New Roman"/>
          <w:spacing w:val="-7"/>
          <w:lang w:val="en-US" w:eastAsia="zh-CN"/>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eastAsia" w:ascii="Times New Roman" w:hAnsi="Times New Roman" w:eastAsia="仿宋_GB2312" w:cs="Times New Roman"/>
          <w:spacing w:val="-7"/>
          <w:lang w:val="en-US" w:eastAsia="zh-CN"/>
        </w:rPr>
        <w:t xml:space="preserve">社会保障和就业支出(类)行政事业单位养老支出(款)机关事业单位基本养老保险缴费支出(项) </w:t>
      </w:r>
    </w:p>
    <w:p w14:paraId="7FE7D10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eastAsia" w:ascii="Times New Roman" w:hAnsi="Times New Roman" w:eastAsia="仿宋_GB2312" w:cs="Times New Roman"/>
          <w:spacing w:val="-7"/>
          <w:lang w:eastAsia="zh-CN"/>
        </w:rPr>
      </w:pPr>
      <w:r>
        <w:rPr>
          <w:rFonts w:hint="eastAsia" w:ascii="Times New Roman" w:hAnsi="Times New Roman" w:eastAsia="仿宋_GB2312" w:cs="Times New Roman"/>
          <w:spacing w:val="-7"/>
          <w:lang w:val="en-US" w:eastAsia="zh-CN"/>
        </w:rPr>
        <w:t>3.社会保障和就业支出(类)行政事业单位养老支出(款)机关事业 单位职业年金缴费支出(项)</w:t>
      </w:r>
    </w:p>
    <w:p w14:paraId="2F1D078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1EFD920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797B5726">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29AC9F1D">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3C46C4E5">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73A887AF">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596349A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34915806">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0C3EE37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053ABB2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3F7E712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1468305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61D8E92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34BAD29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5CFB018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5681B18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356F30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5CCB54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443128D2">
      <w:pPr>
        <w:spacing w:line="334" w:lineRule="auto"/>
        <w:rPr>
          <w:rFonts w:hint="default" w:ascii="Times New Roman" w:hAnsi="Times New Roman" w:cs="Times New Roman"/>
          <w:sz w:val="21"/>
        </w:rPr>
      </w:pPr>
    </w:p>
    <w:p w14:paraId="00D693C4">
      <w:pPr>
        <w:pStyle w:val="7"/>
        <w:keepNext w:val="0"/>
        <w:keepLines w:val="0"/>
        <w:pageBreakBefore w:val="0"/>
        <w:widowControl/>
        <w:numPr>
          <w:ilvl w:val="0"/>
          <w:numId w:val="0"/>
        </w:numPr>
        <w:kinsoku w:val="0"/>
        <w:wordWrap/>
        <w:overflowPunct/>
        <w:topLinePunct w:val="0"/>
        <w:autoSpaceDE w:val="0"/>
        <w:autoSpaceDN w:val="0"/>
        <w:bidi w:val="0"/>
        <w:adjustRightInd/>
        <w:snapToGrid/>
        <w:ind w:firstLine="640" w:firstLineChars="200"/>
        <w:textAlignment w:val="baseline"/>
        <w:rPr>
          <w:rFonts w:hint="default"/>
          <w:lang w:val="en-US" w:eastAsia="zh-CN"/>
        </w:rPr>
      </w:pPr>
      <w:r>
        <w:rPr>
          <w:rFonts w:hint="eastAsia"/>
          <w:lang w:val="en-US" w:eastAsia="zh-CN"/>
        </w:rPr>
        <w:t>无</w:t>
      </w:r>
      <w:bookmarkStart w:id="0" w:name="_GoBack"/>
      <w:bookmarkEnd w:id="0"/>
    </w:p>
    <w:p w14:paraId="0EE1B252">
      <w:pPr>
        <w:rPr>
          <w:rFonts w:hint="default" w:ascii="Times New Roman" w:hAnsi="Times New Roman" w:eastAsia="宋体"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33B1">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6A692">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86A692">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76BA2"/>
    <w:multiLevelType w:val="singleLevel"/>
    <w:tmpl w:val="84E76BA2"/>
    <w:lvl w:ilvl="0" w:tentative="0">
      <w:start w:val="2"/>
      <w:numFmt w:val="chineseCounting"/>
      <w:suff w:val="nothing"/>
      <w:lvlText w:val="（%1）"/>
      <w:lvlJc w:val="left"/>
      <w:rPr>
        <w:rFonts w:hint="eastAsia"/>
      </w:rPr>
    </w:lvl>
  </w:abstractNum>
  <w:abstractNum w:abstractNumId="1">
    <w:nsid w:val="891DF9DF"/>
    <w:multiLevelType w:val="singleLevel"/>
    <w:tmpl w:val="891DF9DF"/>
    <w:lvl w:ilvl="0" w:tentative="0">
      <w:start w:val="1"/>
      <w:numFmt w:val="decimal"/>
      <w:suff w:val="space"/>
      <w:lvlText w:val="%1."/>
      <w:lvlJc w:val="left"/>
    </w:lvl>
  </w:abstractNum>
  <w:abstractNum w:abstractNumId="2">
    <w:nsid w:val="B8127DE4"/>
    <w:multiLevelType w:val="singleLevel"/>
    <w:tmpl w:val="B8127DE4"/>
    <w:lvl w:ilvl="0" w:tentative="0">
      <w:start w:val="1"/>
      <w:numFmt w:val="decimal"/>
      <w:suff w:val="space"/>
      <w:lvlText w:val="%1."/>
      <w:lvlJc w:val="left"/>
    </w:lvl>
  </w:abstractNum>
  <w:abstractNum w:abstractNumId="3">
    <w:nsid w:val="426097B3"/>
    <w:multiLevelType w:val="singleLevel"/>
    <w:tmpl w:val="426097B3"/>
    <w:lvl w:ilvl="0" w:tentative="0">
      <w:start w:val="3"/>
      <w:numFmt w:val="chineseCounting"/>
      <w:suff w:val="space"/>
      <w:lvlText w:val="第%1部分"/>
      <w:lvlJc w:val="left"/>
      <w:rPr>
        <w:rFonts w:hint="eastAsia"/>
      </w:rPr>
    </w:lvl>
  </w:abstractNum>
  <w:abstractNum w:abstractNumId="4">
    <w:nsid w:val="4F3B93A5"/>
    <w:multiLevelType w:val="singleLevel"/>
    <w:tmpl w:val="4F3B93A5"/>
    <w:lvl w:ilvl="0" w:tentative="0">
      <w:start w:val="2"/>
      <w:numFmt w:val="decimal"/>
      <w:lvlText w:val="%1."/>
      <w:lvlJc w:val="left"/>
      <w:pPr>
        <w:tabs>
          <w:tab w:val="left" w:pos="312"/>
        </w:tabs>
        <w:ind w:left="560" w:leftChars="0" w:firstLine="0" w:firstLineChars="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1A4716"/>
    <w:rsid w:val="01275D88"/>
    <w:rsid w:val="01B85F94"/>
    <w:rsid w:val="01E50D53"/>
    <w:rsid w:val="02AE7397"/>
    <w:rsid w:val="037203C5"/>
    <w:rsid w:val="03724869"/>
    <w:rsid w:val="038D51FF"/>
    <w:rsid w:val="05F15F19"/>
    <w:rsid w:val="068838C2"/>
    <w:rsid w:val="07180E92"/>
    <w:rsid w:val="075E138C"/>
    <w:rsid w:val="089839BA"/>
    <w:rsid w:val="09C3042D"/>
    <w:rsid w:val="0A2C39C3"/>
    <w:rsid w:val="0B492353"/>
    <w:rsid w:val="0D701E19"/>
    <w:rsid w:val="0E196E5C"/>
    <w:rsid w:val="0E8C2C83"/>
    <w:rsid w:val="10362BFB"/>
    <w:rsid w:val="106F63B8"/>
    <w:rsid w:val="10CC408D"/>
    <w:rsid w:val="117A5E54"/>
    <w:rsid w:val="12C549B5"/>
    <w:rsid w:val="12FE3B58"/>
    <w:rsid w:val="13747DAA"/>
    <w:rsid w:val="13A10F7E"/>
    <w:rsid w:val="13E56991"/>
    <w:rsid w:val="13FC61B5"/>
    <w:rsid w:val="16953E88"/>
    <w:rsid w:val="16C4797C"/>
    <w:rsid w:val="16C86822"/>
    <w:rsid w:val="172355D3"/>
    <w:rsid w:val="17681BC1"/>
    <w:rsid w:val="17E05DED"/>
    <w:rsid w:val="180715CC"/>
    <w:rsid w:val="1A2E1092"/>
    <w:rsid w:val="1AE14356"/>
    <w:rsid w:val="1B2466E5"/>
    <w:rsid w:val="1C0E2A35"/>
    <w:rsid w:val="1C3D21C3"/>
    <w:rsid w:val="1C427076"/>
    <w:rsid w:val="1C817790"/>
    <w:rsid w:val="1C8A3A9E"/>
    <w:rsid w:val="1CDA2E0B"/>
    <w:rsid w:val="1DCD7D00"/>
    <w:rsid w:val="1E901A2B"/>
    <w:rsid w:val="1EE21DA7"/>
    <w:rsid w:val="1F3C5B49"/>
    <w:rsid w:val="1FCA53B9"/>
    <w:rsid w:val="20017382"/>
    <w:rsid w:val="2040567B"/>
    <w:rsid w:val="20987265"/>
    <w:rsid w:val="21676B90"/>
    <w:rsid w:val="2177331E"/>
    <w:rsid w:val="21961EB7"/>
    <w:rsid w:val="21A05F7E"/>
    <w:rsid w:val="22AF2AB3"/>
    <w:rsid w:val="231C4C45"/>
    <w:rsid w:val="25EA0D48"/>
    <w:rsid w:val="27A74232"/>
    <w:rsid w:val="27B626C7"/>
    <w:rsid w:val="28243AD4"/>
    <w:rsid w:val="28A65FBE"/>
    <w:rsid w:val="290731DA"/>
    <w:rsid w:val="2A857986"/>
    <w:rsid w:val="2BE83F94"/>
    <w:rsid w:val="2BF42D02"/>
    <w:rsid w:val="2BF7779C"/>
    <w:rsid w:val="2C576226"/>
    <w:rsid w:val="2DB43204"/>
    <w:rsid w:val="2E3B656E"/>
    <w:rsid w:val="2F8119D0"/>
    <w:rsid w:val="301839DD"/>
    <w:rsid w:val="30662713"/>
    <w:rsid w:val="3203475A"/>
    <w:rsid w:val="328E671A"/>
    <w:rsid w:val="345E3ECA"/>
    <w:rsid w:val="34EA2EB6"/>
    <w:rsid w:val="34F62908"/>
    <w:rsid w:val="353B695E"/>
    <w:rsid w:val="361C78D8"/>
    <w:rsid w:val="37DA7D0B"/>
    <w:rsid w:val="380D1E8F"/>
    <w:rsid w:val="382B1748"/>
    <w:rsid w:val="384A4E91"/>
    <w:rsid w:val="386C3059"/>
    <w:rsid w:val="389B56ED"/>
    <w:rsid w:val="390037A2"/>
    <w:rsid w:val="39F72424"/>
    <w:rsid w:val="3A0E558F"/>
    <w:rsid w:val="3AF17846"/>
    <w:rsid w:val="3C411FBF"/>
    <w:rsid w:val="3C4F2C50"/>
    <w:rsid w:val="3CB94393"/>
    <w:rsid w:val="3DA60130"/>
    <w:rsid w:val="3DD45D4C"/>
    <w:rsid w:val="3E394051"/>
    <w:rsid w:val="40586425"/>
    <w:rsid w:val="40BD701A"/>
    <w:rsid w:val="41931657"/>
    <w:rsid w:val="41B96BE3"/>
    <w:rsid w:val="4268313C"/>
    <w:rsid w:val="432B58BF"/>
    <w:rsid w:val="43DA5B87"/>
    <w:rsid w:val="43EC19B3"/>
    <w:rsid w:val="44C60C63"/>
    <w:rsid w:val="460D2BFC"/>
    <w:rsid w:val="467E1CDE"/>
    <w:rsid w:val="477B5067"/>
    <w:rsid w:val="4787624B"/>
    <w:rsid w:val="47F24BFD"/>
    <w:rsid w:val="49171C74"/>
    <w:rsid w:val="49E52C6C"/>
    <w:rsid w:val="4AD93E52"/>
    <w:rsid w:val="4B427C4A"/>
    <w:rsid w:val="4BAC70FE"/>
    <w:rsid w:val="4C746661"/>
    <w:rsid w:val="4C8C3F07"/>
    <w:rsid w:val="4D555CB1"/>
    <w:rsid w:val="4E8E297B"/>
    <w:rsid w:val="4F893555"/>
    <w:rsid w:val="51581F75"/>
    <w:rsid w:val="52900663"/>
    <w:rsid w:val="541D1254"/>
    <w:rsid w:val="542F756E"/>
    <w:rsid w:val="54777E46"/>
    <w:rsid w:val="57327F9E"/>
    <w:rsid w:val="57B31914"/>
    <w:rsid w:val="587D49B7"/>
    <w:rsid w:val="5980650D"/>
    <w:rsid w:val="5AC32B55"/>
    <w:rsid w:val="5BB91D5D"/>
    <w:rsid w:val="5DE402B6"/>
    <w:rsid w:val="5F5C3C50"/>
    <w:rsid w:val="604A5C2C"/>
    <w:rsid w:val="60652914"/>
    <w:rsid w:val="61693D2A"/>
    <w:rsid w:val="61AD1E69"/>
    <w:rsid w:val="61F555BE"/>
    <w:rsid w:val="623065F6"/>
    <w:rsid w:val="62312A9A"/>
    <w:rsid w:val="62C17492"/>
    <w:rsid w:val="62F51C0D"/>
    <w:rsid w:val="639835A3"/>
    <w:rsid w:val="67C25F42"/>
    <w:rsid w:val="68152516"/>
    <w:rsid w:val="687B3694"/>
    <w:rsid w:val="68882CE8"/>
    <w:rsid w:val="6960242A"/>
    <w:rsid w:val="69A578CA"/>
    <w:rsid w:val="6B6066A7"/>
    <w:rsid w:val="6B8342AA"/>
    <w:rsid w:val="6BB34631"/>
    <w:rsid w:val="6D745521"/>
    <w:rsid w:val="6DA422E5"/>
    <w:rsid w:val="6DE309C1"/>
    <w:rsid w:val="6E680B24"/>
    <w:rsid w:val="6EFA06B8"/>
    <w:rsid w:val="6F0532E4"/>
    <w:rsid w:val="6FA755CF"/>
    <w:rsid w:val="70846AFD"/>
    <w:rsid w:val="70C8620A"/>
    <w:rsid w:val="70E57BE1"/>
    <w:rsid w:val="7141437C"/>
    <w:rsid w:val="71E76CD1"/>
    <w:rsid w:val="72141A90"/>
    <w:rsid w:val="72614EAD"/>
    <w:rsid w:val="729A3D44"/>
    <w:rsid w:val="732301DD"/>
    <w:rsid w:val="73BD61F0"/>
    <w:rsid w:val="73F15019"/>
    <w:rsid w:val="749073E1"/>
    <w:rsid w:val="754937FF"/>
    <w:rsid w:val="767D6EE6"/>
    <w:rsid w:val="76BD26F7"/>
    <w:rsid w:val="77CA6886"/>
    <w:rsid w:val="78054355"/>
    <w:rsid w:val="78742B34"/>
    <w:rsid w:val="7A2E1215"/>
    <w:rsid w:val="7A94376E"/>
    <w:rsid w:val="7BB74E20"/>
    <w:rsid w:val="7D0C1CE2"/>
    <w:rsid w:val="7DF033B2"/>
    <w:rsid w:val="7E484F9C"/>
    <w:rsid w:val="7EE12780"/>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ody Text Indent"/>
    <w:basedOn w:val="1"/>
    <w:next w:val="1"/>
    <w:qFormat/>
    <w:uiPriority w:val="0"/>
    <w:pPr>
      <w:ind w:firstLine="63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1"/>
    <w:qFormat/>
    <w:uiPriority w:val="0"/>
    <w:pPr>
      <w:snapToGrid w:val="0"/>
      <w:jc w:val="left"/>
    </w:pPr>
    <w:rPr>
      <w:sz w:val="32"/>
    </w:rPr>
  </w:style>
  <w:style w:type="paragraph" w:styleId="7">
    <w:name w:val="Body Text First Indent 2"/>
    <w:basedOn w:val="3"/>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1969</Words>
  <Characters>2398</Characters>
  <Lines>0</Lines>
  <Paragraphs>0</Paragraphs>
  <TotalTime>0</TotalTime>
  <ScaleCrop>false</ScaleCrop>
  <LinksUpToDate>false</LinksUpToDate>
  <CharactersWithSpaces>2630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艾果果</cp:lastModifiedBy>
  <cp:lastPrinted>2025-08-20T07:46:00Z</cp:lastPrinted>
  <dcterms:modified xsi:type="dcterms:W3CDTF">2025-09-12T10:39:28Z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eyJoZGlkIjoiYmQ0OGRhYmZjM2Y4ZDcwMDc5MmVkZjdhZjdjN2NhZDQiLCJ1c2VySWQiOiIzODgyNzM1NTYifQ==</vt:lpwstr>
  </property>
</Properties>
</file>