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9D3B">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14:paraId="785CC732">
      <w:pPr>
        <w:spacing w:line="250" w:lineRule="auto"/>
        <w:rPr>
          <w:rFonts w:hint="default" w:ascii="Times New Roman" w:hAnsi="Times New Roman" w:cs="Times New Roman"/>
          <w:spacing w:val="0"/>
          <w:w w:val="100"/>
          <w:position w:val="0"/>
          <w:sz w:val="21"/>
        </w:rPr>
      </w:pPr>
    </w:p>
    <w:p w14:paraId="606AEBB1">
      <w:pPr>
        <w:spacing w:line="250" w:lineRule="auto"/>
        <w:rPr>
          <w:rFonts w:hint="default" w:ascii="Times New Roman" w:hAnsi="Times New Roman" w:cs="Times New Roman"/>
          <w:spacing w:val="0"/>
          <w:w w:val="100"/>
          <w:position w:val="0"/>
          <w:sz w:val="21"/>
        </w:rPr>
      </w:pPr>
    </w:p>
    <w:p w14:paraId="18B15673">
      <w:pPr>
        <w:spacing w:line="250" w:lineRule="auto"/>
        <w:rPr>
          <w:rFonts w:hint="default" w:ascii="Times New Roman" w:hAnsi="Times New Roman" w:cs="Times New Roman"/>
          <w:spacing w:val="0"/>
          <w:w w:val="100"/>
          <w:position w:val="0"/>
          <w:sz w:val="21"/>
        </w:rPr>
      </w:pPr>
    </w:p>
    <w:p w14:paraId="78C9D003">
      <w:pPr>
        <w:spacing w:line="250" w:lineRule="auto"/>
        <w:rPr>
          <w:rFonts w:hint="default" w:ascii="Times New Roman" w:hAnsi="Times New Roman" w:cs="Times New Roman"/>
          <w:spacing w:val="0"/>
          <w:w w:val="100"/>
          <w:position w:val="0"/>
          <w:sz w:val="21"/>
        </w:rPr>
      </w:pPr>
    </w:p>
    <w:p w14:paraId="7DA75C8F">
      <w:pPr>
        <w:spacing w:line="251" w:lineRule="auto"/>
        <w:rPr>
          <w:rFonts w:hint="default" w:ascii="Times New Roman" w:hAnsi="Times New Roman" w:cs="Times New Roman"/>
          <w:spacing w:val="0"/>
          <w:w w:val="100"/>
          <w:position w:val="0"/>
          <w:sz w:val="21"/>
        </w:rPr>
      </w:pPr>
    </w:p>
    <w:p w14:paraId="04A5BB30">
      <w:pPr>
        <w:spacing w:line="251" w:lineRule="auto"/>
        <w:rPr>
          <w:rFonts w:hint="default" w:ascii="Times New Roman" w:hAnsi="Times New Roman" w:cs="Times New Roman"/>
          <w:spacing w:val="0"/>
          <w:w w:val="100"/>
          <w:position w:val="0"/>
          <w:sz w:val="21"/>
        </w:rPr>
      </w:pPr>
    </w:p>
    <w:p w14:paraId="57249994">
      <w:pPr>
        <w:spacing w:line="251" w:lineRule="auto"/>
        <w:rPr>
          <w:rFonts w:hint="default" w:ascii="Times New Roman" w:hAnsi="Times New Roman" w:cs="Times New Roman"/>
          <w:spacing w:val="0"/>
          <w:w w:val="100"/>
          <w:position w:val="0"/>
          <w:sz w:val="21"/>
        </w:rPr>
      </w:pPr>
    </w:p>
    <w:p w14:paraId="29726C18">
      <w:pPr>
        <w:spacing w:before="156" w:line="221" w:lineRule="auto"/>
        <w:ind w:right="20"/>
        <w:jc w:val="center"/>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 xml:space="preserve"> 年度</w:t>
      </w:r>
      <w:r>
        <w:rPr>
          <w:rFonts w:hint="eastAsia" w:ascii="Times New Roman" w:hAnsi="Times New Roman" w:eastAsia="方正小标宋简体" w:cs="Times New Roman"/>
          <w:spacing w:val="0"/>
          <w:w w:val="100"/>
          <w:position w:val="0"/>
          <w:sz w:val="44"/>
          <w:szCs w:val="44"/>
          <w:u w:val="single" w:color="auto"/>
          <w:lang w:val="en-US" w:eastAsia="zh-CN"/>
        </w:rPr>
        <w:t>武汉市光谷左岭第一初级中学</w:t>
      </w:r>
      <w:r>
        <w:rPr>
          <w:rFonts w:hint="default" w:ascii="Times New Roman" w:hAnsi="Times New Roman" w:eastAsia="方正小标宋简体" w:cs="Times New Roman"/>
          <w:spacing w:val="0"/>
          <w:w w:val="100"/>
          <w:position w:val="0"/>
          <w:sz w:val="44"/>
          <w:szCs w:val="44"/>
        </w:rPr>
        <w:t>部门决算公开</w:t>
      </w:r>
    </w:p>
    <w:p w14:paraId="70A78F8F">
      <w:pPr>
        <w:spacing w:line="241" w:lineRule="auto"/>
        <w:rPr>
          <w:rFonts w:hint="default" w:ascii="Times New Roman" w:hAnsi="Times New Roman" w:cs="Times New Roman"/>
          <w:spacing w:val="0"/>
          <w:w w:val="100"/>
          <w:position w:val="0"/>
          <w:sz w:val="21"/>
        </w:rPr>
      </w:pPr>
    </w:p>
    <w:p w14:paraId="63BF5FB0">
      <w:pPr>
        <w:spacing w:line="241" w:lineRule="auto"/>
        <w:rPr>
          <w:rFonts w:hint="default" w:ascii="Times New Roman" w:hAnsi="Times New Roman" w:cs="Times New Roman"/>
          <w:spacing w:val="0"/>
          <w:w w:val="100"/>
          <w:position w:val="0"/>
          <w:sz w:val="21"/>
        </w:rPr>
      </w:pPr>
    </w:p>
    <w:p w14:paraId="21458141">
      <w:pPr>
        <w:spacing w:line="241" w:lineRule="auto"/>
        <w:rPr>
          <w:rFonts w:hint="default" w:ascii="Times New Roman" w:hAnsi="Times New Roman" w:cs="Times New Roman"/>
          <w:spacing w:val="0"/>
          <w:w w:val="100"/>
          <w:position w:val="0"/>
          <w:sz w:val="21"/>
        </w:rPr>
      </w:pPr>
    </w:p>
    <w:p w14:paraId="66193E83">
      <w:pPr>
        <w:spacing w:line="241" w:lineRule="auto"/>
        <w:rPr>
          <w:rFonts w:hint="default" w:ascii="Times New Roman" w:hAnsi="Times New Roman" w:cs="Times New Roman"/>
          <w:spacing w:val="0"/>
          <w:w w:val="100"/>
          <w:position w:val="0"/>
          <w:sz w:val="21"/>
        </w:rPr>
      </w:pPr>
    </w:p>
    <w:p w14:paraId="74917F11">
      <w:pPr>
        <w:spacing w:line="241" w:lineRule="auto"/>
        <w:rPr>
          <w:rFonts w:hint="default" w:ascii="Times New Roman" w:hAnsi="Times New Roman" w:cs="Times New Roman"/>
          <w:spacing w:val="0"/>
          <w:w w:val="100"/>
          <w:position w:val="0"/>
          <w:sz w:val="21"/>
        </w:rPr>
      </w:pPr>
    </w:p>
    <w:p w14:paraId="280D1D17">
      <w:pPr>
        <w:spacing w:line="241" w:lineRule="auto"/>
        <w:rPr>
          <w:rFonts w:hint="default" w:ascii="Times New Roman" w:hAnsi="Times New Roman" w:cs="Times New Roman"/>
          <w:spacing w:val="0"/>
          <w:w w:val="100"/>
          <w:position w:val="0"/>
          <w:sz w:val="21"/>
        </w:rPr>
      </w:pPr>
    </w:p>
    <w:p w14:paraId="5DB33A4E">
      <w:pPr>
        <w:spacing w:line="241" w:lineRule="auto"/>
        <w:rPr>
          <w:rFonts w:hint="default" w:ascii="Times New Roman" w:hAnsi="Times New Roman" w:cs="Times New Roman"/>
          <w:spacing w:val="0"/>
          <w:w w:val="100"/>
          <w:position w:val="0"/>
          <w:sz w:val="21"/>
        </w:rPr>
      </w:pPr>
    </w:p>
    <w:p w14:paraId="05388B1E">
      <w:pPr>
        <w:spacing w:line="241" w:lineRule="auto"/>
        <w:rPr>
          <w:rFonts w:hint="default" w:ascii="Times New Roman" w:hAnsi="Times New Roman" w:cs="Times New Roman"/>
          <w:spacing w:val="0"/>
          <w:w w:val="100"/>
          <w:position w:val="0"/>
          <w:sz w:val="21"/>
        </w:rPr>
      </w:pPr>
    </w:p>
    <w:p w14:paraId="6B51A1C7">
      <w:pPr>
        <w:spacing w:line="241" w:lineRule="auto"/>
        <w:rPr>
          <w:rFonts w:hint="default" w:ascii="Times New Roman" w:hAnsi="Times New Roman" w:cs="Times New Roman"/>
          <w:spacing w:val="0"/>
          <w:w w:val="100"/>
          <w:position w:val="0"/>
          <w:sz w:val="21"/>
        </w:rPr>
      </w:pPr>
    </w:p>
    <w:p w14:paraId="0193AA69">
      <w:pPr>
        <w:spacing w:line="241" w:lineRule="auto"/>
        <w:rPr>
          <w:rFonts w:hint="default" w:ascii="Times New Roman" w:hAnsi="Times New Roman" w:cs="Times New Roman"/>
          <w:spacing w:val="0"/>
          <w:w w:val="100"/>
          <w:position w:val="0"/>
          <w:sz w:val="21"/>
        </w:rPr>
      </w:pPr>
    </w:p>
    <w:p w14:paraId="38A067B5">
      <w:pPr>
        <w:spacing w:line="241" w:lineRule="auto"/>
        <w:rPr>
          <w:rFonts w:hint="default" w:ascii="Times New Roman" w:hAnsi="Times New Roman" w:cs="Times New Roman"/>
          <w:spacing w:val="0"/>
          <w:w w:val="100"/>
          <w:position w:val="0"/>
          <w:sz w:val="21"/>
        </w:rPr>
      </w:pPr>
    </w:p>
    <w:p w14:paraId="2631DA28">
      <w:pPr>
        <w:spacing w:line="241" w:lineRule="auto"/>
        <w:rPr>
          <w:rFonts w:hint="default" w:ascii="Times New Roman" w:hAnsi="Times New Roman" w:cs="Times New Roman"/>
          <w:spacing w:val="0"/>
          <w:w w:val="100"/>
          <w:position w:val="0"/>
          <w:sz w:val="21"/>
        </w:rPr>
      </w:pPr>
    </w:p>
    <w:p w14:paraId="702DBE49">
      <w:pPr>
        <w:spacing w:line="241" w:lineRule="auto"/>
        <w:rPr>
          <w:rFonts w:hint="default" w:ascii="Times New Roman" w:hAnsi="Times New Roman" w:cs="Times New Roman"/>
          <w:spacing w:val="0"/>
          <w:w w:val="100"/>
          <w:position w:val="0"/>
          <w:sz w:val="21"/>
        </w:rPr>
      </w:pPr>
    </w:p>
    <w:p w14:paraId="21D0E198">
      <w:pPr>
        <w:spacing w:line="241" w:lineRule="auto"/>
        <w:rPr>
          <w:rFonts w:hint="default" w:ascii="Times New Roman" w:hAnsi="Times New Roman" w:cs="Times New Roman"/>
          <w:spacing w:val="0"/>
          <w:w w:val="100"/>
          <w:position w:val="0"/>
          <w:sz w:val="21"/>
        </w:rPr>
      </w:pPr>
    </w:p>
    <w:p w14:paraId="3637381C">
      <w:pPr>
        <w:spacing w:line="241" w:lineRule="auto"/>
        <w:rPr>
          <w:rFonts w:hint="default" w:ascii="Times New Roman" w:hAnsi="Times New Roman" w:cs="Times New Roman"/>
          <w:spacing w:val="0"/>
          <w:w w:val="100"/>
          <w:position w:val="0"/>
          <w:sz w:val="21"/>
        </w:rPr>
      </w:pPr>
    </w:p>
    <w:p w14:paraId="2C9EC5A5">
      <w:pPr>
        <w:spacing w:line="241" w:lineRule="auto"/>
        <w:rPr>
          <w:rFonts w:hint="default" w:ascii="Times New Roman" w:hAnsi="Times New Roman" w:cs="Times New Roman"/>
          <w:spacing w:val="0"/>
          <w:w w:val="100"/>
          <w:position w:val="0"/>
          <w:sz w:val="21"/>
        </w:rPr>
      </w:pPr>
    </w:p>
    <w:p w14:paraId="1EA2DEC8">
      <w:pPr>
        <w:spacing w:line="241" w:lineRule="auto"/>
        <w:rPr>
          <w:rFonts w:hint="default" w:ascii="Times New Roman" w:hAnsi="Times New Roman" w:cs="Times New Roman"/>
          <w:spacing w:val="0"/>
          <w:w w:val="100"/>
          <w:position w:val="0"/>
          <w:sz w:val="21"/>
        </w:rPr>
      </w:pPr>
    </w:p>
    <w:p w14:paraId="540BF9F3">
      <w:pPr>
        <w:spacing w:line="241" w:lineRule="auto"/>
        <w:rPr>
          <w:rFonts w:hint="default" w:ascii="Times New Roman" w:hAnsi="Times New Roman" w:cs="Times New Roman"/>
          <w:spacing w:val="0"/>
          <w:w w:val="100"/>
          <w:position w:val="0"/>
          <w:sz w:val="21"/>
        </w:rPr>
      </w:pPr>
    </w:p>
    <w:p w14:paraId="5F284DC3">
      <w:pPr>
        <w:spacing w:line="241" w:lineRule="auto"/>
        <w:rPr>
          <w:rFonts w:hint="default" w:ascii="Times New Roman" w:hAnsi="Times New Roman" w:cs="Times New Roman"/>
          <w:spacing w:val="0"/>
          <w:w w:val="100"/>
          <w:position w:val="0"/>
          <w:sz w:val="21"/>
        </w:rPr>
      </w:pPr>
    </w:p>
    <w:p w14:paraId="4420AA9D">
      <w:pPr>
        <w:spacing w:line="241" w:lineRule="auto"/>
        <w:rPr>
          <w:rFonts w:hint="default" w:ascii="Times New Roman" w:hAnsi="Times New Roman" w:cs="Times New Roman"/>
          <w:spacing w:val="0"/>
          <w:w w:val="100"/>
          <w:position w:val="0"/>
          <w:sz w:val="21"/>
        </w:rPr>
      </w:pPr>
    </w:p>
    <w:p w14:paraId="5B037BB9">
      <w:pPr>
        <w:spacing w:line="241" w:lineRule="auto"/>
        <w:rPr>
          <w:rFonts w:hint="default" w:ascii="Times New Roman" w:hAnsi="Times New Roman" w:cs="Times New Roman"/>
          <w:spacing w:val="0"/>
          <w:w w:val="100"/>
          <w:position w:val="0"/>
          <w:sz w:val="21"/>
        </w:rPr>
      </w:pPr>
    </w:p>
    <w:p w14:paraId="3201DE0E">
      <w:pPr>
        <w:spacing w:line="241" w:lineRule="auto"/>
        <w:rPr>
          <w:rFonts w:hint="default" w:ascii="Times New Roman" w:hAnsi="Times New Roman" w:cs="Times New Roman"/>
          <w:spacing w:val="0"/>
          <w:w w:val="100"/>
          <w:position w:val="0"/>
          <w:sz w:val="21"/>
        </w:rPr>
      </w:pPr>
    </w:p>
    <w:p w14:paraId="6201D679">
      <w:pPr>
        <w:spacing w:line="241" w:lineRule="auto"/>
        <w:rPr>
          <w:rFonts w:hint="default" w:ascii="Times New Roman" w:hAnsi="Times New Roman" w:cs="Times New Roman"/>
          <w:spacing w:val="0"/>
          <w:w w:val="100"/>
          <w:position w:val="0"/>
          <w:sz w:val="21"/>
        </w:rPr>
      </w:pPr>
    </w:p>
    <w:p w14:paraId="2483EEEC">
      <w:pPr>
        <w:spacing w:line="241" w:lineRule="auto"/>
        <w:rPr>
          <w:rFonts w:hint="default" w:ascii="Times New Roman" w:hAnsi="Times New Roman" w:cs="Times New Roman"/>
          <w:spacing w:val="0"/>
          <w:w w:val="100"/>
          <w:position w:val="0"/>
          <w:sz w:val="21"/>
        </w:rPr>
      </w:pPr>
    </w:p>
    <w:p w14:paraId="38613C98">
      <w:pPr>
        <w:spacing w:line="241" w:lineRule="auto"/>
        <w:rPr>
          <w:rFonts w:hint="default" w:ascii="Times New Roman" w:hAnsi="Times New Roman" w:cs="Times New Roman"/>
          <w:spacing w:val="0"/>
          <w:w w:val="100"/>
          <w:position w:val="0"/>
          <w:sz w:val="21"/>
        </w:rPr>
      </w:pPr>
    </w:p>
    <w:p w14:paraId="048BF603">
      <w:pPr>
        <w:spacing w:line="241" w:lineRule="auto"/>
        <w:rPr>
          <w:rFonts w:hint="default" w:ascii="Times New Roman" w:hAnsi="Times New Roman" w:cs="Times New Roman"/>
          <w:spacing w:val="0"/>
          <w:w w:val="100"/>
          <w:position w:val="0"/>
          <w:sz w:val="21"/>
        </w:rPr>
      </w:pPr>
    </w:p>
    <w:p w14:paraId="282EB4E0">
      <w:pPr>
        <w:spacing w:line="241" w:lineRule="auto"/>
        <w:rPr>
          <w:rFonts w:hint="default" w:ascii="Times New Roman" w:hAnsi="Times New Roman" w:cs="Times New Roman"/>
          <w:spacing w:val="0"/>
          <w:w w:val="100"/>
          <w:position w:val="0"/>
          <w:sz w:val="21"/>
        </w:rPr>
      </w:pPr>
    </w:p>
    <w:p w14:paraId="234F36E6">
      <w:pPr>
        <w:spacing w:line="241" w:lineRule="auto"/>
        <w:rPr>
          <w:rFonts w:hint="default" w:ascii="Times New Roman" w:hAnsi="Times New Roman" w:cs="Times New Roman"/>
          <w:spacing w:val="0"/>
          <w:w w:val="100"/>
          <w:position w:val="0"/>
          <w:sz w:val="21"/>
        </w:rPr>
      </w:pPr>
    </w:p>
    <w:p w14:paraId="3AAD0DAC">
      <w:pPr>
        <w:spacing w:line="241" w:lineRule="auto"/>
        <w:rPr>
          <w:rFonts w:hint="default" w:ascii="Times New Roman" w:hAnsi="Times New Roman" w:cs="Times New Roman"/>
          <w:spacing w:val="0"/>
          <w:w w:val="100"/>
          <w:position w:val="0"/>
          <w:sz w:val="21"/>
        </w:rPr>
      </w:pPr>
    </w:p>
    <w:p w14:paraId="78C5F2AD">
      <w:pPr>
        <w:spacing w:line="241" w:lineRule="auto"/>
        <w:rPr>
          <w:rFonts w:hint="default" w:ascii="Times New Roman" w:hAnsi="Times New Roman" w:cs="Times New Roman"/>
          <w:spacing w:val="0"/>
          <w:w w:val="100"/>
          <w:position w:val="0"/>
          <w:sz w:val="21"/>
        </w:rPr>
      </w:pPr>
    </w:p>
    <w:p w14:paraId="4FC48B9E">
      <w:pPr>
        <w:spacing w:line="241" w:lineRule="auto"/>
        <w:rPr>
          <w:rFonts w:hint="default" w:ascii="Times New Roman" w:hAnsi="Times New Roman" w:cs="Times New Roman"/>
          <w:spacing w:val="0"/>
          <w:w w:val="100"/>
          <w:position w:val="0"/>
          <w:sz w:val="21"/>
        </w:rPr>
      </w:pPr>
    </w:p>
    <w:p w14:paraId="4F2BB228">
      <w:pPr>
        <w:spacing w:line="241" w:lineRule="auto"/>
        <w:rPr>
          <w:rFonts w:hint="default" w:ascii="Times New Roman" w:hAnsi="Times New Roman" w:cs="Times New Roman"/>
          <w:spacing w:val="0"/>
          <w:w w:val="100"/>
          <w:position w:val="0"/>
          <w:sz w:val="21"/>
        </w:rPr>
      </w:pPr>
    </w:p>
    <w:p w14:paraId="17F63DE8">
      <w:pPr>
        <w:spacing w:line="242" w:lineRule="auto"/>
        <w:rPr>
          <w:rFonts w:hint="default" w:ascii="Times New Roman" w:hAnsi="Times New Roman" w:cs="Times New Roman"/>
          <w:spacing w:val="0"/>
          <w:w w:val="100"/>
          <w:position w:val="0"/>
          <w:sz w:val="21"/>
        </w:rPr>
      </w:pPr>
    </w:p>
    <w:p w14:paraId="3F2FFE3B">
      <w:pPr>
        <w:spacing w:line="242" w:lineRule="auto"/>
        <w:rPr>
          <w:rFonts w:hint="default" w:ascii="Times New Roman" w:hAnsi="Times New Roman" w:cs="Times New Roman"/>
          <w:spacing w:val="0"/>
          <w:w w:val="100"/>
          <w:position w:val="0"/>
          <w:sz w:val="21"/>
        </w:rPr>
      </w:pPr>
    </w:p>
    <w:p w14:paraId="2B9291AA">
      <w:pPr>
        <w:spacing w:line="242" w:lineRule="auto"/>
        <w:rPr>
          <w:rFonts w:hint="default" w:ascii="Times New Roman" w:hAnsi="Times New Roman" w:cs="Times New Roman"/>
          <w:spacing w:val="0"/>
          <w:w w:val="100"/>
          <w:position w:val="0"/>
          <w:sz w:val="21"/>
        </w:rPr>
      </w:pPr>
    </w:p>
    <w:p w14:paraId="0E1121A6">
      <w:pPr>
        <w:pStyle w:val="2"/>
        <w:spacing w:before="104" w:line="224" w:lineRule="auto"/>
        <w:ind w:left="3167"/>
        <w:rPr>
          <w:rFonts w:hint="default" w:ascii="Times New Roman" w:hAnsi="Times New Roman" w:cs="Times New Roman"/>
          <w:spacing w:val="0"/>
          <w:w w:val="100"/>
          <w:position w:val="0"/>
          <w:sz w:val="21"/>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14:paraId="793D00DB">
      <w:pPr>
        <w:rPr>
          <w:rFonts w:hint="default" w:ascii="Times New Roman" w:hAnsi="Times New Roman" w:cs="Times New Roman"/>
          <w:spacing w:val="0"/>
          <w:w w:val="100"/>
          <w:position w:val="0"/>
          <w:sz w:val="21"/>
        </w:rPr>
      </w:pPr>
    </w:p>
    <w:p w14:paraId="2F906B74">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14:paraId="1E227C2E">
      <w:pPr>
        <w:spacing w:line="251" w:lineRule="auto"/>
        <w:rPr>
          <w:rFonts w:hint="default" w:ascii="Times New Roman" w:hAnsi="Times New Roman" w:cs="Times New Roman"/>
          <w:spacing w:val="0"/>
          <w:w w:val="100"/>
          <w:position w:val="0"/>
          <w:sz w:val="21"/>
        </w:rPr>
      </w:pPr>
    </w:p>
    <w:p w14:paraId="7DB4BA04">
      <w:pPr>
        <w:spacing w:line="251" w:lineRule="auto"/>
        <w:rPr>
          <w:rFonts w:hint="default" w:ascii="Times New Roman" w:hAnsi="Times New Roman" w:cs="Times New Roman"/>
          <w:spacing w:val="0"/>
          <w:w w:val="100"/>
          <w:position w:val="0"/>
          <w:sz w:val="21"/>
        </w:rPr>
      </w:pPr>
    </w:p>
    <w:p w14:paraId="1D7E5099">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default" w:ascii="Times New Roman" w:hAnsi="Times New Roman" w:eastAsia="黑体" w:cs="Times New Roman"/>
          <w:spacing w:val="0"/>
          <w:w w:val="100"/>
          <w:position w:val="0"/>
          <w:sz w:val="32"/>
          <w:szCs w:val="32"/>
          <w:u w:val="single" w:color="auto"/>
        </w:rPr>
        <w:t>武汉市光谷左岭第一初级中学</w:t>
      </w:r>
      <w:r>
        <w:rPr>
          <w:rFonts w:hint="default" w:ascii="Times New Roman" w:hAnsi="Times New Roman" w:eastAsia="黑体" w:cs="Times New Roman"/>
          <w:spacing w:val="0"/>
          <w:w w:val="100"/>
          <w:position w:val="0"/>
          <w:sz w:val="32"/>
          <w:szCs w:val="32"/>
        </w:rPr>
        <w:t>概况</w:t>
      </w:r>
    </w:p>
    <w:p w14:paraId="6D99B5D8">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14:paraId="0A353F2B">
      <w:pPr>
        <w:pStyle w:val="2"/>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14:paraId="66546DB2">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default" w:ascii="Times New Roman" w:hAnsi="Times New Roman" w:eastAsia="黑体" w:cs="Times New Roman"/>
          <w:spacing w:val="0"/>
          <w:w w:val="100"/>
          <w:position w:val="0"/>
          <w:sz w:val="32"/>
          <w:szCs w:val="32"/>
          <w:u w:val="single" w:color="auto"/>
        </w:rPr>
        <w:t xml:space="preserve"> 武汉市光谷左岭第一初级中学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14:paraId="42DB332A">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14:paraId="35F91AF0">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14:paraId="18E2D458">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14:paraId="06C2D993">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14:paraId="17FBA75D">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14:paraId="4FA4DEBC">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14:paraId="4274F0E5">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14:paraId="1D551874">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14:paraId="06A244B0">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14:paraId="1BDC3575">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default" w:ascii="Times New Roman" w:hAnsi="Times New Roman" w:eastAsia="黑体" w:cs="Times New Roman"/>
          <w:spacing w:val="0"/>
          <w:w w:val="100"/>
          <w:position w:val="0"/>
          <w:sz w:val="32"/>
          <w:szCs w:val="32"/>
          <w:u w:val="single" w:color="auto"/>
        </w:rPr>
        <w:t xml:space="preserve"> 武汉市光谷左岭第一初级中学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14:paraId="4BDCAB12">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14:paraId="6D25DF40">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14:paraId="7DBCCE30">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14:paraId="3F799B95">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14:paraId="4AB95162">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14:paraId="12F2FF6A">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14:paraId="35313FBD">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14:paraId="2DA879A4">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14:paraId="443032CD">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14:paraId="60422079">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14:paraId="0E169832">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14:paraId="072CCF3D">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14:paraId="4FC1DCA6">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14:paraId="30DAE826">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14:paraId="71E916E5">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14:paraId="3AF20923">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14:paraId="3DD5F119">
      <w:pPr>
        <w:rPr>
          <w:rFonts w:hint="default" w:ascii="Times New Roman" w:hAnsi="Times New Roman" w:cs="Times New Roman"/>
        </w:rPr>
      </w:pPr>
    </w:p>
    <w:p w14:paraId="19A4C225">
      <w:pPr>
        <w:pStyle w:val="7"/>
        <w:rPr>
          <w:rFonts w:hint="default" w:ascii="Times New Roman" w:hAnsi="Times New Roman" w:cs="Times New Roman"/>
        </w:rPr>
      </w:pPr>
    </w:p>
    <w:p w14:paraId="66458815">
      <w:pPr>
        <w:rPr>
          <w:rFonts w:hint="default" w:ascii="Times New Roman" w:hAnsi="Times New Roman" w:cs="Times New Roman"/>
        </w:rPr>
      </w:pPr>
    </w:p>
    <w:p w14:paraId="09D2CA9E">
      <w:pPr>
        <w:pStyle w:val="7"/>
        <w:rPr>
          <w:rFonts w:hint="default" w:ascii="Times New Roman" w:hAnsi="Times New Roman" w:cs="Times New Roman"/>
        </w:rPr>
      </w:pPr>
    </w:p>
    <w:p w14:paraId="1A63F68A">
      <w:pPr>
        <w:rPr>
          <w:rFonts w:hint="default" w:ascii="Times New Roman" w:hAnsi="Times New Roman" w:cs="Times New Roman"/>
        </w:rPr>
      </w:pPr>
    </w:p>
    <w:p w14:paraId="2A91B3B3">
      <w:pPr>
        <w:pStyle w:val="7"/>
        <w:rPr>
          <w:rFonts w:hint="default" w:ascii="Times New Roman" w:hAnsi="Times New Roman" w:cs="Times New Roman"/>
        </w:rPr>
      </w:pPr>
    </w:p>
    <w:p w14:paraId="1F33F738">
      <w:pPr>
        <w:rPr>
          <w:rFonts w:hint="default" w:ascii="Times New Roman" w:hAnsi="Times New Roman" w:cs="Times New Roman"/>
        </w:rPr>
      </w:pPr>
    </w:p>
    <w:p w14:paraId="2E4A45E3">
      <w:pPr>
        <w:pStyle w:val="7"/>
        <w:rPr>
          <w:rFonts w:hint="default" w:ascii="Times New Roman" w:hAnsi="Times New Roman" w:cs="Times New Roman"/>
        </w:rPr>
      </w:pPr>
    </w:p>
    <w:p w14:paraId="05949130">
      <w:pPr>
        <w:rPr>
          <w:rFonts w:hint="default" w:ascii="Times New Roman" w:hAnsi="Times New Roman" w:cs="Times New Roman"/>
        </w:rPr>
      </w:pPr>
    </w:p>
    <w:p w14:paraId="563A1E42">
      <w:pPr>
        <w:pStyle w:val="7"/>
        <w:rPr>
          <w:rFonts w:hint="default" w:ascii="Times New Roman" w:hAnsi="Times New Roman" w:cs="Times New Roman"/>
        </w:rPr>
      </w:pPr>
    </w:p>
    <w:p w14:paraId="1AAE3B78">
      <w:pPr>
        <w:rPr>
          <w:rFonts w:hint="default" w:ascii="Times New Roman" w:hAnsi="Times New Roman" w:cs="Times New Roman"/>
        </w:rPr>
      </w:pPr>
    </w:p>
    <w:p w14:paraId="2A8F08F1">
      <w:pPr>
        <w:pStyle w:val="7"/>
        <w:rPr>
          <w:rFonts w:hint="default" w:ascii="Times New Roman" w:hAnsi="Times New Roman" w:cs="Times New Roman"/>
        </w:rPr>
      </w:pPr>
    </w:p>
    <w:p w14:paraId="69EDD60B">
      <w:pPr>
        <w:rPr>
          <w:rFonts w:hint="default" w:ascii="Times New Roman" w:hAnsi="Times New Roman" w:cs="Times New Roman"/>
        </w:rPr>
      </w:pPr>
    </w:p>
    <w:p w14:paraId="586A6201">
      <w:pPr>
        <w:pStyle w:val="7"/>
        <w:rPr>
          <w:rFonts w:hint="default" w:ascii="Times New Roman" w:hAnsi="Times New Roman" w:cs="Times New Roman"/>
        </w:rPr>
      </w:pPr>
    </w:p>
    <w:p w14:paraId="0493C66D">
      <w:pPr>
        <w:rPr>
          <w:rFonts w:hint="default" w:ascii="Times New Roman" w:hAnsi="Times New Roman" w:cs="Times New Roman"/>
        </w:rPr>
      </w:pPr>
    </w:p>
    <w:p w14:paraId="39D58C3B">
      <w:pPr>
        <w:pStyle w:val="7"/>
        <w:rPr>
          <w:rFonts w:hint="default" w:ascii="Times New Roman" w:hAnsi="Times New Roman" w:cs="Times New Roman"/>
        </w:rPr>
      </w:pPr>
    </w:p>
    <w:p w14:paraId="6D35C136">
      <w:pPr>
        <w:rPr>
          <w:rFonts w:hint="default" w:ascii="Times New Roman" w:hAnsi="Times New Roman" w:cs="Times New Roman"/>
        </w:rPr>
      </w:pPr>
    </w:p>
    <w:p w14:paraId="031CD7F7">
      <w:pPr>
        <w:pStyle w:val="7"/>
        <w:rPr>
          <w:rFonts w:hint="default" w:ascii="Times New Roman" w:hAnsi="Times New Roman" w:cs="Times New Roman"/>
        </w:rPr>
      </w:pPr>
    </w:p>
    <w:p w14:paraId="7791DFA8">
      <w:pPr>
        <w:pStyle w:val="7"/>
        <w:ind w:left="0" w:leftChars="0" w:firstLine="0" w:firstLineChars="0"/>
        <w:jc w:val="cente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 xml:space="preserve">第一部分 </w:t>
      </w:r>
      <w:r>
        <w:rPr>
          <w:rFonts w:hint="default" w:ascii="Times New Roman" w:hAnsi="Times New Roman" w:eastAsia="方正小标宋_GBK" w:cs="Times New Roman"/>
          <w:spacing w:val="-3"/>
          <w:sz w:val="44"/>
          <w:szCs w:val="44"/>
          <w:u w:val="single"/>
        </w:rPr>
        <w:t>武汉市光谷左岭第一初级中学</w:t>
      </w:r>
      <w:r>
        <w:rPr>
          <w:rFonts w:hint="default" w:ascii="Times New Roman" w:hAnsi="Times New Roman" w:eastAsia="方正小标宋_GBK" w:cs="Times New Roman"/>
          <w:spacing w:val="-3"/>
          <w:sz w:val="44"/>
          <w:szCs w:val="44"/>
        </w:rPr>
        <w:t>概况</w:t>
      </w:r>
    </w:p>
    <w:p w14:paraId="06AA45C5">
      <w:pPr>
        <w:pStyle w:val="7"/>
        <w:ind w:left="0" w:leftChars="0" w:firstLine="0" w:firstLineChars="0"/>
        <w:jc w:val="center"/>
        <w:rPr>
          <w:rFonts w:hint="default" w:ascii="Times New Roman" w:hAnsi="Times New Roman" w:eastAsia="方正小标宋_GBK" w:cs="Times New Roman"/>
          <w:spacing w:val="-3"/>
          <w:sz w:val="44"/>
          <w:szCs w:val="44"/>
        </w:rPr>
      </w:pPr>
    </w:p>
    <w:p w14:paraId="2111E5BE">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14:paraId="32FE9B27">
      <w:pPr>
        <w:widowControl w:val="0"/>
        <w:kinsoku/>
        <w:autoSpaceDE/>
        <w:autoSpaceDN/>
        <w:adjustRightInd/>
        <w:snapToGrid w:val="0"/>
        <w:spacing w:line="600" w:lineRule="exact"/>
        <w:ind w:firstLine="640" w:firstLineChars="200"/>
        <w:jc w:val="both"/>
        <w:textAlignment w:val="auto"/>
        <w:rPr>
          <w:rFonts w:hint="default" w:ascii="Times New Roman" w:hAnsi="Times New Roman" w:eastAsia="仿宋_GB2312" w:cs="Times New Roman"/>
          <w:bCs/>
          <w:snapToGrid/>
          <w:kern w:val="2"/>
          <w:sz w:val="32"/>
          <w:szCs w:val="32"/>
          <w:lang w:val="en-US" w:eastAsia="zh-CN"/>
        </w:rPr>
      </w:pPr>
      <w:r>
        <w:rPr>
          <w:rFonts w:hint="default" w:ascii="Times New Roman" w:hAnsi="Times New Roman" w:eastAsia="仿宋_GB2312" w:cs="Times New Roman"/>
          <w:bCs/>
          <w:snapToGrid/>
          <w:kern w:val="2"/>
          <w:sz w:val="32"/>
          <w:szCs w:val="32"/>
          <w:lang w:val="en-US" w:eastAsia="zh-CN"/>
        </w:rPr>
        <w:t>1、贯彻落实党和国家的教育方针政策、法律法规，根据上级批示精神，全面贯彻落实党和国家的教育方针政策、法律法规，根据上级指示精神，结合我校实际情况，全面实施初中阶段义务教育，完成初中段学历教育，培养全面发展的合格人才，努力办好人民满意的光谷教育。</w:t>
      </w:r>
    </w:p>
    <w:p w14:paraId="6544F098">
      <w:pPr>
        <w:widowControl w:val="0"/>
        <w:kinsoku/>
        <w:autoSpaceDE/>
        <w:autoSpaceDN/>
        <w:adjustRightInd/>
        <w:snapToGrid w:val="0"/>
        <w:spacing w:line="600" w:lineRule="exact"/>
        <w:ind w:firstLine="640" w:firstLineChars="200"/>
        <w:jc w:val="both"/>
        <w:textAlignment w:val="auto"/>
        <w:rPr>
          <w:rFonts w:hint="default" w:ascii="Times New Roman" w:hAnsi="Times New Roman" w:eastAsia="仿宋_GB2312" w:cs="Times New Roman"/>
          <w:bCs/>
          <w:snapToGrid/>
          <w:kern w:val="2"/>
          <w:sz w:val="32"/>
          <w:szCs w:val="32"/>
          <w:lang w:val="en-US" w:eastAsia="zh-CN"/>
        </w:rPr>
      </w:pPr>
      <w:r>
        <w:rPr>
          <w:rFonts w:hint="default" w:ascii="Times New Roman" w:hAnsi="Times New Roman" w:eastAsia="仿宋_GB2312" w:cs="Times New Roman"/>
          <w:bCs/>
          <w:snapToGrid/>
          <w:kern w:val="2"/>
          <w:sz w:val="32"/>
          <w:szCs w:val="32"/>
          <w:lang w:val="en-US" w:eastAsia="zh-CN"/>
        </w:rPr>
        <w:t>2、维护教职工利益，保障教职工合法权益，维护教职工和学生的人生幸福和生命质量。</w:t>
      </w:r>
    </w:p>
    <w:p w14:paraId="13094E5F">
      <w:pPr>
        <w:widowControl w:val="0"/>
        <w:kinsoku/>
        <w:autoSpaceDE/>
        <w:autoSpaceDN/>
        <w:adjustRightInd/>
        <w:snapToGrid w:val="0"/>
        <w:spacing w:line="600" w:lineRule="exact"/>
        <w:ind w:firstLine="640" w:firstLineChars="200"/>
        <w:jc w:val="both"/>
        <w:textAlignment w:val="auto"/>
        <w:rPr>
          <w:rFonts w:hint="default" w:ascii="Times New Roman" w:hAnsi="Times New Roman" w:eastAsia="仿宋_GB2312" w:cs="Times New Roman"/>
          <w:bCs/>
          <w:snapToGrid/>
          <w:kern w:val="2"/>
          <w:sz w:val="32"/>
          <w:szCs w:val="32"/>
          <w:lang w:val="en-US" w:eastAsia="zh-CN"/>
        </w:rPr>
      </w:pPr>
      <w:r>
        <w:rPr>
          <w:rFonts w:hint="default" w:ascii="Times New Roman" w:hAnsi="Times New Roman" w:eastAsia="仿宋_GB2312" w:cs="Times New Roman"/>
          <w:bCs/>
          <w:snapToGrid/>
          <w:kern w:val="2"/>
          <w:sz w:val="32"/>
          <w:szCs w:val="32"/>
          <w:lang w:val="en-US" w:eastAsia="zh-CN"/>
        </w:rPr>
        <w:t>3、完成其他工作。</w:t>
      </w:r>
    </w:p>
    <w:p w14:paraId="1BA36A32">
      <w:pPr>
        <w:widowControl w:val="0"/>
        <w:kinsoku/>
        <w:autoSpaceDE/>
        <w:autoSpaceDN/>
        <w:adjustRightInd/>
        <w:snapToGrid w:val="0"/>
        <w:spacing w:line="600" w:lineRule="exact"/>
        <w:ind w:firstLine="640" w:firstLineChars="200"/>
        <w:jc w:val="both"/>
        <w:textAlignment w:val="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14:paraId="3E3B5142">
      <w:pPr>
        <w:widowControl w:val="0"/>
        <w:kinsoku/>
        <w:autoSpaceDE/>
        <w:autoSpaceDN/>
        <w:adjustRightInd/>
        <w:snapToGrid w:val="0"/>
        <w:spacing w:line="600" w:lineRule="exact"/>
        <w:ind w:firstLine="640" w:firstLineChars="200"/>
        <w:jc w:val="both"/>
        <w:textAlignment w:val="auto"/>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Cs/>
          <w:snapToGrid/>
          <w:kern w:val="2"/>
          <w:sz w:val="32"/>
          <w:szCs w:val="32"/>
          <w:lang w:eastAsia="zh-CN"/>
        </w:rPr>
        <w:t>从单位构成看，</w:t>
      </w:r>
      <w:r>
        <w:rPr>
          <w:rFonts w:hint="default" w:ascii="Times New Roman" w:hAnsi="Times New Roman" w:eastAsia="仿宋_GB2312" w:cs="Times New Roman"/>
          <w:snapToGrid w:val="0"/>
          <w:color w:val="000000"/>
          <w:spacing w:val="0"/>
          <w:w w:val="100"/>
          <w:kern w:val="0"/>
          <w:position w:val="0"/>
          <w:sz w:val="32"/>
          <w:szCs w:val="32"/>
          <w:u w:val="single" w:color="auto"/>
          <w:lang w:val="en-US" w:eastAsia="zh-CN" w:bidi="ar-SA"/>
        </w:rPr>
        <w:t>武汉市光谷左岭第一初级中学</w:t>
      </w:r>
      <w:r>
        <w:rPr>
          <w:rFonts w:hint="default" w:ascii="Times New Roman" w:hAnsi="Times New Roman" w:eastAsia="仿宋_GB2312" w:cs="Times New Roman"/>
          <w:bCs/>
          <w:snapToGrid/>
          <w:kern w:val="2"/>
          <w:sz w:val="32"/>
          <w:szCs w:val="32"/>
          <w:lang w:eastAsia="zh-CN"/>
        </w:rPr>
        <w:t>部门决算由实行独立核算的</w:t>
      </w:r>
      <w:r>
        <w:rPr>
          <w:rFonts w:hint="default" w:ascii="Times New Roman" w:hAnsi="Times New Roman" w:eastAsia="仿宋_GB2312" w:cs="Times New Roman"/>
          <w:snapToGrid w:val="0"/>
          <w:color w:val="000000"/>
          <w:spacing w:val="0"/>
          <w:w w:val="100"/>
          <w:kern w:val="0"/>
          <w:position w:val="0"/>
          <w:sz w:val="32"/>
          <w:szCs w:val="32"/>
          <w:u w:val="single" w:color="auto"/>
          <w:lang w:val="en-US" w:eastAsia="zh-CN" w:bidi="ar-SA"/>
        </w:rPr>
        <w:t>武汉市光谷左岭第一初级中学</w:t>
      </w:r>
      <w:r>
        <w:rPr>
          <w:rFonts w:hint="default" w:ascii="Times New Roman" w:hAnsi="Times New Roman" w:eastAsia="仿宋_GB2312" w:cs="Times New Roman"/>
          <w:bCs/>
          <w:snapToGrid/>
          <w:kern w:val="2"/>
          <w:sz w:val="32"/>
          <w:szCs w:val="32"/>
          <w:lang w:eastAsia="zh-CN"/>
        </w:rPr>
        <w:t>本级决算组成。</w:t>
      </w:r>
    </w:p>
    <w:p w14:paraId="47C1FBE0">
      <w:pPr>
        <w:rPr>
          <w:rFonts w:hint="default" w:ascii="Times New Roman" w:hAnsi="Times New Roman" w:eastAsia="仿宋_GB2312" w:cs="Times New Roman"/>
          <w:b/>
          <w:bCs/>
          <w:spacing w:val="0"/>
          <w:w w:val="100"/>
          <w:position w:val="0"/>
          <w:sz w:val="32"/>
          <w:szCs w:val="32"/>
          <w:lang w:eastAsia="zh-CN"/>
        </w:rPr>
      </w:pPr>
    </w:p>
    <w:p w14:paraId="44202DB4">
      <w:pPr>
        <w:pStyle w:val="7"/>
        <w:rPr>
          <w:rFonts w:hint="default" w:ascii="Times New Roman" w:hAnsi="Times New Roman" w:eastAsia="仿宋_GB2312" w:cs="Times New Roman"/>
          <w:b/>
          <w:bCs/>
          <w:spacing w:val="0"/>
          <w:w w:val="100"/>
          <w:position w:val="0"/>
          <w:sz w:val="32"/>
          <w:szCs w:val="32"/>
          <w:lang w:eastAsia="zh-CN"/>
        </w:rPr>
      </w:pPr>
    </w:p>
    <w:p w14:paraId="4414B45D">
      <w:pPr>
        <w:rPr>
          <w:rFonts w:hint="default" w:ascii="Times New Roman" w:hAnsi="Times New Roman" w:eastAsia="仿宋_GB2312" w:cs="Times New Roman"/>
          <w:b/>
          <w:bCs/>
          <w:spacing w:val="0"/>
          <w:w w:val="100"/>
          <w:position w:val="0"/>
          <w:sz w:val="32"/>
          <w:szCs w:val="32"/>
          <w:lang w:eastAsia="zh-CN"/>
        </w:rPr>
      </w:pPr>
    </w:p>
    <w:p w14:paraId="6531CFBA">
      <w:pPr>
        <w:pStyle w:val="7"/>
        <w:rPr>
          <w:rFonts w:hint="default" w:ascii="Times New Roman" w:hAnsi="Times New Roman" w:eastAsia="仿宋_GB2312" w:cs="Times New Roman"/>
          <w:b/>
          <w:bCs/>
          <w:spacing w:val="0"/>
          <w:w w:val="100"/>
          <w:position w:val="0"/>
          <w:sz w:val="32"/>
          <w:szCs w:val="32"/>
          <w:lang w:eastAsia="zh-CN"/>
        </w:rPr>
      </w:pPr>
    </w:p>
    <w:p w14:paraId="22DB5E8A">
      <w:pPr>
        <w:rPr>
          <w:rFonts w:hint="default" w:ascii="Times New Roman" w:hAnsi="Times New Roman" w:eastAsia="仿宋_GB2312" w:cs="Times New Roman"/>
          <w:b/>
          <w:bCs/>
          <w:spacing w:val="0"/>
          <w:w w:val="100"/>
          <w:position w:val="0"/>
          <w:sz w:val="32"/>
          <w:szCs w:val="32"/>
          <w:lang w:eastAsia="zh-CN"/>
        </w:rPr>
      </w:pPr>
    </w:p>
    <w:p w14:paraId="6400C970">
      <w:pPr>
        <w:pStyle w:val="7"/>
        <w:rPr>
          <w:rFonts w:hint="default"/>
          <w:lang w:eastAsia="zh-CN"/>
        </w:rPr>
      </w:pPr>
    </w:p>
    <w:p w14:paraId="0E2972E5">
      <w:pPr>
        <w:rPr>
          <w:rFonts w:hint="default" w:ascii="Times New Roman" w:hAnsi="Times New Roman" w:eastAsia="仿宋_GB2312" w:cs="Times New Roman"/>
          <w:b/>
          <w:bCs/>
          <w:spacing w:val="0"/>
          <w:w w:val="100"/>
          <w:position w:val="0"/>
          <w:sz w:val="32"/>
          <w:szCs w:val="32"/>
          <w:lang w:eastAsia="zh-CN"/>
        </w:rPr>
      </w:pPr>
    </w:p>
    <w:p w14:paraId="1FFA422A">
      <w:pPr>
        <w:pStyle w:val="7"/>
        <w:ind w:left="0" w:leftChars="0" w:firstLine="0" w:firstLineChars="0"/>
        <w:jc w:val="both"/>
        <w:rPr>
          <w:rFonts w:hint="default" w:ascii="Times New Roman" w:hAnsi="Times New Roman" w:cs="Times New Roman"/>
        </w:rPr>
      </w:pPr>
      <w:r>
        <w:rPr>
          <w:rFonts w:hint="default" w:ascii="Times New Roman" w:hAnsi="Times New Roman" w:eastAsia="方正小标宋_GBK" w:cs="Times New Roman"/>
          <w:spacing w:val="-3"/>
          <w:sz w:val="44"/>
          <w:szCs w:val="44"/>
        </w:rPr>
        <w:t xml:space="preserve">第二部分  </w:t>
      </w:r>
      <w:r>
        <w:rPr>
          <w:rFonts w:hint="eastAsia" w:ascii="Times New Roman" w:hAnsi="Times New Roman" w:eastAsia="方正小标宋_GBK" w:cs="Times New Roman"/>
          <w:spacing w:val="-193"/>
          <w:sz w:val="44"/>
          <w:szCs w:val="44"/>
          <w:u w:val="single" w:color="auto"/>
          <w:lang w:val="en-US" w:eastAsia="zh-CN"/>
        </w:rPr>
        <w:t>武</w:t>
      </w:r>
      <w:r>
        <w:rPr>
          <w:rFonts w:hint="default" w:ascii="Times New Roman" w:hAnsi="Times New Roman" w:eastAsia="方正小标宋_GBK" w:cs="Times New Roman"/>
          <w:spacing w:val="-3"/>
          <w:sz w:val="44"/>
          <w:szCs w:val="44"/>
          <w:u w:val="single"/>
          <w:lang w:val="en-US" w:eastAsia="zh-CN"/>
        </w:rPr>
        <w:t>武汉市光谷左岭第一初级中学</w:t>
      </w:r>
      <w:r>
        <w:rPr>
          <w:rFonts w:hint="eastAsia" w:ascii="Times New Roman" w:hAnsi="Times New Roman" w:eastAsia="方正小标宋_GBK" w:cs="Times New Roman"/>
          <w:spacing w:val="-3"/>
          <w:sz w:val="44"/>
          <w:szCs w:val="44"/>
          <w:lang w:val="en-US" w:eastAsia="zh-CN"/>
        </w:rPr>
        <w:t>2024年</w:t>
      </w:r>
      <w:r>
        <w:rPr>
          <w:rFonts w:hint="default" w:ascii="Times New Roman" w:hAnsi="Times New Roman" w:eastAsia="方正小标宋_GBK" w:cs="Times New Roman"/>
          <w:spacing w:val="-3"/>
          <w:sz w:val="44"/>
          <w:szCs w:val="44"/>
        </w:rPr>
        <w:t>度部门决算表</w:t>
      </w:r>
    </w:p>
    <w:p w14:paraId="535AA35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p w14:paraId="37A11057">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公开01表</w:t>
      </w:r>
    </w:p>
    <w:p w14:paraId="072061F4">
      <w:pPr>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武汉市光谷左岭第一初级中学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金额单位：</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tbl>
      <w:tblPr>
        <w:tblStyle w:val="8"/>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506"/>
        <w:gridCol w:w="647"/>
        <w:gridCol w:w="1232"/>
        <w:gridCol w:w="3371"/>
        <w:gridCol w:w="776"/>
        <w:gridCol w:w="1007"/>
      </w:tblGrid>
      <w:tr w14:paraId="0D97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5385" w:type="dxa"/>
            <w:gridSpan w:val="3"/>
            <w:shd w:val="clear" w:color="auto" w:fill="auto"/>
            <w:vAlign w:val="center"/>
          </w:tcPr>
          <w:p w14:paraId="5EE0784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收入</w:t>
            </w:r>
          </w:p>
        </w:tc>
        <w:tc>
          <w:tcPr>
            <w:tcW w:w="5154" w:type="dxa"/>
            <w:gridSpan w:val="3"/>
            <w:shd w:val="clear" w:color="auto" w:fill="auto"/>
            <w:vAlign w:val="center"/>
          </w:tcPr>
          <w:p w14:paraId="71A1591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支出</w:t>
            </w:r>
          </w:p>
        </w:tc>
      </w:tr>
      <w:tr w14:paraId="47DB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750DA0E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647" w:type="dxa"/>
            <w:shd w:val="clear" w:color="auto" w:fill="auto"/>
            <w:vAlign w:val="center"/>
          </w:tcPr>
          <w:p w14:paraId="501FDA8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1232" w:type="dxa"/>
            <w:shd w:val="clear" w:color="auto" w:fill="auto"/>
            <w:vAlign w:val="center"/>
          </w:tcPr>
          <w:p w14:paraId="7E3826D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c>
          <w:tcPr>
            <w:tcW w:w="3371" w:type="dxa"/>
            <w:shd w:val="clear" w:color="auto" w:fill="auto"/>
            <w:vAlign w:val="center"/>
          </w:tcPr>
          <w:p w14:paraId="7EBE09C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776" w:type="dxa"/>
            <w:shd w:val="clear" w:color="auto" w:fill="auto"/>
            <w:vAlign w:val="center"/>
          </w:tcPr>
          <w:p w14:paraId="4CFC46D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1007" w:type="dxa"/>
            <w:shd w:val="clear" w:color="auto" w:fill="auto"/>
            <w:vAlign w:val="center"/>
          </w:tcPr>
          <w:p w14:paraId="41BE8F4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r>
      <w:tr w14:paraId="1985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6235372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647" w:type="dxa"/>
            <w:shd w:val="clear" w:color="auto" w:fill="auto"/>
            <w:vAlign w:val="center"/>
          </w:tcPr>
          <w:p w14:paraId="6903F440">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1232" w:type="dxa"/>
            <w:shd w:val="clear" w:color="auto" w:fill="auto"/>
            <w:vAlign w:val="center"/>
          </w:tcPr>
          <w:p w14:paraId="2F6B46E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3371" w:type="dxa"/>
            <w:shd w:val="clear" w:color="auto" w:fill="auto"/>
            <w:vAlign w:val="center"/>
          </w:tcPr>
          <w:p w14:paraId="069F08A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776" w:type="dxa"/>
            <w:shd w:val="clear" w:color="auto" w:fill="auto"/>
            <w:vAlign w:val="center"/>
          </w:tcPr>
          <w:p w14:paraId="5AB8DF7A">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1007" w:type="dxa"/>
            <w:shd w:val="clear" w:color="auto" w:fill="auto"/>
            <w:vAlign w:val="center"/>
          </w:tcPr>
          <w:p w14:paraId="319BA7B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r>
      <w:tr w14:paraId="4A8E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47A028D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一、一般公共预算财政拨款收入</w:t>
            </w:r>
          </w:p>
        </w:tc>
        <w:tc>
          <w:tcPr>
            <w:tcW w:w="647" w:type="dxa"/>
            <w:shd w:val="clear" w:color="auto" w:fill="auto"/>
            <w:vAlign w:val="center"/>
          </w:tcPr>
          <w:p w14:paraId="03F22CF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232" w:type="dxa"/>
            <w:shd w:val="clear" w:color="auto" w:fill="auto"/>
            <w:vAlign w:val="center"/>
          </w:tcPr>
          <w:p w14:paraId="79AECF3A">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3，212.14</w:t>
            </w:r>
          </w:p>
        </w:tc>
        <w:tc>
          <w:tcPr>
            <w:tcW w:w="3371" w:type="dxa"/>
            <w:shd w:val="clear" w:color="auto" w:fill="auto"/>
            <w:vAlign w:val="center"/>
          </w:tcPr>
          <w:p w14:paraId="61282BC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一、一般公共服务支出</w:t>
            </w:r>
          </w:p>
        </w:tc>
        <w:tc>
          <w:tcPr>
            <w:tcW w:w="776" w:type="dxa"/>
            <w:shd w:val="clear" w:color="auto" w:fill="auto"/>
            <w:vAlign w:val="center"/>
          </w:tcPr>
          <w:p w14:paraId="0FB1A48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32</w:t>
            </w:r>
          </w:p>
        </w:tc>
        <w:tc>
          <w:tcPr>
            <w:tcW w:w="1007" w:type="dxa"/>
            <w:shd w:val="clear" w:color="auto" w:fill="auto"/>
            <w:vAlign w:val="center"/>
          </w:tcPr>
          <w:p w14:paraId="06FAADC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5E0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6C5BD07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二、政府性基金预算财政拨款收入</w:t>
            </w:r>
          </w:p>
        </w:tc>
        <w:tc>
          <w:tcPr>
            <w:tcW w:w="647" w:type="dxa"/>
            <w:shd w:val="clear" w:color="auto" w:fill="auto"/>
            <w:vAlign w:val="center"/>
          </w:tcPr>
          <w:p w14:paraId="5CF6D89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232" w:type="dxa"/>
            <w:shd w:val="clear" w:color="auto" w:fill="auto"/>
            <w:vAlign w:val="center"/>
          </w:tcPr>
          <w:p w14:paraId="5BEE4D9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369D805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二、外交支出</w:t>
            </w:r>
          </w:p>
        </w:tc>
        <w:tc>
          <w:tcPr>
            <w:tcW w:w="776" w:type="dxa"/>
            <w:shd w:val="clear" w:color="auto" w:fill="auto"/>
            <w:vAlign w:val="center"/>
          </w:tcPr>
          <w:p w14:paraId="2D7A5AC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33</w:t>
            </w:r>
          </w:p>
        </w:tc>
        <w:tc>
          <w:tcPr>
            <w:tcW w:w="1007" w:type="dxa"/>
            <w:shd w:val="clear" w:color="auto" w:fill="auto"/>
            <w:vAlign w:val="center"/>
          </w:tcPr>
          <w:p w14:paraId="02EAB17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AA6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1627573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三、国有资本经营预算财政拨款收入</w:t>
            </w:r>
          </w:p>
        </w:tc>
        <w:tc>
          <w:tcPr>
            <w:tcW w:w="647" w:type="dxa"/>
            <w:shd w:val="clear" w:color="auto" w:fill="auto"/>
            <w:vAlign w:val="center"/>
          </w:tcPr>
          <w:p w14:paraId="73B8217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232" w:type="dxa"/>
            <w:shd w:val="clear" w:color="auto" w:fill="auto"/>
            <w:vAlign w:val="center"/>
          </w:tcPr>
          <w:p w14:paraId="14608B4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604328E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三、国防支出</w:t>
            </w:r>
          </w:p>
        </w:tc>
        <w:tc>
          <w:tcPr>
            <w:tcW w:w="776" w:type="dxa"/>
            <w:shd w:val="clear" w:color="auto" w:fill="auto"/>
            <w:vAlign w:val="center"/>
          </w:tcPr>
          <w:p w14:paraId="20292B2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34</w:t>
            </w:r>
          </w:p>
        </w:tc>
        <w:tc>
          <w:tcPr>
            <w:tcW w:w="1007" w:type="dxa"/>
            <w:shd w:val="clear" w:color="auto" w:fill="auto"/>
            <w:vAlign w:val="center"/>
          </w:tcPr>
          <w:p w14:paraId="73F5083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AB6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3F7AA58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四、上级补助收入</w:t>
            </w:r>
          </w:p>
        </w:tc>
        <w:tc>
          <w:tcPr>
            <w:tcW w:w="647" w:type="dxa"/>
            <w:shd w:val="clear" w:color="auto" w:fill="auto"/>
            <w:vAlign w:val="center"/>
          </w:tcPr>
          <w:p w14:paraId="0C653F5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1232" w:type="dxa"/>
            <w:shd w:val="clear" w:color="auto" w:fill="auto"/>
            <w:vAlign w:val="center"/>
          </w:tcPr>
          <w:p w14:paraId="718B4D9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52AB484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四、公共安全支出</w:t>
            </w:r>
          </w:p>
        </w:tc>
        <w:tc>
          <w:tcPr>
            <w:tcW w:w="776" w:type="dxa"/>
            <w:shd w:val="clear" w:color="auto" w:fill="auto"/>
            <w:vAlign w:val="center"/>
          </w:tcPr>
          <w:p w14:paraId="73C7EDB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35</w:t>
            </w:r>
          </w:p>
        </w:tc>
        <w:tc>
          <w:tcPr>
            <w:tcW w:w="1007" w:type="dxa"/>
            <w:shd w:val="clear" w:color="auto" w:fill="auto"/>
            <w:vAlign w:val="center"/>
          </w:tcPr>
          <w:p w14:paraId="365404E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904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43CAA71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五、事业收入</w:t>
            </w:r>
          </w:p>
        </w:tc>
        <w:tc>
          <w:tcPr>
            <w:tcW w:w="647" w:type="dxa"/>
            <w:shd w:val="clear" w:color="auto" w:fill="auto"/>
            <w:vAlign w:val="center"/>
          </w:tcPr>
          <w:p w14:paraId="324B5AD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232" w:type="dxa"/>
            <w:shd w:val="clear" w:color="auto" w:fill="auto"/>
            <w:vAlign w:val="center"/>
          </w:tcPr>
          <w:p w14:paraId="15D95AE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5B6295C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五、教育支出</w:t>
            </w:r>
          </w:p>
        </w:tc>
        <w:tc>
          <w:tcPr>
            <w:tcW w:w="776" w:type="dxa"/>
            <w:shd w:val="clear" w:color="auto" w:fill="auto"/>
            <w:vAlign w:val="center"/>
          </w:tcPr>
          <w:p w14:paraId="1B912DA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36</w:t>
            </w:r>
          </w:p>
        </w:tc>
        <w:tc>
          <w:tcPr>
            <w:tcW w:w="1007" w:type="dxa"/>
            <w:shd w:val="clear" w:color="auto" w:fill="auto"/>
            <w:vAlign w:val="center"/>
          </w:tcPr>
          <w:p w14:paraId="7F5F53CA">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3</w:t>
            </w:r>
            <w:r>
              <w:rPr>
                <w:rFonts w:hint="eastAsia" w:ascii="Times New Roman" w:hAnsi="Times New Roman" w:eastAsia="宋体" w:cs="Times New Roman"/>
                <w:i w:val="0"/>
                <w:iCs w:val="0"/>
                <w:color w:val="000000"/>
                <w:sz w:val="21"/>
                <w:szCs w:val="21"/>
                <w:u w:val="none"/>
                <w:lang w:eastAsia="zh-CN"/>
              </w:rPr>
              <w:t>，</w:t>
            </w:r>
            <w:r>
              <w:rPr>
                <w:rFonts w:hint="default" w:ascii="Times New Roman" w:hAnsi="Times New Roman" w:eastAsia="宋体" w:cs="Times New Roman"/>
                <w:i w:val="0"/>
                <w:iCs w:val="0"/>
                <w:color w:val="000000"/>
                <w:sz w:val="21"/>
                <w:szCs w:val="21"/>
                <w:u w:val="none"/>
              </w:rPr>
              <w:t>102.62</w:t>
            </w:r>
          </w:p>
        </w:tc>
      </w:tr>
      <w:tr w14:paraId="68B6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39BFBE8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六、经营收入</w:t>
            </w:r>
          </w:p>
        </w:tc>
        <w:tc>
          <w:tcPr>
            <w:tcW w:w="647" w:type="dxa"/>
            <w:shd w:val="clear" w:color="auto" w:fill="auto"/>
            <w:vAlign w:val="center"/>
          </w:tcPr>
          <w:p w14:paraId="4E25C7D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1232" w:type="dxa"/>
            <w:shd w:val="clear" w:color="auto" w:fill="auto"/>
            <w:vAlign w:val="center"/>
          </w:tcPr>
          <w:p w14:paraId="4A1ACC7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4EA0AB3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六、科学技术支出</w:t>
            </w:r>
          </w:p>
        </w:tc>
        <w:tc>
          <w:tcPr>
            <w:tcW w:w="776" w:type="dxa"/>
            <w:shd w:val="clear" w:color="auto" w:fill="auto"/>
            <w:vAlign w:val="center"/>
          </w:tcPr>
          <w:p w14:paraId="5D20472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37</w:t>
            </w:r>
          </w:p>
        </w:tc>
        <w:tc>
          <w:tcPr>
            <w:tcW w:w="1007" w:type="dxa"/>
            <w:shd w:val="clear" w:color="auto" w:fill="auto"/>
            <w:vAlign w:val="center"/>
          </w:tcPr>
          <w:p w14:paraId="6317075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6F1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073D5C7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七、附属单位上缴收入</w:t>
            </w:r>
          </w:p>
        </w:tc>
        <w:tc>
          <w:tcPr>
            <w:tcW w:w="647" w:type="dxa"/>
            <w:shd w:val="clear" w:color="auto" w:fill="auto"/>
            <w:vAlign w:val="center"/>
          </w:tcPr>
          <w:p w14:paraId="23B114A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c>
          <w:tcPr>
            <w:tcW w:w="1232" w:type="dxa"/>
            <w:shd w:val="clear" w:color="auto" w:fill="auto"/>
            <w:vAlign w:val="center"/>
          </w:tcPr>
          <w:p w14:paraId="32962EA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59682F5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七、文化旅游体育与传媒支出</w:t>
            </w:r>
          </w:p>
        </w:tc>
        <w:tc>
          <w:tcPr>
            <w:tcW w:w="776" w:type="dxa"/>
            <w:shd w:val="clear" w:color="auto" w:fill="auto"/>
            <w:vAlign w:val="center"/>
          </w:tcPr>
          <w:p w14:paraId="1B75A34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38</w:t>
            </w:r>
          </w:p>
        </w:tc>
        <w:tc>
          <w:tcPr>
            <w:tcW w:w="1007" w:type="dxa"/>
            <w:shd w:val="clear" w:color="auto" w:fill="auto"/>
            <w:vAlign w:val="center"/>
          </w:tcPr>
          <w:p w14:paraId="309B5BE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51C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6693289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八、其他收入</w:t>
            </w:r>
          </w:p>
        </w:tc>
        <w:tc>
          <w:tcPr>
            <w:tcW w:w="647" w:type="dxa"/>
            <w:shd w:val="clear" w:color="auto" w:fill="auto"/>
            <w:vAlign w:val="center"/>
          </w:tcPr>
          <w:p w14:paraId="611B90E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8</w:t>
            </w:r>
          </w:p>
        </w:tc>
        <w:tc>
          <w:tcPr>
            <w:tcW w:w="1232" w:type="dxa"/>
            <w:shd w:val="clear" w:color="auto" w:fill="auto"/>
            <w:vAlign w:val="center"/>
          </w:tcPr>
          <w:p w14:paraId="7F0A37D2">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100.89</w:t>
            </w:r>
          </w:p>
        </w:tc>
        <w:tc>
          <w:tcPr>
            <w:tcW w:w="3371" w:type="dxa"/>
            <w:shd w:val="clear" w:color="auto" w:fill="auto"/>
            <w:vAlign w:val="center"/>
          </w:tcPr>
          <w:p w14:paraId="09AE34F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八、社会保障和就业支出</w:t>
            </w:r>
          </w:p>
        </w:tc>
        <w:tc>
          <w:tcPr>
            <w:tcW w:w="776" w:type="dxa"/>
            <w:shd w:val="clear" w:color="auto" w:fill="auto"/>
            <w:vAlign w:val="center"/>
          </w:tcPr>
          <w:p w14:paraId="450A206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39</w:t>
            </w:r>
          </w:p>
        </w:tc>
        <w:tc>
          <w:tcPr>
            <w:tcW w:w="1007" w:type="dxa"/>
            <w:shd w:val="clear" w:color="auto" w:fill="auto"/>
            <w:vAlign w:val="center"/>
          </w:tcPr>
          <w:p w14:paraId="7B56073D">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211.15</w:t>
            </w:r>
          </w:p>
        </w:tc>
      </w:tr>
      <w:tr w14:paraId="61DD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6" w:type="dxa"/>
            <w:shd w:val="clear" w:color="auto" w:fill="auto"/>
            <w:vAlign w:val="center"/>
          </w:tcPr>
          <w:p w14:paraId="30E6D34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47" w:type="dxa"/>
            <w:shd w:val="clear" w:color="auto" w:fill="auto"/>
            <w:vAlign w:val="center"/>
          </w:tcPr>
          <w:p w14:paraId="68C5631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w:t>
            </w:r>
          </w:p>
        </w:tc>
        <w:tc>
          <w:tcPr>
            <w:tcW w:w="1232" w:type="dxa"/>
            <w:shd w:val="clear" w:color="auto" w:fill="auto"/>
            <w:vAlign w:val="center"/>
          </w:tcPr>
          <w:p w14:paraId="3965033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448AB7D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九、卫生健康支出</w:t>
            </w:r>
          </w:p>
        </w:tc>
        <w:tc>
          <w:tcPr>
            <w:tcW w:w="776" w:type="dxa"/>
            <w:shd w:val="clear" w:color="auto" w:fill="auto"/>
            <w:vAlign w:val="center"/>
          </w:tcPr>
          <w:p w14:paraId="2313558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40</w:t>
            </w:r>
          </w:p>
        </w:tc>
        <w:tc>
          <w:tcPr>
            <w:tcW w:w="1007" w:type="dxa"/>
            <w:shd w:val="clear" w:color="auto" w:fill="auto"/>
            <w:vAlign w:val="center"/>
          </w:tcPr>
          <w:p w14:paraId="4DBBE70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64B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7349B7C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47" w:type="dxa"/>
            <w:shd w:val="clear" w:color="auto" w:fill="auto"/>
            <w:vAlign w:val="center"/>
          </w:tcPr>
          <w:p w14:paraId="120BF86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w:t>
            </w:r>
          </w:p>
        </w:tc>
        <w:tc>
          <w:tcPr>
            <w:tcW w:w="1232" w:type="dxa"/>
            <w:shd w:val="clear" w:color="auto" w:fill="auto"/>
            <w:vAlign w:val="center"/>
          </w:tcPr>
          <w:p w14:paraId="08AE9AC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5591C77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十、节能环保支出</w:t>
            </w:r>
          </w:p>
        </w:tc>
        <w:tc>
          <w:tcPr>
            <w:tcW w:w="776" w:type="dxa"/>
            <w:shd w:val="clear" w:color="auto" w:fill="auto"/>
            <w:vAlign w:val="center"/>
          </w:tcPr>
          <w:p w14:paraId="1E2FBB2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41</w:t>
            </w:r>
          </w:p>
        </w:tc>
        <w:tc>
          <w:tcPr>
            <w:tcW w:w="1007" w:type="dxa"/>
            <w:shd w:val="clear" w:color="auto" w:fill="auto"/>
            <w:vAlign w:val="center"/>
          </w:tcPr>
          <w:p w14:paraId="37C5C7A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B4A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6" w:type="dxa"/>
            <w:shd w:val="clear" w:color="auto" w:fill="auto"/>
            <w:vAlign w:val="center"/>
          </w:tcPr>
          <w:p w14:paraId="7755207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47" w:type="dxa"/>
            <w:shd w:val="clear" w:color="auto" w:fill="auto"/>
            <w:vAlign w:val="center"/>
          </w:tcPr>
          <w:p w14:paraId="222CA45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11</w:t>
            </w:r>
          </w:p>
        </w:tc>
        <w:tc>
          <w:tcPr>
            <w:tcW w:w="1232" w:type="dxa"/>
            <w:shd w:val="clear" w:color="auto" w:fill="auto"/>
            <w:vAlign w:val="center"/>
          </w:tcPr>
          <w:p w14:paraId="1FA68C5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5A064BB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十一、城乡社区支出</w:t>
            </w:r>
          </w:p>
        </w:tc>
        <w:tc>
          <w:tcPr>
            <w:tcW w:w="776" w:type="dxa"/>
            <w:shd w:val="clear" w:color="auto" w:fill="auto"/>
            <w:vAlign w:val="center"/>
          </w:tcPr>
          <w:p w14:paraId="5BA459F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42</w:t>
            </w:r>
          </w:p>
        </w:tc>
        <w:tc>
          <w:tcPr>
            <w:tcW w:w="1007" w:type="dxa"/>
            <w:shd w:val="clear" w:color="auto" w:fill="auto"/>
            <w:vAlign w:val="center"/>
          </w:tcPr>
          <w:p w14:paraId="7426C9C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EEC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6" w:type="dxa"/>
            <w:shd w:val="clear" w:color="auto" w:fill="auto"/>
            <w:vAlign w:val="center"/>
          </w:tcPr>
          <w:p w14:paraId="17D4E7C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47" w:type="dxa"/>
            <w:shd w:val="clear" w:color="auto" w:fill="auto"/>
            <w:vAlign w:val="center"/>
          </w:tcPr>
          <w:p w14:paraId="661A48E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12</w:t>
            </w:r>
          </w:p>
        </w:tc>
        <w:tc>
          <w:tcPr>
            <w:tcW w:w="1232" w:type="dxa"/>
            <w:shd w:val="clear" w:color="auto" w:fill="auto"/>
            <w:vAlign w:val="center"/>
          </w:tcPr>
          <w:p w14:paraId="4D12E83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244BBD4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十二、农林水支出</w:t>
            </w:r>
          </w:p>
        </w:tc>
        <w:tc>
          <w:tcPr>
            <w:tcW w:w="776" w:type="dxa"/>
            <w:shd w:val="clear" w:color="auto" w:fill="auto"/>
            <w:vAlign w:val="center"/>
          </w:tcPr>
          <w:p w14:paraId="67BE682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43</w:t>
            </w:r>
          </w:p>
        </w:tc>
        <w:tc>
          <w:tcPr>
            <w:tcW w:w="1007" w:type="dxa"/>
            <w:shd w:val="clear" w:color="auto" w:fill="auto"/>
            <w:vAlign w:val="center"/>
          </w:tcPr>
          <w:p w14:paraId="3B1C7E3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18D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6" w:type="dxa"/>
            <w:shd w:val="clear" w:color="auto" w:fill="auto"/>
            <w:vAlign w:val="center"/>
          </w:tcPr>
          <w:p w14:paraId="44A5CD1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47" w:type="dxa"/>
            <w:shd w:val="clear" w:color="auto" w:fill="auto"/>
            <w:vAlign w:val="center"/>
          </w:tcPr>
          <w:p w14:paraId="73254CE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13</w:t>
            </w:r>
          </w:p>
        </w:tc>
        <w:tc>
          <w:tcPr>
            <w:tcW w:w="1232" w:type="dxa"/>
            <w:shd w:val="clear" w:color="auto" w:fill="auto"/>
            <w:vAlign w:val="center"/>
          </w:tcPr>
          <w:p w14:paraId="4F69B7D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6476407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十三、交通运输支出</w:t>
            </w:r>
          </w:p>
        </w:tc>
        <w:tc>
          <w:tcPr>
            <w:tcW w:w="776" w:type="dxa"/>
            <w:shd w:val="clear" w:color="auto" w:fill="auto"/>
            <w:vAlign w:val="center"/>
          </w:tcPr>
          <w:p w14:paraId="79495E4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44</w:t>
            </w:r>
          </w:p>
        </w:tc>
        <w:tc>
          <w:tcPr>
            <w:tcW w:w="1007" w:type="dxa"/>
            <w:shd w:val="clear" w:color="auto" w:fill="auto"/>
            <w:vAlign w:val="center"/>
          </w:tcPr>
          <w:p w14:paraId="04675A3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7BA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4B2D225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47" w:type="dxa"/>
            <w:shd w:val="clear" w:color="auto" w:fill="auto"/>
            <w:vAlign w:val="center"/>
          </w:tcPr>
          <w:p w14:paraId="1458BB4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14</w:t>
            </w:r>
          </w:p>
        </w:tc>
        <w:tc>
          <w:tcPr>
            <w:tcW w:w="1232" w:type="dxa"/>
            <w:shd w:val="clear" w:color="auto" w:fill="auto"/>
            <w:vAlign w:val="center"/>
          </w:tcPr>
          <w:p w14:paraId="194FAA7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1E48569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十四、资源勘探工业信息等支出</w:t>
            </w:r>
          </w:p>
        </w:tc>
        <w:tc>
          <w:tcPr>
            <w:tcW w:w="776" w:type="dxa"/>
            <w:shd w:val="clear" w:color="auto" w:fill="auto"/>
            <w:vAlign w:val="center"/>
          </w:tcPr>
          <w:p w14:paraId="7BEBBDF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45</w:t>
            </w:r>
          </w:p>
        </w:tc>
        <w:tc>
          <w:tcPr>
            <w:tcW w:w="1007" w:type="dxa"/>
            <w:shd w:val="clear" w:color="auto" w:fill="auto"/>
            <w:vAlign w:val="center"/>
          </w:tcPr>
          <w:p w14:paraId="4D80322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DBB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630C547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47" w:type="dxa"/>
            <w:shd w:val="clear" w:color="auto" w:fill="auto"/>
            <w:vAlign w:val="center"/>
          </w:tcPr>
          <w:p w14:paraId="789D732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15</w:t>
            </w:r>
          </w:p>
        </w:tc>
        <w:tc>
          <w:tcPr>
            <w:tcW w:w="1232" w:type="dxa"/>
            <w:shd w:val="clear" w:color="auto" w:fill="auto"/>
            <w:vAlign w:val="center"/>
          </w:tcPr>
          <w:p w14:paraId="64ED165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016D845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十五、商业服务业等支出</w:t>
            </w:r>
          </w:p>
        </w:tc>
        <w:tc>
          <w:tcPr>
            <w:tcW w:w="776" w:type="dxa"/>
            <w:shd w:val="clear" w:color="auto" w:fill="auto"/>
            <w:vAlign w:val="center"/>
          </w:tcPr>
          <w:p w14:paraId="58E5C5A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46</w:t>
            </w:r>
          </w:p>
        </w:tc>
        <w:tc>
          <w:tcPr>
            <w:tcW w:w="1007" w:type="dxa"/>
            <w:shd w:val="clear" w:color="auto" w:fill="auto"/>
            <w:vAlign w:val="center"/>
          </w:tcPr>
          <w:p w14:paraId="37BEB80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C62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4727C61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47" w:type="dxa"/>
            <w:shd w:val="clear" w:color="auto" w:fill="auto"/>
            <w:vAlign w:val="center"/>
          </w:tcPr>
          <w:p w14:paraId="60B812E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16</w:t>
            </w:r>
          </w:p>
        </w:tc>
        <w:tc>
          <w:tcPr>
            <w:tcW w:w="1232" w:type="dxa"/>
            <w:shd w:val="clear" w:color="auto" w:fill="auto"/>
            <w:vAlign w:val="center"/>
          </w:tcPr>
          <w:p w14:paraId="60CE378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2F46482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十六、金融支出</w:t>
            </w:r>
          </w:p>
        </w:tc>
        <w:tc>
          <w:tcPr>
            <w:tcW w:w="776" w:type="dxa"/>
            <w:shd w:val="clear" w:color="auto" w:fill="auto"/>
            <w:vAlign w:val="center"/>
          </w:tcPr>
          <w:p w14:paraId="56AAD40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47</w:t>
            </w:r>
          </w:p>
        </w:tc>
        <w:tc>
          <w:tcPr>
            <w:tcW w:w="1007" w:type="dxa"/>
            <w:shd w:val="clear" w:color="auto" w:fill="auto"/>
            <w:vAlign w:val="center"/>
          </w:tcPr>
          <w:p w14:paraId="33DBFE2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D77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7828BFA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47" w:type="dxa"/>
            <w:shd w:val="clear" w:color="auto" w:fill="auto"/>
            <w:vAlign w:val="center"/>
          </w:tcPr>
          <w:p w14:paraId="5605308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17</w:t>
            </w:r>
          </w:p>
        </w:tc>
        <w:tc>
          <w:tcPr>
            <w:tcW w:w="1232" w:type="dxa"/>
            <w:shd w:val="clear" w:color="auto" w:fill="auto"/>
            <w:vAlign w:val="center"/>
          </w:tcPr>
          <w:p w14:paraId="2CCAB61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576368A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十七、援助其他地区支出</w:t>
            </w:r>
          </w:p>
        </w:tc>
        <w:tc>
          <w:tcPr>
            <w:tcW w:w="776" w:type="dxa"/>
            <w:shd w:val="clear" w:color="auto" w:fill="auto"/>
            <w:vAlign w:val="center"/>
          </w:tcPr>
          <w:p w14:paraId="78595D2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48</w:t>
            </w:r>
          </w:p>
        </w:tc>
        <w:tc>
          <w:tcPr>
            <w:tcW w:w="1007" w:type="dxa"/>
            <w:shd w:val="clear" w:color="auto" w:fill="auto"/>
            <w:vAlign w:val="center"/>
          </w:tcPr>
          <w:p w14:paraId="469CCF2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F37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45A17BD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47" w:type="dxa"/>
            <w:shd w:val="clear" w:color="auto" w:fill="auto"/>
            <w:vAlign w:val="center"/>
          </w:tcPr>
          <w:p w14:paraId="47ABB98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18</w:t>
            </w:r>
          </w:p>
        </w:tc>
        <w:tc>
          <w:tcPr>
            <w:tcW w:w="1232" w:type="dxa"/>
            <w:shd w:val="clear" w:color="auto" w:fill="auto"/>
            <w:vAlign w:val="center"/>
          </w:tcPr>
          <w:p w14:paraId="4AD025C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26C0CF0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十八、自然资源海洋气象等支出</w:t>
            </w:r>
          </w:p>
        </w:tc>
        <w:tc>
          <w:tcPr>
            <w:tcW w:w="776" w:type="dxa"/>
            <w:shd w:val="clear" w:color="auto" w:fill="auto"/>
            <w:vAlign w:val="center"/>
          </w:tcPr>
          <w:p w14:paraId="7FCDBC3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49</w:t>
            </w:r>
          </w:p>
        </w:tc>
        <w:tc>
          <w:tcPr>
            <w:tcW w:w="1007" w:type="dxa"/>
            <w:shd w:val="clear" w:color="auto" w:fill="auto"/>
            <w:vAlign w:val="center"/>
          </w:tcPr>
          <w:p w14:paraId="3188635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423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67BD32C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47" w:type="dxa"/>
            <w:shd w:val="clear" w:color="auto" w:fill="auto"/>
            <w:vAlign w:val="center"/>
          </w:tcPr>
          <w:p w14:paraId="274291F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19</w:t>
            </w:r>
          </w:p>
        </w:tc>
        <w:tc>
          <w:tcPr>
            <w:tcW w:w="1232" w:type="dxa"/>
            <w:shd w:val="clear" w:color="auto" w:fill="auto"/>
            <w:vAlign w:val="center"/>
          </w:tcPr>
          <w:p w14:paraId="4889270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0DBC1D3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十九、住房保障支出</w:t>
            </w:r>
          </w:p>
        </w:tc>
        <w:tc>
          <w:tcPr>
            <w:tcW w:w="776" w:type="dxa"/>
            <w:shd w:val="clear" w:color="auto" w:fill="auto"/>
            <w:vAlign w:val="center"/>
          </w:tcPr>
          <w:p w14:paraId="367B1DE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50</w:t>
            </w:r>
          </w:p>
        </w:tc>
        <w:tc>
          <w:tcPr>
            <w:tcW w:w="1007" w:type="dxa"/>
            <w:shd w:val="clear" w:color="auto" w:fill="auto"/>
            <w:vAlign w:val="center"/>
          </w:tcPr>
          <w:p w14:paraId="4C8C349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6D3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6" w:type="dxa"/>
            <w:shd w:val="clear" w:color="auto" w:fill="auto"/>
            <w:vAlign w:val="center"/>
          </w:tcPr>
          <w:p w14:paraId="37CB357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47" w:type="dxa"/>
            <w:shd w:val="clear" w:color="auto" w:fill="auto"/>
            <w:vAlign w:val="center"/>
          </w:tcPr>
          <w:p w14:paraId="51D623C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20</w:t>
            </w:r>
          </w:p>
        </w:tc>
        <w:tc>
          <w:tcPr>
            <w:tcW w:w="1232" w:type="dxa"/>
            <w:shd w:val="clear" w:color="auto" w:fill="auto"/>
            <w:vAlign w:val="center"/>
          </w:tcPr>
          <w:p w14:paraId="42AAD03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6CDE246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二十、粮油物资储备支出</w:t>
            </w:r>
          </w:p>
        </w:tc>
        <w:tc>
          <w:tcPr>
            <w:tcW w:w="776" w:type="dxa"/>
            <w:shd w:val="clear" w:color="auto" w:fill="auto"/>
            <w:vAlign w:val="center"/>
          </w:tcPr>
          <w:p w14:paraId="50C8E09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51</w:t>
            </w:r>
          </w:p>
        </w:tc>
        <w:tc>
          <w:tcPr>
            <w:tcW w:w="1007" w:type="dxa"/>
            <w:shd w:val="clear" w:color="auto" w:fill="auto"/>
            <w:vAlign w:val="center"/>
          </w:tcPr>
          <w:p w14:paraId="67F6236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35A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153A37C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47" w:type="dxa"/>
            <w:shd w:val="clear" w:color="auto" w:fill="auto"/>
            <w:vAlign w:val="center"/>
          </w:tcPr>
          <w:p w14:paraId="2C16FD6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21</w:t>
            </w:r>
          </w:p>
        </w:tc>
        <w:tc>
          <w:tcPr>
            <w:tcW w:w="1232" w:type="dxa"/>
            <w:shd w:val="clear" w:color="auto" w:fill="auto"/>
            <w:vAlign w:val="center"/>
          </w:tcPr>
          <w:p w14:paraId="683EB98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69950E7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二十一、国有资本经营预算支出</w:t>
            </w:r>
          </w:p>
        </w:tc>
        <w:tc>
          <w:tcPr>
            <w:tcW w:w="776" w:type="dxa"/>
            <w:shd w:val="clear" w:color="auto" w:fill="auto"/>
            <w:vAlign w:val="center"/>
          </w:tcPr>
          <w:p w14:paraId="1610E0A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52</w:t>
            </w:r>
          </w:p>
        </w:tc>
        <w:tc>
          <w:tcPr>
            <w:tcW w:w="1007" w:type="dxa"/>
            <w:shd w:val="clear" w:color="auto" w:fill="auto"/>
            <w:vAlign w:val="center"/>
          </w:tcPr>
          <w:p w14:paraId="5D730BB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7CE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176CAB8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47" w:type="dxa"/>
            <w:shd w:val="clear" w:color="auto" w:fill="auto"/>
            <w:vAlign w:val="center"/>
          </w:tcPr>
          <w:p w14:paraId="1A31938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22</w:t>
            </w:r>
          </w:p>
        </w:tc>
        <w:tc>
          <w:tcPr>
            <w:tcW w:w="1232" w:type="dxa"/>
            <w:shd w:val="clear" w:color="auto" w:fill="auto"/>
            <w:vAlign w:val="center"/>
          </w:tcPr>
          <w:p w14:paraId="732D55C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622AB75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二十二、灾害防治及应急管理支出</w:t>
            </w:r>
          </w:p>
        </w:tc>
        <w:tc>
          <w:tcPr>
            <w:tcW w:w="776" w:type="dxa"/>
            <w:shd w:val="clear" w:color="auto" w:fill="auto"/>
            <w:vAlign w:val="center"/>
          </w:tcPr>
          <w:p w14:paraId="4C73598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53</w:t>
            </w:r>
          </w:p>
        </w:tc>
        <w:tc>
          <w:tcPr>
            <w:tcW w:w="1007" w:type="dxa"/>
            <w:shd w:val="clear" w:color="auto" w:fill="auto"/>
            <w:vAlign w:val="center"/>
          </w:tcPr>
          <w:p w14:paraId="54EFB9F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6F5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6" w:type="dxa"/>
            <w:shd w:val="clear" w:color="auto" w:fill="auto"/>
            <w:vAlign w:val="center"/>
          </w:tcPr>
          <w:p w14:paraId="6DF6CC2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47" w:type="dxa"/>
            <w:shd w:val="clear" w:color="auto" w:fill="auto"/>
            <w:vAlign w:val="center"/>
          </w:tcPr>
          <w:p w14:paraId="157ABC0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23</w:t>
            </w:r>
          </w:p>
        </w:tc>
        <w:tc>
          <w:tcPr>
            <w:tcW w:w="1232" w:type="dxa"/>
            <w:shd w:val="clear" w:color="auto" w:fill="auto"/>
            <w:vAlign w:val="center"/>
          </w:tcPr>
          <w:p w14:paraId="213D621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4B109CC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二十三、其他支出</w:t>
            </w:r>
          </w:p>
        </w:tc>
        <w:tc>
          <w:tcPr>
            <w:tcW w:w="776" w:type="dxa"/>
            <w:shd w:val="clear" w:color="auto" w:fill="auto"/>
            <w:vAlign w:val="center"/>
          </w:tcPr>
          <w:p w14:paraId="14CF41D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54</w:t>
            </w:r>
          </w:p>
        </w:tc>
        <w:tc>
          <w:tcPr>
            <w:tcW w:w="1007" w:type="dxa"/>
            <w:shd w:val="clear" w:color="auto" w:fill="auto"/>
            <w:vAlign w:val="center"/>
          </w:tcPr>
          <w:p w14:paraId="46FCEDB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6EA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1B2C434A">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647" w:type="dxa"/>
            <w:shd w:val="clear" w:color="auto" w:fill="auto"/>
            <w:vAlign w:val="center"/>
          </w:tcPr>
          <w:p w14:paraId="705F12F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24</w:t>
            </w:r>
          </w:p>
        </w:tc>
        <w:tc>
          <w:tcPr>
            <w:tcW w:w="1232" w:type="dxa"/>
            <w:shd w:val="clear" w:color="auto" w:fill="auto"/>
            <w:vAlign w:val="center"/>
          </w:tcPr>
          <w:p w14:paraId="6C4B393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4384D7D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二十四、债务还本支出</w:t>
            </w:r>
          </w:p>
        </w:tc>
        <w:tc>
          <w:tcPr>
            <w:tcW w:w="776" w:type="dxa"/>
            <w:shd w:val="clear" w:color="auto" w:fill="auto"/>
            <w:vAlign w:val="center"/>
          </w:tcPr>
          <w:p w14:paraId="4D2E2A9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55</w:t>
            </w:r>
          </w:p>
        </w:tc>
        <w:tc>
          <w:tcPr>
            <w:tcW w:w="1007" w:type="dxa"/>
            <w:shd w:val="clear" w:color="auto" w:fill="auto"/>
            <w:vAlign w:val="center"/>
          </w:tcPr>
          <w:p w14:paraId="7C72315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212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050C1D2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47" w:type="dxa"/>
            <w:shd w:val="clear" w:color="auto" w:fill="auto"/>
            <w:vAlign w:val="center"/>
          </w:tcPr>
          <w:p w14:paraId="5801B77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25</w:t>
            </w:r>
          </w:p>
        </w:tc>
        <w:tc>
          <w:tcPr>
            <w:tcW w:w="1232" w:type="dxa"/>
            <w:shd w:val="clear" w:color="auto" w:fill="auto"/>
            <w:vAlign w:val="center"/>
          </w:tcPr>
          <w:p w14:paraId="4B893BC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03C9CB0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二十五、债务付息支出</w:t>
            </w:r>
          </w:p>
        </w:tc>
        <w:tc>
          <w:tcPr>
            <w:tcW w:w="776" w:type="dxa"/>
            <w:shd w:val="clear" w:color="auto" w:fill="auto"/>
            <w:vAlign w:val="center"/>
          </w:tcPr>
          <w:p w14:paraId="34CF606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56</w:t>
            </w:r>
          </w:p>
        </w:tc>
        <w:tc>
          <w:tcPr>
            <w:tcW w:w="1007" w:type="dxa"/>
            <w:shd w:val="clear" w:color="auto" w:fill="auto"/>
            <w:vAlign w:val="center"/>
          </w:tcPr>
          <w:p w14:paraId="7E2B08E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A3B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6306092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47" w:type="dxa"/>
            <w:shd w:val="clear" w:color="auto" w:fill="auto"/>
            <w:vAlign w:val="center"/>
          </w:tcPr>
          <w:p w14:paraId="4C53CBA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26</w:t>
            </w:r>
          </w:p>
        </w:tc>
        <w:tc>
          <w:tcPr>
            <w:tcW w:w="1232" w:type="dxa"/>
            <w:shd w:val="clear" w:color="auto" w:fill="auto"/>
            <w:vAlign w:val="center"/>
          </w:tcPr>
          <w:p w14:paraId="0077E16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361CC50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二十六、抗疫特别国债安排的支出</w:t>
            </w:r>
          </w:p>
        </w:tc>
        <w:tc>
          <w:tcPr>
            <w:tcW w:w="776" w:type="dxa"/>
            <w:shd w:val="clear" w:color="auto" w:fill="auto"/>
            <w:vAlign w:val="center"/>
          </w:tcPr>
          <w:p w14:paraId="4D05A28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57</w:t>
            </w:r>
          </w:p>
        </w:tc>
        <w:tc>
          <w:tcPr>
            <w:tcW w:w="1007" w:type="dxa"/>
            <w:shd w:val="clear" w:color="auto" w:fill="auto"/>
            <w:vAlign w:val="center"/>
          </w:tcPr>
          <w:p w14:paraId="3181CCB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379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4014D1D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本年收入合计</w:t>
            </w:r>
          </w:p>
        </w:tc>
        <w:tc>
          <w:tcPr>
            <w:tcW w:w="647" w:type="dxa"/>
            <w:shd w:val="clear" w:color="auto" w:fill="auto"/>
            <w:vAlign w:val="center"/>
          </w:tcPr>
          <w:p w14:paraId="0876CB2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27</w:t>
            </w:r>
          </w:p>
        </w:tc>
        <w:tc>
          <w:tcPr>
            <w:tcW w:w="1232" w:type="dxa"/>
            <w:shd w:val="clear" w:color="auto" w:fill="auto"/>
            <w:vAlign w:val="center"/>
          </w:tcPr>
          <w:p w14:paraId="4842AFD1">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3</w:t>
            </w:r>
            <w:r>
              <w:rPr>
                <w:rFonts w:hint="eastAsia" w:ascii="Times New Roman" w:hAnsi="Times New Roman" w:eastAsia="宋体" w:cs="Times New Roman"/>
                <w:i w:val="0"/>
                <w:iCs w:val="0"/>
                <w:color w:val="000000"/>
                <w:sz w:val="21"/>
                <w:szCs w:val="21"/>
                <w:u w:val="none"/>
                <w:lang w:eastAsia="zh-CN"/>
              </w:rPr>
              <w:t>，</w:t>
            </w:r>
            <w:r>
              <w:rPr>
                <w:rFonts w:hint="default" w:ascii="Times New Roman" w:hAnsi="Times New Roman" w:eastAsia="宋体" w:cs="Times New Roman"/>
                <w:i w:val="0"/>
                <w:iCs w:val="0"/>
                <w:color w:val="000000"/>
                <w:sz w:val="21"/>
                <w:szCs w:val="21"/>
                <w:u w:val="none"/>
              </w:rPr>
              <w:t>313.03</w:t>
            </w:r>
          </w:p>
        </w:tc>
        <w:tc>
          <w:tcPr>
            <w:tcW w:w="3371" w:type="dxa"/>
            <w:shd w:val="clear" w:color="auto" w:fill="auto"/>
            <w:vAlign w:val="center"/>
          </w:tcPr>
          <w:p w14:paraId="2BEAFBD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本年支出合计</w:t>
            </w:r>
          </w:p>
        </w:tc>
        <w:tc>
          <w:tcPr>
            <w:tcW w:w="776" w:type="dxa"/>
            <w:shd w:val="clear" w:color="auto" w:fill="auto"/>
            <w:vAlign w:val="center"/>
          </w:tcPr>
          <w:p w14:paraId="2A9CF70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58</w:t>
            </w:r>
          </w:p>
        </w:tc>
        <w:tc>
          <w:tcPr>
            <w:tcW w:w="1007" w:type="dxa"/>
            <w:shd w:val="clear" w:color="auto" w:fill="auto"/>
            <w:vAlign w:val="center"/>
          </w:tcPr>
          <w:p w14:paraId="72C216A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3，313.77</w:t>
            </w:r>
          </w:p>
        </w:tc>
      </w:tr>
      <w:tr w14:paraId="4972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6773102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使用非财政拨款结余</w:t>
            </w:r>
          </w:p>
        </w:tc>
        <w:tc>
          <w:tcPr>
            <w:tcW w:w="647" w:type="dxa"/>
            <w:shd w:val="clear" w:color="auto" w:fill="auto"/>
            <w:vAlign w:val="center"/>
          </w:tcPr>
          <w:p w14:paraId="213F925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28</w:t>
            </w:r>
          </w:p>
        </w:tc>
        <w:tc>
          <w:tcPr>
            <w:tcW w:w="1232" w:type="dxa"/>
            <w:shd w:val="clear" w:color="auto" w:fill="auto"/>
            <w:vAlign w:val="center"/>
          </w:tcPr>
          <w:p w14:paraId="5E932C5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3E2D10D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结余分配</w:t>
            </w:r>
          </w:p>
        </w:tc>
        <w:tc>
          <w:tcPr>
            <w:tcW w:w="776" w:type="dxa"/>
            <w:shd w:val="clear" w:color="auto" w:fill="auto"/>
            <w:vAlign w:val="center"/>
          </w:tcPr>
          <w:p w14:paraId="08F8118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59</w:t>
            </w:r>
          </w:p>
        </w:tc>
        <w:tc>
          <w:tcPr>
            <w:tcW w:w="1007" w:type="dxa"/>
            <w:shd w:val="clear" w:color="auto" w:fill="auto"/>
            <w:vAlign w:val="center"/>
          </w:tcPr>
          <w:p w14:paraId="519BD0F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70F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28D0C8A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年初结转和结余</w:t>
            </w:r>
          </w:p>
        </w:tc>
        <w:tc>
          <w:tcPr>
            <w:tcW w:w="647" w:type="dxa"/>
            <w:shd w:val="clear" w:color="auto" w:fill="auto"/>
            <w:vAlign w:val="center"/>
          </w:tcPr>
          <w:p w14:paraId="30726E7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29</w:t>
            </w:r>
          </w:p>
        </w:tc>
        <w:tc>
          <w:tcPr>
            <w:tcW w:w="1232" w:type="dxa"/>
            <w:shd w:val="clear" w:color="auto" w:fill="auto"/>
            <w:vAlign w:val="center"/>
          </w:tcPr>
          <w:p w14:paraId="37976A67">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0.74</w:t>
            </w:r>
          </w:p>
        </w:tc>
        <w:tc>
          <w:tcPr>
            <w:tcW w:w="3371" w:type="dxa"/>
            <w:shd w:val="clear" w:color="auto" w:fill="auto"/>
            <w:vAlign w:val="center"/>
          </w:tcPr>
          <w:p w14:paraId="2519060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年末结转和结余</w:t>
            </w:r>
          </w:p>
        </w:tc>
        <w:tc>
          <w:tcPr>
            <w:tcW w:w="776" w:type="dxa"/>
            <w:shd w:val="clear" w:color="auto" w:fill="auto"/>
            <w:vAlign w:val="center"/>
          </w:tcPr>
          <w:p w14:paraId="13C8DA5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60</w:t>
            </w:r>
          </w:p>
        </w:tc>
        <w:tc>
          <w:tcPr>
            <w:tcW w:w="1007" w:type="dxa"/>
            <w:shd w:val="clear" w:color="auto" w:fill="auto"/>
            <w:vAlign w:val="center"/>
          </w:tcPr>
          <w:p w14:paraId="592D4AB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AD9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6" w:type="dxa"/>
            <w:shd w:val="clear" w:color="auto" w:fill="auto"/>
            <w:vAlign w:val="center"/>
          </w:tcPr>
          <w:p w14:paraId="637727C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47" w:type="dxa"/>
            <w:shd w:val="clear" w:color="auto" w:fill="auto"/>
            <w:vAlign w:val="center"/>
          </w:tcPr>
          <w:p w14:paraId="33F3BA1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30</w:t>
            </w:r>
          </w:p>
        </w:tc>
        <w:tc>
          <w:tcPr>
            <w:tcW w:w="1232" w:type="dxa"/>
            <w:shd w:val="clear" w:color="auto" w:fill="auto"/>
            <w:vAlign w:val="center"/>
          </w:tcPr>
          <w:p w14:paraId="40C3CE6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71" w:type="dxa"/>
            <w:shd w:val="clear" w:color="auto" w:fill="auto"/>
            <w:vAlign w:val="center"/>
          </w:tcPr>
          <w:p w14:paraId="5936296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76" w:type="dxa"/>
            <w:shd w:val="clear" w:color="auto" w:fill="auto"/>
            <w:vAlign w:val="center"/>
          </w:tcPr>
          <w:p w14:paraId="59EDE1E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61</w:t>
            </w:r>
          </w:p>
        </w:tc>
        <w:tc>
          <w:tcPr>
            <w:tcW w:w="1007" w:type="dxa"/>
            <w:shd w:val="clear" w:color="auto" w:fill="auto"/>
            <w:vAlign w:val="center"/>
          </w:tcPr>
          <w:p w14:paraId="3992D49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r>
      <w:tr w14:paraId="7450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506" w:type="dxa"/>
            <w:shd w:val="clear" w:color="auto" w:fill="auto"/>
            <w:vAlign w:val="center"/>
          </w:tcPr>
          <w:p w14:paraId="13623A0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647" w:type="dxa"/>
            <w:shd w:val="clear" w:color="auto" w:fill="auto"/>
            <w:vAlign w:val="center"/>
          </w:tcPr>
          <w:p w14:paraId="6C5F652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31</w:t>
            </w:r>
          </w:p>
        </w:tc>
        <w:tc>
          <w:tcPr>
            <w:tcW w:w="1232" w:type="dxa"/>
            <w:shd w:val="clear" w:color="auto" w:fill="auto"/>
            <w:vAlign w:val="center"/>
          </w:tcPr>
          <w:p w14:paraId="74334DC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3，313.77</w:t>
            </w:r>
          </w:p>
        </w:tc>
        <w:tc>
          <w:tcPr>
            <w:tcW w:w="3371" w:type="dxa"/>
            <w:shd w:val="clear" w:color="auto" w:fill="auto"/>
            <w:vAlign w:val="center"/>
          </w:tcPr>
          <w:p w14:paraId="4023751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776" w:type="dxa"/>
            <w:shd w:val="clear" w:color="auto" w:fill="auto"/>
            <w:vAlign w:val="center"/>
          </w:tcPr>
          <w:p w14:paraId="7790CB0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62</w:t>
            </w:r>
          </w:p>
        </w:tc>
        <w:tc>
          <w:tcPr>
            <w:tcW w:w="1007" w:type="dxa"/>
            <w:shd w:val="clear" w:color="auto" w:fill="auto"/>
            <w:vAlign w:val="center"/>
          </w:tcPr>
          <w:p w14:paraId="20D3247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3，313.77</w:t>
            </w:r>
          </w:p>
        </w:tc>
      </w:tr>
    </w:tbl>
    <w:p w14:paraId="7ADE43A8">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注：1.本表反映部门本年度的总收支和年末结转结余情况。     </w:t>
      </w:r>
    </w:p>
    <w:p w14:paraId="3725D15D">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2.本套报表金额单位转换时可能存在尾数误差。   </w:t>
      </w:r>
    </w:p>
    <w:p w14:paraId="7E18A3B4">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5D2307D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14:paraId="038E2ED5">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公开02表</w:t>
      </w:r>
    </w:p>
    <w:p w14:paraId="119F91F7">
      <w:pPr>
        <w:pStyle w:val="7"/>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武汉市光谷左岭第一初级中学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0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035"/>
        <w:gridCol w:w="1035"/>
        <w:gridCol w:w="1036"/>
        <w:gridCol w:w="792"/>
        <w:gridCol w:w="792"/>
        <w:gridCol w:w="1279"/>
        <w:gridCol w:w="792"/>
      </w:tblGrid>
      <w:tr w14:paraId="4BCE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2334" w:type="dxa"/>
            <w:gridSpan w:val="4"/>
            <w:shd w:val="clear" w:color="auto" w:fill="auto"/>
            <w:vAlign w:val="center"/>
          </w:tcPr>
          <w:p w14:paraId="74EA03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035" w:type="dxa"/>
            <w:vMerge w:val="restart"/>
            <w:shd w:val="clear" w:color="auto" w:fill="auto"/>
            <w:vAlign w:val="center"/>
          </w:tcPr>
          <w:p w14:paraId="7FF9EB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本年收入合计</w:t>
            </w:r>
          </w:p>
        </w:tc>
        <w:tc>
          <w:tcPr>
            <w:tcW w:w="1035" w:type="dxa"/>
            <w:vMerge w:val="restart"/>
            <w:shd w:val="clear" w:color="auto" w:fill="auto"/>
            <w:vAlign w:val="center"/>
          </w:tcPr>
          <w:p w14:paraId="6B31BC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财政拨款收入</w:t>
            </w:r>
          </w:p>
        </w:tc>
        <w:tc>
          <w:tcPr>
            <w:tcW w:w="1036" w:type="dxa"/>
            <w:vMerge w:val="restart"/>
            <w:shd w:val="clear" w:color="auto" w:fill="auto"/>
            <w:vAlign w:val="center"/>
          </w:tcPr>
          <w:p w14:paraId="19953A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上级补助收入</w:t>
            </w:r>
          </w:p>
        </w:tc>
        <w:tc>
          <w:tcPr>
            <w:tcW w:w="792" w:type="dxa"/>
            <w:vMerge w:val="restart"/>
            <w:shd w:val="clear" w:color="auto" w:fill="auto"/>
            <w:vAlign w:val="center"/>
          </w:tcPr>
          <w:p w14:paraId="0CF4D2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事业收入</w:t>
            </w:r>
          </w:p>
        </w:tc>
        <w:tc>
          <w:tcPr>
            <w:tcW w:w="792" w:type="dxa"/>
            <w:vMerge w:val="restart"/>
            <w:shd w:val="clear" w:color="auto" w:fill="auto"/>
            <w:vAlign w:val="center"/>
          </w:tcPr>
          <w:p w14:paraId="78095E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经营收入</w:t>
            </w:r>
          </w:p>
        </w:tc>
        <w:tc>
          <w:tcPr>
            <w:tcW w:w="1279" w:type="dxa"/>
            <w:vMerge w:val="restart"/>
            <w:shd w:val="clear" w:color="auto" w:fill="auto"/>
            <w:vAlign w:val="center"/>
          </w:tcPr>
          <w:p w14:paraId="4DA7A5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附属单位上缴收入</w:t>
            </w:r>
          </w:p>
        </w:tc>
        <w:tc>
          <w:tcPr>
            <w:tcW w:w="792" w:type="dxa"/>
            <w:vMerge w:val="restart"/>
            <w:shd w:val="clear" w:color="auto" w:fill="auto"/>
            <w:vAlign w:val="center"/>
          </w:tcPr>
          <w:p w14:paraId="779E50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其他收入</w:t>
            </w:r>
          </w:p>
        </w:tc>
      </w:tr>
      <w:tr w14:paraId="159B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restart"/>
            <w:shd w:val="clear" w:color="auto" w:fill="auto"/>
            <w:vAlign w:val="center"/>
          </w:tcPr>
          <w:p w14:paraId="289A38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功能分类 </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14:paraId="0650A9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035" w:type="dxa"/>
            <w:vMerge w:val="continue"/>
            <w:shd w:val="clear" w:color="auto" w:fill="auto"/>
            <w:vAlign w:val="center"/>
          </w:tcPr>
          <w:p w14:paraId="1A8FF955">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77FD4D2C">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1CA27DC8">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5BD3229F">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779187DB">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778CE838">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2894190D">
            <w:pPr>
              <w:jc w:val="center"/>
              <w:rPr>
                <w:rFonts w:hint="default" w:ascii="Times New Roman" w:hAnsi="Times New Roman" w:eastAsia="宋体" w:cs="Times New Roman"/>
                <w:i w:val="0"/>
                <w:iCs w:val="0"/>
                <w:color w:val="000000"/>
                <w:sz w:val="21"/>
                <w:szCs w:val="21"/>
                <w:u w:val="none"/>
              </w:rPr>
            </w:pPr>
          </w:p>
        </w:tc>
      </w:tr>
      <w:tr w14:paraId="4020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14:paraId="1DE17DFF">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30937959">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22320717">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4E9D111C">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053F50F5">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78A87924">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4F7D360E">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5CBF8903">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497C4495">
            <w:pPr>
              <w:jc w:val="center"/>
              <w:rPr>
                <w:rFonts w:hint="default" w:ascii="Times New Roman" w:hAnsi="Times New Roman" w:eastAsia="宋体" w:cs="Times New Roman"/>
                <w:i w:val="0"/>
                <w:iCs w:val="0"/>
                <w:color w:val="000000"/>
                <w:sz w:val="21"/>
                <w:szCs w:val="21"/>
                <w:u w:val="none"/>
              </w:rPr>
            </w:pPr>
          </w:p>
        </w:tc>
      </w:tr>
      <w:tr w14:paraId="16F6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14:paraId="42E11CFE">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4FD712D5">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43AE5CDB">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31AAC38F">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224A0AD1">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3F6E6F5B">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6637B60B">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19999997">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05BB58C3">
            <w:pPr>
              <w:jc w:val="center"/>
              <w:rPr>
                <w:rFonts w:hint="default" w:ascii="Times New Roman" w:hAnsi="Times New Roman" w:eastAsia="宋体" w:cs="Times New Roman"/>
                <w:i w:val="0"/>
                <w:iCs w:val="0"/>
                <w:color w:val="000000"/>
                <w:sz w:val="21"/>
                <w:szCs w:val="21"/>
                <w:u w:val="none"/>
              </w:rPr>
            </w:pPr>
          </w:p>
        </w:tc>
      </w:tr>
      <w:tr w14:paraId="5A35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26" w:type="dxa"/>
            <w:vMerge w:val="restart"/>
            <w:shd w:val="clear" w:color="auto" w:fill="auto"/>
            <w:vAlign w:val="center"/>
          </w:tcPr>
          <w:p w14:paraId="2D2F9B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14:paraId="2FA367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14:paraId="104575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14:paraId="1F7FB2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035" w:type="dxa"/>
            <w:shd w:val="clear" w:color="auto" w:fill="auto"/>
            <w:vAlign w:val="center"/>
          </w:tcPr>
          <w:p w14:paraId="340B04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35" w:type="dxa"/>
            <w:shd w:val="clear" w:color="auto" w:fill="auto"/>
            <w:vAlign w:val="center"/>
          </w:tcPr>
          <w:p w14:paraId="30C948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36" w:type="dxa"/>
            <w:shd w:val="clear" w:color="auto" w:fill="auto"/>
            <w:vAlign w:val="center"/>
          </w:tcPr>
          <w:p w14:paraId="59CB32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792" w:type="dxa"/>
            <w:shd w:val="clear" w:color="auto" w:fill="auto"/>
            <w:vAlign w:val="center"/>
          </w:tcPr>
          <w:p w14:paraId="4DA4FF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792" w:type="dxa"/>
            <w:shd w:val="clear" w:color="auto" w:fill="auto"/>
            <w:vAlign w:val="center"/>
          </w:tcPr>
          <w:p w14:paraId="1FBFA5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279" w:type="dxa"/>
            <w:shd w:val="clear" w:color="auto" w:fill="auto"/>
            <w:vAlign w:val="center"/>
          </w:tcPr>
          <w:p w14:paraId="5E5439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792" w:type="dxa"/>
            <w:shd w:val="clear" w:color="auto" w:fill="auto"/>
            <w:vAlign w:val="center"/>
          </w:tcPr>
          <w:p w14:paraId="37F2A4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r>
      <w:tr w14:paraId="2106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426" w:type="dxa"/>
            <w:vMerge w:val="continue"/>
            <w:shd w:val="clear" w:color="auto" w:fill="auto"/>
            <w:vAlign w:val="center"/>
          </w:tcPr>
          <w:p w14:paraId="1DFCF150">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5F78ABD1">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0BF75337">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3ECB2B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035" w:type="dxa"/>
            <w:shd w:val="clear" w:color="auto" w:fill="auto"/>
            <w:vAlign w:val="center"/>
          </w:tcPr>
          <w:p w14:paraId="460CBFF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3,313.03</w:t>
            </w:r>
          </w:p>
        </w:tc>
        <w:tc>
          <w:tcPr>
            <w:tcW w:w="1035" w:type="dxa"/>
            <w:shd w:val="clear" w:color="auto" w:fill="auto"/>
            <w:vAlign w:val="center"/>
          </w:tcPr>
          <w:p w14:paraId="103E508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3,212.14</w:t>
            </w:r>
          </w:p>
        </w:tc>
        <w:tc>
          <w:tcPr>
            <w:tcW w:w="1036" w:type="dxa"/>
            <w:shd w:val="clear" w:color="auto" w:fill="auto"/>
            <w:vAlign w:val="center"/>
          </w:tcPr>
          <w:p w14:paraId="6D275951">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7CBEF7C8">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729FC341">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14:paraId="4E65475E">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1E1DF61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100.89</w:t>
            </w:r>
          </w:p>
        </w:tc>
      </w:tr>
      <w:tr w14:paraId="5BDF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278" w:type="dxa"/>
            <w:gridSpan w:val="3"/>
            <w:shd w:val="clear" w:color="auto" w:fill="auto"/>
            <w:vAlign w:val="center"/>
          </w:tcPr>
          <w:p w14:paraId="1E2A4D4E">
            <w:pPr>
              <w:jc w:val="lef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2050203</w:t>
            </w:r>
          </w:p>
        </w:tc>
        <w:tc>
          <w:tcPr>
            <w:tcW w:w="1056" w:type="dxa"/>
            <w:shd w:val="clear" w:color="auto" w:fill="auto"/>
            <w:vAlign w:val="center"/>
          </w:tcPr>
          <w:p w14:paraId="46C9D00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初中教育</w:t>
            </w:r>
          </w:p>
        </w:tc>
        <w:tc>
          <w:tcPr>
            <w:tcW w:w="1035" w:type="dxa"/>
            <w:shd w:val="clear" w:color="auto" w:fill="auto"/>
            <w:vAlign w:val="center"/>
          </w:tcPr>
          <w:p w14:paraId="2DB1931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3,101.88</w:t>
            </w:r>
          </w:p>
        </w:tc>
        <w:tc>
          <w:tcPr>
            <w:tcW w:w="1035" w:type="dxa"/>
            <w:shd w:val="clear" w:color="auto" w:fill="auto"/>
            <w:vAlign w:val="center"/>
          </w:tcPr>
          <w:p w14:paraId="4988D55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3,000.99</w:t>
            </w:r>
          </w:p>
        </w:tc>
        <w:tc>
          <w:tcPr>
            <w:tcW w:w="1036" w:type="dxa"/>
            <w:shd w:val="clear" w:color="auto" w:fill="auto"/>
            <w:vAlign w:val="center"/>
          </w:tcPr>
          <w:p w14:paraId="154B3542">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4A48ED59">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2E68C080">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14:paraId="4A854326">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1960B69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100.89</w:t>
            </w:r>
          </w:p>
        </w:tc>
      </w:tr>
      <w:tr w14:paraId="4F87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278" w:type="dxa"/>
            <w:gridSpan w:val="3"/>
            <w:shd w:val="clear" w:color="auto" w:fill="auto"/>
            <w:vAlign w:val="center"/>
          </w:tcPr>
          <w:p w14:paraId="33C0E682">
            <w:pPr>
              <w:jc w:val="lef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2050505</w:t>
            </w:r>
          </w:p>
        </w:tc>
        <w:tc>
          <w:tcPr>
            <w:tcW w:w="1056" w:type="dxa"/>
            <w:shd w:val="clear" w:color="auto" w:fill="auto"/>
            <w:vAlign w:val="center"/>
          </w:tcPr>
          <w:p w14:paraId="04BC9CB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035" w:type="dxa"/>
            <w:shd w:val="clear" w:color="auto" w:fill="auto"/>
            <w:vAlign w:val="center"/>
          </w:tcPr>
          <w:p w14:paraId="0C6F6E40">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193.68</w:t>
            </w:r>
          </w:p>
        </w:tc>
        <w:tc>
          <w:tcPr>
            <w:tcW w:w="1035" w:type="dxa"/>
            <w:shd w:val="clear" w:color="auto" w:fill="auto"/>
            <w:vAlign w:val="center"/>
          </w:tcPr>
          <w:p w14:paraId="12FE35B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193.68</w:t>
            </w:r>
          </w:p>
        </w:tc>
        <w:tc>
          <w:tcPr>
            <w:tcW w:w="1036" w:type="dxa"/>
            <w:shd w:val="clear" w:color="auto" w:fill="auto"/>
            <w:vAlign w:val="center"/>
          </w:tcPr>
          <w:p w14:paraId="19198426">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444053E4">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20CD0CDD">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14:paraId="0A3530BE">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112266B9">
            <w:pPr>
              <w:jc w:val="right"/>
              <w:rPr>
                <w:rFonts w:hint="default" w:ascii="Times New Roman" w:hAnsi="Times New Roman" w:eastAsia="宋体" w:cs="Times New Roman"/>
                <w:b/>
                <w:bCs/>
                <w:i w:val="0"/>
                <w:iCs w:val="0"/>
                <w:color w:val="000000"/>
                <w:sz w:val="21"/>
                <w:szCs w:val="21"/>
                <w:u w:val="none"/>
              </w:rPr>
            </w:pPr>
          </w:p>
        </w:tc>
      </w:tr>
      <w:tr w14:paraId="6703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78" w:type="dxa"/>
            <w:gridSpan w:val="3"/>
            <w:shd w:val="clear" w:color="auto" w:fill="auto"/>
            <w:vAlign w:val="center"/>
          </w:tcPr>
          <w:p w14:paraId="21ECC428">
            <w:pPr>
              <w:jc w:val="lef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2050506</w:t>
            </w:r>
          </w:p>
        </w:tc>
        <w:tc>
          <w:tcPr>
            <w:tcW w:w="1056" w:type="dxa"/>
            <w:shd w:val="clear" w:color="auto" w:fill="auto"/>
            <w:vAlign w:val="center"/>
          </w:tcPr>
          <w:p w14:paraId="068CD82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机关事业单位职业年金缴费支出</w:t>
            </w:r>
          </w:p>
        </w:tc>
        <w:tc>
          <w:tcPr>
            <w:tcW w:w="1035" w:type="dxa"/>
            <w:shd w:val="clear" w:color="auto" w:fill="auto"/>
            <w:vAlign w:val="center"/>
          </w:tcPr>
          <w:p w14:paraId="51650D6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17.47</w:t>
            </w:r>
          </w:p>
        </w:tc>
        <w:tc>
          <w:tcPr>
            <w:tcW w:w="1035" w:type="dxa"/>
            <w:shd w:val="clear" w:color="auto" w:fill="auto"/>
            <w:vAlign w:val="center"/>
          </w:tcPr>
          <w:p w14:paraId="6358298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17.47</w:t>
            </w:r>
          </w:p>
        </w:tc>
        <w:tc>
          <w:tcPr>
            <w:tcW w:w="1036" w:type="dxa"/>
            <w:shd w:val="clear" w:color="auto" w:fill="auto"/>
            <w:vAlign w:val="center"/>
          </w:tcPr>
          <w:p w14:paraId="15305766">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14:paraId="5007A3C2">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14:paraId="7FE33DD7">
            <w:pPr>
              <w:jc w:val="right"/>
              <w:rPr>
                <w:rFonts w:hint="default" w:ascii="Times New Roman" w:hAnsi="Times New Roman" w:eastAsia="宋体" w:cs="Times New Roman"/>
                <w:i w:val="0"/>
                <w:iCs w:val="0"/>
                <w:color w:val="000000"/>
                <w:sz w:val="21"/>
                <w:szCs w:val="21"/>
                <w:u w:val="none"/>
              </w:rPr>
            </w:pPr>
          </w:p>
        </w:tc>
        <w:tc>
          <w:tcPr>
            <w:tcW w:w="1279" w:type="dxa"/>
            <w:shd w:val="clear" w:color="auto" w:fill="auto"/>
            <w:vAlign w:val="center"/>
          </w:tcPr>
          <w:p w14:paraId="04B731D4">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14:paraId="3875BED4">
            <w:pPr>
              <w:jc w:val="right"/>
              <w:rPr>
                <w:rFonts w:hint="default" w:ascii="Times New Roman" w:hAnsi="Times New Roman" w:eastAsia="宋体" w:cs="Times New Roman"/>
                <w:i w:val="0"/>
                <w:iCs w:val="0"/>
                <w:color w:val="000000"/>
                <w:sz w:val="21"/>
                <w:szCs w:val="21"/>
                <w:u w:val="none"/>
              </w:rPr>
            </w:pPr>
          </w:p>
        </w:tc>
      </w:tr>
    </w:tbl>
    <w:p w14:paraId="59FEE72F">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注：本表反映部门本年度取得的各项收入情况。</w:t>
      </w:r>
    </w:p>
    <w:p w14:paraId="6B00340C">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47788D4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14:paraId="7B0F6DCC">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公开03表</w:t>
      </w:r>
    </w:p>
    <w:p w14:paraId="4610801B">
      <w:pPr>
        <w:pStyle w:val="7"/>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 xml:space="preserve">武汉市光谷左岭第一初级中学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1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223"/>
        <w:gridCol w:w="904"/>
        <w:gridCol w:w="904"/>
        <w:gridCol w:w="1223"/>
        <w:gridCol w:w="905"/>
        <w:gridCol w:w="1703"/>
      </w:tblGrid>
      <w:tr w14:paraId="4833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2334" w:type="dxa"/>
            <w:gridSpan w:val="4"/>
            <w:shd w:val="clear" w:color="auto" w:fill="auto"/>
            <w:vAlign w:val="center"/>
          </w:tcPr>
          <w:p w14:paraId="20C436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223" w:type="dxa"/>
            <w:vMerge w:val="restart"/>
            <w:shd w:val="clear" w:color="auto" w:fill="auto"/>
            <w:vAlign w:val="center"/>
          </w:tcPr>
          <w:p w14:paraId="789B0B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本年支出合计</w:t>
            </w:r>
          </w:p>
        </w:tc>
        <w:tc>
          <w:tcPr>
            <w:tcW w:w="904" w:type="dxa"/>
            <w:vMerge w:val="restart"/>
            <w:shd w:val="clear" w:color="auto" w:fill="auto"/>
            <w:vAlign w:val="center"/>
          </w:tcPr>
          <w:p w14:paraId="4D624F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904" w:type="dxa"/>
            <w:vMerge w:val="restart"/>
            <w:shd w:val="clear" w:color="auto" w:fill="auto"/>
            <w:vAlign w:val="center"/>
          </w:tcPr>
          <w:p w14:paraId="1A2472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223" w:type="dxa"/>
            <w:vMerge w:val="restart"/>
            <w:shd w:val="clear" w:color="auto" w:fill="auto"/>
            <w:vAlign w:val="center"/>
          </w:tcPr>
          <w:p w14:paraId="7BBDA5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上缴上级支出</w:t>
            </w:r>
          </w:p>
        </w:tc>
        <w:tc>
          <w:tcPr>
            <w:tcW w:w="905" w:type="dxa"/>
            <w:vMerge w:val="restart"/>
            <w:shd w:val="clear" w:color="auto" w:fill="auto"/>
            <w:vAlign w:val="center"/>
          </w:tcPr>
          <w:p w14:paraId="3C0262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经营支出</w:t>
            </w:r>
          </w:p>
        </w:tc>
        <w:tc>
          <w:tcPr>
            <w:tcW w:w="1703" w:type="dxa"/>
            <w:vMerge w:val="restart"/>
            <w:shd w:val="clear" w:color="auto" w:fill="auto"/>
            <w:vAlign w:val="center"/>
          </w:tcPr>
          <w:p w14:paraId="645FE6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对附属单位补助支出</w:t>
            </w:r>
          </w:p>
        </w:tc>
      </w:tr>
      <w:tr w14:paraId="603F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278" w:type="dxa"/>
            <w:gridSpan w:val="3"/>
            <w:vMerge w:val="restart"/>
            <w:shd w:val="clear" w:color="auto" w:fill="auto"/>
            <w:vAlign w:val="center"/>
          </w:tcPr>
          <w:p w14:paraId="2D740A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14:paraId="68AF80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223" w:type="dxa"/>
            <w:vMerge w:val="continue"/>
            <w:shd w:val="clear" w:color="auto" w:fill="auto"/>
            <w:vAlign w:val="center"/>
          </w:tcPr>
          <w:p w14:paraId="479676A1">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30DC0B63">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0C64D774">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3E7EBC67">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687AF500">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4D8BB838">
            <w:pPr>
              <w:jc w:val="center"/>
              <w:rPr>
                <w:rFonts w:hint="default" w:ascii="Times New Roman" w:hAnsi="Times New Roman" w:eastAsia="宋体" w:cs="Times New Roman"/>
                <w:i w:val="0"/>
                <w:iCs w:val="0"/>
                <w:color w:val="000000"/>
                <w:sz w:val="21"/>
                <w:szCs w:val="21"/>
                <w:u w:val="none"/>
              </w:rPr>
            </w:pPr>
          </w:p>
        </w:tc>
      </w:tr>
      <w:tr w14:paraId="299E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14:paraId="6C269CA3">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15BCD1F8">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769C5792">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5A707E63">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4351AB3E">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7CCF92C1">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493E80A0">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26756E32">
            <w:pPr>
              <w:jc w:val="center"/>
              <w:rPr>
                <w:rFonts w:hint="default" w:ascii="Times New Roman" w:hAnsi="Times New Roman" w:eastAsia="宋体" w:cs="Times New Roman"/>
                <w:i w:val="0"/>
                <w:iCs w:val="0"/>
                <w:color w:val="000000"/>
                <w:sz w:val="21"/>
                <w:szCs w:val="21"/>
                <w:u w:val="none"/>
              </w:rPr>
            </w:pPr>
          </w:p>
        </w:tc>
      </w:tr>
      <w:tr w14:paraId="1DA7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14:paraId="41B5278A">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36B0C915">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05E3178F">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009AC338">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0C97DC6D">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7F676C0E">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27AE26AA">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5E4ADE0D">
            <w:pPr>
              <w:jc w:val="center"/>
              <w:rPr>
                <w:rFonts w:hint="default" w:ascii="Times New Roman" w:hAnsi="Times New Roman" w:eastAsia="宋体" w:cs="Times New Roman"/>
                <w:i w:val="0"/>
                <w:iCs w:val="0"/>
                <w:color w:val="000000"/>
                <w:sz w:val="21"/>
                <w:szCs w:val="21"/>
                <w:u w:val="none"/>
              </w:rPr>
            </w:pPr>
          </w:p>
        </w:tc>
      </w:tr>
      <w:tr w14:paraId="3F8C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426" w:type="dxa"/>
            <w:vMerge w:val="restart"/>
            <w:shd w:val="clear" w:color="auto" w:fill="auto"/>
            <w:vAlign w:val="center"/>
          </w:tcPr>
          <w:p w14:paraId="3979EF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14:paraId="0C1A43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14:paraId="2C03FB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14:paraId="29ADD4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223" w:type="dxa"/>
            <w:shd w:val="clear" w:color="auto" w:fill="auto"/>
            <w:vAlign w:val="center"/>
          </w:tcPr>
          <w:p w14:paraId="012B95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904" w:type="dxa"/>
            <w:shd w:val="clear" w:color="auto" w:fill="auto"/>
            <w:vAlign w:val="center"/>
          </w:tcPr>
          <w:p w14:paraId="3DE38F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904" w:type="dxa"/>
            <w:shd w:val="clear" w:color="auto" w:fill="auto"/>
            <w:vAlign w:val="center"/>
          </w:tcPr>
          <w:p w14:paraId="2287A7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223" w:type="dxa"/>
            <w:shd w:val="clear" w:color="auto" w:fill="auto"/>
            <w:vAlign w:val="center"/>
          </w:tcPr>
          <w:p w14:paraId="1390F9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905" w:type="dxa"/>
            <w:shd w:val="clear" w:color="auto" w:fill="auto"/>
            <w:vAlign w:val="center"/>
          </w:tcPr>
          <w:p w14:paraId="300B3B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703" w:type="dxa"/>
            <w:shd w:val="clear" w:color="auto" w:fill="auto"/>
            <w:vAlign w:val="center"/>
          </w:tcPr>
          <w:p w14:paraId="52EDF1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r>
      <w:tr w14:paraId="0426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426" w:type="dxa"/>
            <w:vMerge w:val="continue"/>
            <w:shd w:val="clear" w:color="auto" w:fill="auto"/>
            <w:vAlign w:val="center"/>
          </w:tcPr>
          <w:p w14:paraId="2B5A808C">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26D32F36">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4E5C3699">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323AD2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223" w:type="dxa"/>
            <w:shd w:val="clear" w:color="auto" w:fill="auto"/>
            <w:vAlign w:val="center"/>
          </w:tcPr>
          <w:p w14:paraId="09575EB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3,313.77</w:t>
            </w:r>
          </w:p>
        </w:tc>
        <w:tc>
          <w:tcPr>
            <w:tcW w:w="904" w:type="dxa"/>
            <w:shd w:val="clear" w:color="auto" w:fill="auto"/>
            <w:vAlign w:val="center"/>
          </w:tcPr>
          <w:p w14:paraId="52E3F868">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3,225.17</w:t>
            </w:r>
          </w:p>
        </w:tc>
        <w:tc>
          <w:tcPr>
            <w:tcW w:w="904" w:type="dxa"/>
            <w:shd w:val="clear" w:color="auto" w:fill="auto"/>
            <w:vAlign w:val="center"/>
          </w:tcPr>
          <w:p w14:paraId="6376E64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88.60</w:t>
            </w:r>
          </w:p>
        </w:tc>
        <w:tc>
          <w:tcPr>
            <w:tcW w:w="1223" w:type="dxa"/>
            <w:shd w:val="clear" w:color="auto" w:fill="auto"/>
            <w:vAlign w:val="center"/>
          </w:tcPr>
          <w:p w14:paraId="3BC8299A">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18C7D517">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421B14EA">
            <w:pPr>
              <w:jc w:val="right"/>
              <w:rPr>
                <w:rFonts w:hint="default" w:ascii="Times New Roman" w:hAnsi="Times New Roman" w:eastAsia="宋体" w:cs="Times New Roman"/>
                <w:b/>
                <w:bCs/>
                <w:i w:val="0"/>
                <w:iCs w:val="0"/>
                <w:color w:val="000000"/>
                <w:sz w:val="21"/>
                <w:szCs w:val="21"/>
                <w:u w:val="none"/>
              </w:rPr>
            </w:pPr>
          </w:p>
        </w:tc>
      </w:tr>
      <w:tr w14:paraId="06E5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1278" w:type="dxa"/>
            <w:gridSpan w:val="3"/>
            <w:shd w:val="clear" w:color="auto" w:fill="auto"/>
            <w:vAlign w:val="center"/>
          </w:tcPr>
          <w:p w14:paraId="4A41D6D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2050203</w:t>
            </w:r>
          </w:p>
        </w:tc>
        <w:tc>
          <w:tcPr>
            <w:tcW w:w="1056" w:type="dxa"/>
            <w:shd w:val="clear" w:color="auto" w:fill="auto"/>
            <w:vAlign w:val="center"/>
          </w:tcPr>
          <w:p w14:paraId="7E74FDF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初中教育</w:t>
            </w:r>
          </w:p>
        </w:tc>
        <w:tc>
          <w:tcPr>
            <w:tcW w:w="1223" w:type="dxa"/>
            <w:shd w:val="clear" w:color="auto" w:fill="auto"/>
            <w:vAlign w:val="center"/>
          </w:tcPr>
          <w:p w14:paraId="080F668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3,102.62</w:t>
            </w:r>
          </w:p>
        </w:tc>
        <w:tc>
          <w:tcPr>
            <w:tcW w:w="904" w:type="dxa"/>
            <w:shd w:val="clear" w:color="auto" w:fill="auto"/>
            <w:vAlign w:val="center"/>
          </w:tcPr>
          <w:p w14:paraId="7F27E2A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3,014.02</w:t>
            </w:r>
          </w:p>
        </w:tc>
        <w:tc>
          <w:tcPr>
            <w:tcW w:w="904" w:type="dxa"/>
            <w:shd w:val="clear" w:color="auto" w:fill="auto"/>
            <w:vAlign w:val="center"/>
          </w:tcPr>
          <w:p w14:paraId="25BECA4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88.60</w:t>
            </w:r>
          </w:p>
        </w:tc>
        <w:tc>
          <w:tcPr>
            <w:tcW w:w="1223" w:type="dxa"/>
            <w:shd w:val="clear" w:color="auto" w:fill="auto"/>
            <w:vAlign w:val="center"/>
          </w:tcPr>
          <w:p w14:paraId="6ADD601D">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0D591765">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42618124">
            <w:pPr>
              <w:jc w:val="right"/>
              <w:rPr>
                <w:rFonts w:hint="default" w:ascii="Times New Roman" w:hAnsi="Times New Roman" w:eastAsia="宋体" w:cs="Times New Roman"/>
                <w:b/>
                <w:bCs/>
                <w:i w:val="0"/>
                <w:iCs w:val="0"/>
                <w:color w:val="000000"/>
                <w:sz w:val="21"/>
                <w:szCs w:val="21"/>
                <w:u w:val="none"/>
              </w:rPr>
            </w:pPr>
          </w:p>
        </w:tc>
      </w:tr>
      <w:tr w14:paraId="6B9C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1278" w:type="dxa"/>
            <w:gridSpan w:val="3"/>
            <w:shd w:val="clear" w:color="auto" w:fill="auto"/>
            <w:vAlign w:val="center"/>
          </w:tcPr>
          <w:p w14:paraId="4F67A18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1056" w:type="dxa"/>
            <w:shd w:val="clear" w:color="auto" w:fill="auto"/>
            <w:vAlign w:val="center"/>
          </w:tcPr>
          <w:p w14:paraId="13FAB3B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223" w:type="dxa"/>
            <w:shd w:val="clear" w:color="auto" w:fill="auto"/>
            <w:vAlign w:val="center"/>
          </w:tcPr>
          <w:p w14:paraId="7615B83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193.68</w:t>
            </w:r>
          </w:p>
        </w:tc>
        <w:tc>
          <w:tcPr>
            <w:tcW w:w="904" w:type="dxa"/>
            <w:shd w:val="clear" w:color="auto" w:fill="auto"/>
            <w:vAlign w:val="center"/>
          </w:tcPr>
          <w:p w14:paraId="3711786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193.68</w:t>
            </w:r>
          </w:p>
        </w:tc>
        <w:tc>
          <w:tcPr>
            <w:tcW w:w="904" w:type="dxa"/>
            <w:shd w:val="clear" w:color="auto" w:fill="auto"/>
            <w:vAlign w:val="center"/>
          </w:tcPr>
          <w:p w14:paraId="787DBB9E">
            <w:pPr>
              <w:jc w:val="right"/>
              <w:rPr>
                <w:rFonts w:hint="default" w:ascii="Times New Roman" w:hAnsi="Times New Roman" w:eastAsia="宋体" w:cs="Times New Roman"/>
                <w:b/>
                <w:bCs/>
                <w:i w:val="0"/>
                <w:iCs w:val="0"/>
                <w:color w:val="000000"/>
                <w:sz w:val="21"/>
                <w:szCs w:val="21"/>
                <w:u w:val="none"/>
              </w:rPr>
            </w:pPr>
          </w:p>
        </w:tc>
        <w:tc>
          <w:tcPr>
            <w:tcW w:w="1223" w:type="dxa"/>
            <w:shd w:val="clear" w:color="auto" w:fill="auto"/>
            <w:vAlign w:val="center"/>
          </w:tcPr>
          <w:p w14:paraId="142DCC83">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2463E2AC">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0641251B">
            <w:pPr>
              <w:jc w:val="right"/>
              <w:rPr>
                <w:rFonts w:hint="default" w:ascii="Times New Roman" w:hAnsi="Times New Roman" w:eastAsia="宋体" w:cs="Times New Roman"/>
                <w:b/>
                <w:bCs/>
                <w:i w:val="0"/>
                <w:iCs w:val="0"/>
                <w:color w:val="000000"/>
                <w:sz w:val="21"/>
                <w:szCs w:val="21"/>
                <w:u w:val="none"/>
              </w:rPr>
            </w:pPr>
          </w:p>
        </w:tc>
      </w:tr>
      <w:tr w14:paraId="68D5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1278" w:type="dxa"/>
            <w:gridSpan w:val="3"/>
            <w:shd w:val="clear" w:color="auto" w:fill="auto"/>
            <w:vAlign w:val="center"/>
          </w:tcPr>
          <w:p w14:paraId="2853099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2080506</w:t>
            </w:r>
          </w:p>
        </w:tc>
        <w:tc>
          <w:tcPr>
            <w:tcW w:w="1056" w:type="dxa"/>
            <w:shd w:val="clear" w:color="auto" w:fill="auto"/>
            <w:vAlign w:val="center"/>
          </w:tcPr>
          <w:p w14:paraId="6F918D5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机关事业单位职业年金缴费支出</w:t>
            </w:r>
          </w:p>
        </w:tc>
        <w:tc>
          <w:tcPr>
            <w:tcW w:w="1223" w:type="dxa"/>
            <w:shd w:val="clear" w:color="auto" w:fill="auto"/>
            <w:vAlign w:val="center"/>
          </w:tcPr>
          <w:p w14:paraId="25388D0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17.47</w:t>
            </w:r>
          </w:p>
        </w:tc>
        <w:tc>
          <w:tcPr>
            <w:tcW w:w="904" w:type="dxa"/>
            <w:shd w:val="clear" w:color="auto" w:fill="auto"/>
            <w:vAlign w:val="center"/>
          </w:tcPr>
          <w:p w14:paraId="6577DF9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17.47</w:t>
            </w:r>
          </w:p>
        </w:tc>
        <w:tc>
          <w:tcPr>
            <w:tcW w:w="904" w:type="dxa"/>
            <w:shd w:val="clear" w:color="auto" w:fill="auto"/>
            <w:vAlign w:val="center"/>
          </w:tcPr>
          <w:p w14:paraId="304F8E4F">
            <w:pPr>
              <w:jc w:val="right"/>
              <w:rPr>
                <w:rFonts w:hint="default" w:ascii="Times New Roman" w:hAnsi="Times New Roman" w:eastAsia="宋体" w:cs="Times New Roman"/>
                <w:i w:val="0"/>
                <w:iCs w:val="0"/>
                <w:color w:val="000000"/>
                <w:sz w:val="21"/>
                <w:szCs w:val="21"/>
                <w:u w:val="none"/>
              </w:rPr>
            </w:pPr>
          </w:p>
        </w:tc>
        <w:tc>
          <w:tcPr>
            <w:tcW w:w="1223" w:type="dxa"/>
            <w:shd w:val="clear" w:color="auto" w:fill="auto"/>
            <w:vAlign w:val="center"/>
          </w:tcPr>
          <w:p w14:paraId="7D87C3F8">
            <w:pPr>
              <w:jc w:val="right"/>
              <w:rPr>
                <w:rFonts w:hint="default" w:ascii="Times New Roman" w:hAnsi="Times New Roman" w:eastAsia="宋体" w:cs="Times New Roman"/>
                <w:i w:val="0"/>
                <w:iCs w:val="0"/>
                <w:color w:val="000000"/>
                <w:sz w:val="21"/>
                <w:szCs w:val="21"/>
                <w:u w:val="none"/>
              </w:rPr>
            </w:pPr>
          </w:p>
        </w:tc>
        <w:tc>
          <w:tcPr>
            <w:tcW w:w="905" w:type="dxa"/>
            <w:shd w:val="clear" w:color="auto" w:fill="auto"/>
            <w:vAlign w:val="center"/>
          </w:tcPr>
          <w:p w14:paraId="6728C667">
            <w:pPr>
              <w:jc w:val="right"/>
              <w:rPr>
                <w:rFonts w:hint="default" w:ascii="Times New Roman" w:hAnsi="Times New Roman" w:eastAsia="宋体" w:cs="Times New Roman"/>
                <w:i w:val="0"/>
                <w:iCs w:val="0"/>
                <w:color w:val="000000"/>
                <w:sz w:val="21"/>
                <w:szCs w:val="21"/>
                <w:u w:val="none"/>
              </w:rPr>
            </w:pPr>
          </w:p>
        </w:tc>
        <w:tc>
          <w:tcPr>
            <w:tcW w:w="1703" w:type="dxa"/>
            <w:shd w:val="clear" w:color="auto" w:fill="auto"/>
            <w:vAlign w:val="center"/>
          </w:tcPr>
          <w:p w14:paraId="1E4B22F0">
            <w:pPr>
              <w:jc w:val="right"/>
              <w:rPr>
                <w:rFonts w:hint="default" w:ascii="Times New Roman" w:hAnsi="Times New Roman" w:eastAsia="宋体" w:cs="Times New Roman"/>
                <w:i w:val="0"/>
                <w:iCs w:val="0"/>
                <w:color w:val="000000"/>
                <w:sz w:val="21"/>
                <w:szCs w:val="21"/>
                <w:u w:val="none"/>
              </w:rPr>
            </w:pPr>
          </w:p>
        </w:tc>
      </w:tr>
    </w:tbl>
    <w:p w14:paraId="1A44DDA8">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注：本表反映部门本年度各项支出情况。</w:t>
      </w:r>
    </w:p>
    <w:p w14:paraId="44692CA1">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59B9DFB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14:paraId="70879095">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公开04表</w:t>
      </w:r>
    </w:p>
    <w:p w14:paraId="2E361CB7">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武汉市光谷左岭第一初级中学</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8"/>
        <w:tblW w:w="11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65"/>
        <w:gridCol w:w="489"/>
        <w:gridCol w:w="1130"/>
        <w:gridCol w:w="2689"/>
        <w:gridCol w:w="517"/>
        <w:gridCol w:w="1164"/>
        <w:gridCol w:w="1164"/>
        <w:gridCol w:w="647"/>
        <w:gridCol w:w="594"/>
      </w:tblGrid>
      <w:tr w14:paraId="6B89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4284" w:type="dxa"/>
            <w:gridSpan w:val="3"/>
            <w:shd w:val="clear" w:color="auto" w:fill="auto"/>
            <w:vAlign w:val="center"/>
          </w:tcPr>
          <w:p w14:paraId="3630568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收     入</w:t>
            </w:r>
          </w:p>
        </w:tc>
        <w:tc>
          <w:tcPr>
            <w:tcW w:w="6775" w:type="dxa"/>
            <w:gridSpan w:val="6"/>
            <w:shd w:val="clear" w:color="auto" w:fill="auto"/>
            <w:vAlign w:val="center"/>
          </w:tcPr>
          <w:p w14:paraId="3586543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支     出</w:t>
            </w:r>
          </w:p>
        </w:tc>
      </w:tr>
      <w:tr w14:paraId="111A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vMerge w:val="restart"/>
            <w:shd w:val="clear" w:color="auto" w:fill="auto"/>
            <w:vAlign w:val="center"/>
          </w:tcPr>
          <w:p w14:paraId="2A92F04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  目</w:t>
            </w:r>
          </w:p>
        </w:tc>
        <w:tc>
          <w:tcPr>
            <w:tcW w:w="489" w:type="dxa"/>
            <w:vMerge w:val="restart"/>
            <w:shd w:val="clear" w:color="auto" w:fill="auto"/>
            <w:vAlign w:val="center"/>
          </w:tcPr>
          <w:p w14:paraId="6429881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1130" w:type="dxa"/>
            <w:vMerge w:val="restart"/>
            <w:shd w:val="clear" w:color="auto" w:fill="auto"/>
            <w:vAlign w:val="center"/>
          </w:tcPr>
          <w:p w14:paraId="6D74D8D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c>
          <w:tcPr>
            <w:tcW w:w="2689" w:type="dxa"/>
            <w:vMerge w:val="restart"/>
            <w:shd w:val="clear" w:color="auto" w:fill="auto"/>
            <w:vAlign w:val="center"/>
          </w:tcPr>
          <w:p w14:paraId="22B42074">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项目</w:t>
            </w:r>
          </w:p>
        </w:tc>
        <w:tc>
          <w:tcPr>
            <w:tcW w:w="517" w:type="dxa"/>
            <w:vMerge w:val="restart"/>
            <w:shd w:val="clear" w:color="auto" w:fill="auto"/>
            <w:vAlign w:val="center"/>
          </w:tcPr>
          <w:p w14:paraId="4A79A8F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3569" w:type="dxa"/>
            <w:gridSpan w:val="4"/>
            <w:shd w:val="clear" w:color="auto" w:fill="auto"/>
            <w:vAlign w:val="center"/>
          </w:tcPr>
          <w:p w14:paraId="1146EFE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r>
      <w:tr w14:paraId="2D9C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65" w:type="dxa"/>
            <w:vMerge w:val="continue"/>
            <w:shd w:val="clear" w:color="auto" w:fill="auto"/>
            <w:vAlign w:val="center"/>
          </w:tcPr>
          <w:p w14:paraId="683A0136">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489" w:type="dxa"/>
            <w:vMerge w:val="continue"/>
            <w:shd w:val="clear" w:color="auto" w:fill="auto"/>
            <w:vAlign w:val="center"/>
          </w:tcPr>
          <w:p w14:paraId="43641CFB">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1130" w:type="dxa"/>
            <w:vMerge w:val="continue"/>
            <w:shd w:val="clear" w:color="auto" w:fill="auto"/>
            <w:vAlign w:val="center"/>
          </w:tcPr>
          <w:p w14:paraId="02BCE9C3">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689" w:type="dxa"/>
            <w:vMerge w:val="continue"/>
            <w:shd w:val="clear" w:color="auto" w:fill="auto"/>
            <w:vAlign w:val="bottom"/>
          </w:tcPr>
          <w:p w14:paraId="01E90DC8">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517" w:type="dxa"/>
            <w:vMerge w:val="continue"/>
            <w:shd w:val="clear" w:color="auto" w:fill="auto"/>
            <w:vAlign w:val="center"/>
          </w:tcPr>
          <w:p w14:paraId="039B223F">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4AD671C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合计</w:t>
            </w:r>
          </w:p>
        </w:tc>
        <w:tc>
          <w:tcPr>
            <w:tcW w:w="1164" w:type="dxa"/>
            <w:shd w:val="clear" w:color="auto" w:fill="auto"/>
            <w:vAlign w:val="center"/>
          </w:tcPr>
          <w:p w14:paraId="0EBF8A8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一般公共预算财政拨款</w:t>
            </w:r>
          </w:p>
        </w:tc>
        <w:tc>
          <w:tcPr>
            <w:tcW w:w="647" w:type="dxa"/>
            <w:shd w:val="clear" w:color="auto" w:fill="auto"/>
            <w:vAlign w:val="center"/>
          </w:tcPr>
          <w:p w14:paraId="31872F6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1"/>
                <w:szCs w:val="11"/>
                <w:u w:val="none"/>
              </w:rPr>
            </w:pPr>
            <w:r>
              <w:rPr>
                <w:rFonts w:hint="default" w:ascii="Times New Roman" w:hAnsi="Times New Roman" w:eastAsia="宋体" w:cs="Times New Roman"/>
                <w:i w:val="0"/>
                <w:iCs w:val="0"/>
                <w:snapToGrid w:val="0"/>
                <w:color w:val="000000"/>
                <w:kern w:val="0"/>
                <w:sz w:val="11"/>
                <w:szCs w:val="11"/>
                <w:u w:val="none"/>
                <w:lang w:val="en-US" w:eastAsia="zh-CN" w:bidi="ar"/>
              </w:rPr>
              <w:t>政府性基金预算财政拨款</w:t>
            </w:r>
          </w:p>
        </w:tc>
        <w:tc>
          <w:tcPr>
            <w:tcW w:w="594" w:type="dxa"/>
            <w:shd w:val="clear" w:color="auto" w:fill="auto"/>
            <w:vAlign w:val="center"/>
          </w:tcPr>
          <w:p w14:paraId="50FB5D3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1"/>
                <w:szCs w:val="11"/>
                <w:u w:val="none"/>
              </w:rPr>
            </w:pPr>
            <w:r>
              <w:rPr>
                <w:rFonts w:hint="default" w:ascii="Times New Roman" w:hAnsi="Times New Roman" w:eastAsia="宋体" w:cs="Times New Roman"/>
                <w:i w:val="0"/>
                <w:iCs w:val="0"/>
                <w:snapToGrid w:val="0"/>
                <w:color w:val="000000"/>
                <w:kern w:val="0"/>
                <w:sz w:val="11"/>
                <w:szCs w:val="11"/>
                <w:u w:val="none"/>
                <w:lang w:val="en-US" w:eastAsia="zh-CN" w:bidi="ar"/>
              </w:rPr>
              <w:t>国有资本经营预算财政拨款</w:t>
            </w:r>
          </w:p>
        </w:tc>
      </w:tr>
      <w:tr w14:paraId="55E7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54F6A0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489" w:type="dxa"/>
            <w:shd w:val="clear" w:color="auto" w:fill="auto"/>
            <w:vAlign w:val="center"/>
          </w:tcPr>
          <w:p w14:paraId="6E7726F2">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1130" w:type="dxa"/>
            <w:shd w:val="clear" w:color="auto" w:fill="auto"/>
            <w:vAlign w:val="center"/>
          </w:tcPr>
          <w:p w14:paraId="6736237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2689" w:type="dxa"/>
            <w:shd w:val="clear" w:color="auto" w:fill="auto"/>
            <w:vAlign w:val="bottom"/>
          </w:tcPr>
          <w:p w14:paraId="58C366E2">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517" w:type="dxa"/>
            <w:shd w:val="clear" w:color="auto" w:fill="auto"/>
            <w:vAlign w:val="center"/>
          </w:tcPr>
          <w:p w14:paraId="6F7BF05B">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30FCDDC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1164" w:type="dxa"/>
            <w:shd w:val="clear" w:color="auto" w:fill="auto"/>
            <w:vAlign w:val="center"/>
          </w:tcPr>
          <w:p w14:paraId="1EB8188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647" w:type="dxa"/>
            <w:shd w:val="clear" w:color="auto" w:fill="auto"/>
            <w:vAlign w:val="center"/>
          </w:tcPr>
          <w:p w14:paraId="0A9C655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594" w:type="dxa"/>
            <w:shd w:val="clear" w:color="auto" w:fill="auto"/>
            <w:vAlign w:val="center"/>
          </w:tcPr>
          <w:p w14:paraId="047A030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r>
      <w:tr w14:paraId="5A4F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09844D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一、一般公共预算财政拨款</w:t>
            </w:r>
          </w:p>
        </w:tc>
        <w:tc>
          <w:tcPr>
            <w:tcW w:w="489" w:type="dxa"/>
            <w:shd w:val="clear" w:color="auto" w:fill="auto"/>
            <w:vAlign w:val="center"/>
          </w:tcPr>
          <w:p w14:paraId="6883908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1130" w:type="dxa"/>
            <w:shd w:val="clear" w:color="auto" w:fill="auto"/>
            <w:vAlign w:val="center"/>
          </w:tcPr>
          <w:p w14:paraId="10C1717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snapToGrid w:val="0"/>
                <w:color w:val="000000"/>
                <w:kern w:val="0"/>
                <w:sz w:val="22"/>
                <w:szCs w:val="22"/>
                <w:u w:val="none"/>
                <w:lang w:val="en-US" w:eastAsia="zh-CN" w:bidi="ar"/>
              </w:rPr>
              <w:t>3,212.14</w:t>
            </w:r>
          </w:p>
        </w:tc>
        <w:tc>
          <w:tcPr>
            <w:tcW w:w="2689" w:type="dxa"/>
            <w:shd w:val="clear" w:color="auto" w:fill="auto"/>
            <w:vAlign w:val="center"/>
          </w:tcPr>
          <w:p w14:paraId="196FF20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一、一般公共服务支出</w:t>
            </w:r>
          </w:p>
        </w:tc>
        <w:tc>
          <w:tcPr>
            <w:tcW w:w="517" w:type="dxa"/>
            <w:shd w:val="clear" w:color="auto" w:fill="auto"/>
            <w:vAlign w:val="center"/>
          </w:tcPr>
          <w:p w14:paraId="06DB2CD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33</w:t>
            </w:r>
          </w:p>
        </w:tc>
        <w:tc>
          <w:tcPr>
            <w:tcW w:w="1164" w:type="dxa"/>
            <w:shd w:val="clear" w:color="auto" w:fill="auto"/>
            <w:vAlign w:val="center"/>
          </w:tcPr>
          <w:p w14:paraId="17B22CC4">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6F4280F7">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405CB43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7AE0944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EB9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4009D7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二、政府性基金预算财政拨款</w:t>
            </w:r>
          </w:p>
        </w:tc>
        <w:tc>
          <w:tcPr>
            <w:tcW w:w="489" w:type="dxa"/>
            <w:shd w:val="clear" w:color="auto" w:fill="auto"/>
            <w:vAlign w:val="center"/>
          </w:tcPr>
          <w:p w14:paraId="2BDB07C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1130" w:type="dxa"/>
            <w:shd w:val="clear" w:color="auto" w:fill="auto"/>
            <w:vAlign w:val="center"/>
          </w:tcPr>
          <w:p w14:paraId="6B108F72">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4CECDE8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二、外交支出</w:t>
            </w:r>
          </w:p>
        </w:tc>
        <w:tc>
          <w:tcPr>
            <w:tcW w:w="517" w:type="dxa"/>
            <w:shd w:val="clear" w:color="auto" w:fill="auto"/>
            <w:vAlign w:val="center"/>
          </w:tcPr>
          <w:p w14:paraId="5B1F63F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34</w:t>
            </w:r>
          </w:p>
        </w:tc>
        <w:tc>
          <w:tcPr>
            <w:tcW w:w="1164" w:type="dxa"/>
            <w:shd w:val="clear" w:color="auto" w:fill="auto"/>
            <w:vAlign w:val="center"/>
          </w:tcPr>
          <w:p w14:paraId="00A2DB83">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6B71D4FB">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603FC9F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75432E9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1A2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DCF8E8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三、国有资本经营预算财政拨款</w:t>
            </w:r>
          </w:p>
        </w:tc>
        <w:tc>
          <w:tcPr>
            <w:tcW w:w="489" w:type="dxa"/>
            <w:shd w:val="clear" w:color="auto" w:fill="auto"/>
            <w:vAlign w:val="center"/>
          </w:tcPr>
          <w:p w14:paraId="73B221B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1130" w:type="dxa"/>
            <w:shd w:val="clear" w:color="auto" w:fill="auto"/>
            <w:vAlign w:val="center"/>
          </w:tcPr>
          <w:p w14:paraId="63C601CF">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4259BB5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三、国防支出</w:t>
            </w:r>
          </w:p>
        </w:tc>
        <w:tc>
          <w:tcPr>
            <w:tcW w:w="517" w:type="dxa"/>
            <w:shd w:val="clear" w:color="auto" w:fill="auto"/>
            <w:vAlign w:val="center"/>
          </w:tcPr>
          <w:p w14:paraId="24C5496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35</w:t>
            </w:r>
          </w:p>
        </w:tc>
        <w:tc>
          <w:tcPr>
            <w:tcW w:w="1164" w:type="dxa"/>
            <w:shd w:val="clear" w:color="auto" w:fill="auto"/>
            <w:vAlign w:val="center"/>
          </w:tcPr>
          <w:p w14:paraId="1B35CB65">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4D3739E1">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5F97AC4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43C5792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5FE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173EB40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27C4CC7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1130" w:type="dxa"/>
            <w:shd w:val="clear" w:color="auto" w:fill="auto"/>
            <w:vAlign w:val="center"/>
          </w:tcPr>
          <w:p w14:paraId="0F7F1D5F">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43CF286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四、公共安全支出</w:t>
            </w:r>
          </w:p>
        </w:tc>
        <w:tc>
          <w:tcPr>
            <w:tcW w:w="517" w:type="dxa"/>
            <w:shd w:val="clear" w:color="auto" w:fill="auto"/>
            <w:vAlign w:val="center"/>
          </w:tcPr>
          <w:p w14:paraId="72F411D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36</w:t>
            </w:r>
          </w:p>
        </w:tc>
        <w:tc>
          <w:tcPr>
            <w:tcW w:w="1164" w:type="dxa"/>
            <w:shd w:val="clear" w:color="auto" w:fill="auto"/>
            <w:vAlign w:val="center"/>
          </w:tcPr>
          <w:p w14:paraId="19319E15">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24CEF1FB">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7851C00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51AF66F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0FB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8E75D0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0C4C8AF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c>
          <w:tcPr>
            <w:tcW w:w="1130" w:type="dxa"/>
            <w:shd w:val="clear" w:color="auto" w:fill="auto"/>
            <w:vAlign w:val="center"/>
          </w:tcPr>
          <w:p w14:paraId="7C9FF147">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150752A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五、教育支出</w:t>
            </w:r>
          </w:p>
        </w:tc>
        <w:tc>
          <w:tcPr>
            <w:tcW w:w="517" w:type="dxa"/>
            <w:shd w:val="clear" w:color="auto" w:fill="auto"/>
            <w:vAlign w:val="center"/>
          </w:tcPr>
          <w:p w14:paraId="026327A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37</w:t>
            </w:r>
          </w:p>
        </w:tc>
        <w:tc>
          <w:tcPr>
            <w:tcW w:w="1164" w:type="dxa"/>
            <w:shd w:val="clear" w:color="auto" w:fill="auto"/>
            <w:vAlign w:val="center"/>
          </w:tcPr>
          <w:p w14:paraId="0BB9061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snapToGrid w:val="0"/>
                <w:color w:val="000000"/>
                <w:kern w:val="0"/>
                <w:sz w:val="22"/>
                <w:szCs w:val="22"/>
                <w:u w:val="none"/>
                <w:lang w:val="en-US" w:eastAsia="zh-CN" w:bidi="ar"/>
              </w:rPr>
              <w:t>3,000.99</w:t>
            </w:r>
          </w:p>
        </w:tc>
        <w:tc>
          <w:tcPr>
            <w:tcW w:w="1164" w:type="dxa"/>
            <w:shd w:val="clear" w:color="auto" w:fill="auto"/>
            <w:vAlign w:val="center"/>
          </w:tcPr>
          <w:p w14:paraId="5F13C15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snapToGrid w:val="0"/>
                <w:color w:val="000000"/>
                <w:kern w:val="0"/>
                <w:sz w:val="22"/>
                <w:szCs w:val="22"/>
                <w:u w:val="none"/>
                <w:lang w:val="en-US" w:eastAsia="zh-CN" w:bidi="ar"/>
              </w:rPr>
              <w:t>3,000.99</w:t>
            </w:r>
          </w:p>
        </w:tc>
        <w:tc>
          <w:tcPr>
            <w:tcW w:w="647" w:type="dxa"/>
            <w:shd w:val="clear" w:color="auto" w:fill="auto"/>
            <w:vAlign w:val="center"/>
          </w:tcPr>
          <w:p w14:paraId="4C6AF36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76BB6EC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DDE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23483B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598C53E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w:t>
            </w:r>
          </w:p>
        </w:tc>
        <w:tc>
          <w:tcPr>
            <w:tcW w:w="1130" w:type="dxa"/>
            <w:shd w:val="clear" w:color="auto" w:fill="auto"/>
            <w:vAlign w:val="center"/>
          </w:tcPr>
          <w:p w14:paraId="7642A71C">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55E01DD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六、科学技术支出</w:t>
            </w:r>
          </w:p>
        </w:tc>
        <w:tc>
          <w:tcPr>
            <w:tcW w:w="517" w:type="dxa"/>
            <w:shd w:val="clear" w:color="auto" w:fill="auto"/>
            <w:vAlign w:val="center"/>
          </w:tcPr>
          <w:p w14:paraId="50E0BC4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38</w:t>
            </w:r>
          </w:p>
        </w:tc>
        <w:tc>
          <w:tcPr>
            <w:tcW w:w="1164" w:type="dxa"/>
            <w:shd w:val="clear" w:color="auto" w:fill="auto"/>
            <w:vAlign w:val="center"/>
          </w:tcPr>
          <w:p w14:paraId="07481CFF">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7321B51A">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7372F76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64EBAF1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0AC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5D7070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5FEA0B4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7</w:t>
            </w:r>
          </w:p>
        </w:tc>
        <w:tc>
          <w:tcPr>
            <w:tcW w:w="1130" w:type="dxa"/>
            <w:shd w:val="clear" w:color="auto" w:fill="auto"/>
            <w:vAlign w:val="center"/>
          </w:tcPr>
          <w:p w14:paraId="5C8E6E04">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675C691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七、文化旅游体育与传媒支出</w:t>
            </w:r>
          </w:p>
        </w:tc>
        <w:tc>
          <w:tcPr>
            <w:tcW w:w="517" w:type="dxa"/>
            <w:shd w:val="clear" w:color="auto" w:fill="auto"/>
            <w:vAlign w:val="center"/>
          </w:tcPr>
          <w:p w14:paraId="18DDD61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39</w:t>
            </w:r>
          </w:p>
        </w:tc>
        <w:tc>
          <w:tcPr>
            <w:tcW w:w="1164" w:type="dxa"/>
            <w:shd w:val="clear" w:color="auto" w:fill="auto"/>
            <w:vAlign w:val="center"/>
          </w:tcPr>
          <w:p w14:paraId="013761B2">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33D29E35">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411CC78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043F947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D42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1CE3A2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2305C03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w:t>
            </w:r>
          </w:p>
        </w:tc>
        <w:tc>
          <w:tcPr>
            <w:tcW w:w="1130" w:type="dxa"/>
            <w:shd w:val="clear" w:color="auto" w:fill="auto"/>
            <w:vAlign w:val="center"/>
          </w:tcPr>
          <w:p w14:paraId="4AB8AEE4">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5783B5D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八、社会保障和就业支出</w:t>
            </w:r>
          </w:p>
        </w:tc>
        <w:tc>
          <w:tcPr>
            <w:tcW w:w="517" w:type="dxa"/>
            <w:shd w:val="clear" w:color="auto" w:fill="auto"/>
            <w:vAlign w:val="center"/>
          </w:tcPr>
          <w:p w14:paraId="47ED1E4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40</w:t>
            </w:r>
          </w:p>
        </w:tc>
        <w:tc>
          <w:tcPr>
            <w:tcW w:w="1164" w:type="dxa"/>
            <w:shd w:val="clear" w:color="auto" w:fill="auto"/>
            <w:vAlign w:val="center"/>
          </w:tcPr>
          <w:p w14:paraId="3147D54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snapToGrid w:val="0"/>
                <w:color w:val="000000"/>
                <w:kern w:val="0"/>
                <w:sz w:val="22"/>
                <w:szCs w:val="22"/>
                <w:u w:val="none"/>
                <w:lang w:val="en-US" w:eastAsia="zh-CN" w:bidi="ar"/>
              </w:rPr>
              <w:t>211.15</w:t>
            </w:r>
          </w:p>
        </w:tc>
        <w:tc>
          <w:tcPr>
            <w:tcW w:w="1164" w:type="dxa"/>
            <w:shd w:val="clear" w:color="auto" w:fill="auto"/>
            <w:vAlign w:val="center"/>
          </w:tcPr>
          <w:p w14:paraId="0C591A1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snapToGrid w:val="0"/>
                <w:color w:val="000000"/>
                <w:kern w:val="0"/>
                <w:sz w:val="22"/>
                <w:szCs w:val="22"/>
                <w:u w:val="none"/>
                <w:lang w:val="en-US" w:eastAsia="zh-CN" w:bidi="ar"/>
              </w:rPr>
              <w:t>211.15</w:t>
            </w:r>
          </w:p>
        </w:tc>
        <w:tc>
          <w:tcPr>
            <w:tcW w:w="647" w:type="dxa"/>
            <w:shd w:val="clear" w:color="auto" w:fill="auto"/>
            <w:vAlign w:val="center"/>
          </w:tcPr>
          <w:p w14:paraId="61CA6A2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7A8DC43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FE1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0276D1B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1DB1508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9</w:t>
            </w:r>
          </w:p>
        </w:tc>
        <w:tc>
          <w:tcPr>
            <w:tcW w:w="1130" w:type="dxa"/>
            <w:shd w:val="clear" w:color="auto" w:fill="auto"/>
            <w:vAlign w:val="center"/>
          </w:tcPr>
          <w:p w14:paraId="2E3620F2">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7C4E887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九、卫生健康支出</w:t>
            </w:r>
          </w:p>
        </w:tc>
        <w:tc>
          <w:tcPr>
            <w:tcW w:w="517" w:type="dxa"/>
            <w:shd w:val="clear" w:color="auto" w:fill="auto"/>
            <w:vAlign w:val="center"/>
          </w:tcPr>
          <w:p w14:paraId="7C34DBD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41</w:t>
            </w:r>
          </w:p>
        </w:tc>
        <w:tc>
          <w:tcPr>
            <w:tcW w:w="1164" w:type="dxa"/>
            <w:shd w:val="clear" w:color="auto" w:fill="auto"/>
            <w:vAlign w:val="center"/>
          </w:tcPr>
          <w:p w14:paraId="2339DDC0">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08F76795">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4B12031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0CA183F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C1E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0AD368A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1D21FD4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1130" w:type="dxa"/>
            <w:shd w:val="clear" w:color="auto" w:fill="auto"/>
            <w:vAlign w:val="center"/>
          </w:tcPr>
          <w:p w14:paraId="7A28CC19">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1B223FE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十、节能环保支出</w:t>
            </w:r>
          </w:p>
        </w:tc>
        <w:tc>
          <w:tcPr>
            <w:tcW w:w="517" w:type="dxa"/>
            <w:shd w:val="clear" w:color="auto" w:fill="auto"/>
            <w:vAlign w:val="center"/>
          </w:tcPr>
          <w:p w14:paraId="4023814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42</w:t>
            </w:r>
          </w:p>
        </w:tc>
        <w:tc>
          <w:tcPr>
            <w:tcW w:w="1164" w:type="dxa"/>
            <w:shd w:val="clear" w:color="auto" w:fill="auto"/>
            <w:vAlign w:val="center"/>
          </w:tcPr>
          <w:p w14:paraId="50CCAF7F">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33B38927">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2791CCA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25D8F97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BEE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1F83D89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5348FB1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11</w:t>
            </w:r>
          </w:p>
        </w:tc>
        <w:tc>
          <w:tcPr>
            <w:tcW w:w="1130" w:type="dxa"/>
            <w:shd w:val="clear" w:color="auto" w:fill="auto"/>
            <w:vAlign w:val="center"/>
          </w:tcPr>
          <w:p w14:paraId="44D28273">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6A11D82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十一、城乡社区支出</w:t>
            </w:r>
          </w:p>
        </w:tc>
        <w:tc>
          <w:tcPr>
            <w:tcW w:w="517" w:type="dxa"/>
            <w:shd w:val="clear" w:color="auto" w:fill="auto"/>
            <w:vAlign w:val="center"/>
          </w:tcPr>
          <w:p w14:paraId="5465E3F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43</w:t>
            </w:r>
          </w:p>
        </w:tc>
        <w:tc>
          <w:tcPr>
            <w:tcW w:w="1164" w:type="dxa"/>
            <w:shd w:val="clear" w:color="auto" w:fill="auto"/>
            <w:vAlign w:val="center"/>
          </w:tcPr>
          <w:p w14:paraId="557AD39A">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2D1B1A45">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7F73045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4EEF9F6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9AE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1B138EA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0A62CD8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w:t>
            </w:r>
          </w:p>
        </w:tc>
        <w:tc>
          <w:tcPr>
            <w:tcW w:w="1130" w:type="dxa"/>
            <w:shd w:val="clear" w:color="auto" w:fill="auto"/>
            <w:vAlign w:val="center"/>
          </w:tcPr>
          <w:p w14:paraId="094C726B">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4746874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十二、农林水支出</w:t>
            </w:r>
          </w:p>
        </w:tc>
        <w:tc>
          <w:tcPr>
            <w:tcW w:w="517" w:type="dxa"/>
            <w:shd w:val="clear" w:color="auto" w:fill="auto"/>
            <w:vAlign w:val="center"/>
          </w:tcPr>
          <w:p w14:paraId="02FFBAA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44</w:t>
            </w:r>
          </w:p>
        </w:tc>
        <w:tc>
          <w:tcPr>
            <w:tcW w:w="1164" w:type="dxa"/>
            <w:shd w:val="clear" w:color="auto" w:fill="auto"/>
            <w:vAlign w:val="center"/>
          </w:tcPr>
          <w:p w14:paraId="3511A225">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0E9EBB36">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6997439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59528F3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4FA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6A13E2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4649D2D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13</w:t>
            </w:r>
          </w:p>
        </w:tc>
        <w:tc>
          <w:tcPr>
            <w:tcW w:w="1130" w:type="dxa"/>
            <w:shd w:val="clear" w:color="auto" w:fill="auto"/>
            <w:vAlign w:val="center"/>
          </w:tcPr>
          <w:p w14:paraId="6CF08A66">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6F8DCEA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十三、交通运输支出</w:t>
            </w:r>
          </w:p>
        </w:tc>
        <w:tc>
          <w:tcPr>
            <w:tcW w:w="517" w:type="dxa"/>
            <w:shd w:val="clear" w:color="auto" w:fill="auto"/>
            <w:vAlign w:val="center"/>
          </w:tcPr>
          <w:p w14:paraId="01F5707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45</w:t>
            </w:r>
          </w:p>
        </w:tc>
        <w:tc>
          <w:tcPr>
            <w:tcW w:w="1164" w:type="dxa"/>
            <w:shd w:val="clear" w:color="auto" w:fill="auto"/>
            <w:vAlign w:val="center"/>
          </w:tcPr>
          <w:p w14:paraId="391200A1">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57221418">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5049A10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76EB932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515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665" w:type="dxa"/>
            <w:shd w:val="clear" w:color="auto" w:fill="auto"/>
            <w:vAlign w:val="center"/>
          </w:tcPr>
          <w:p w14:paraId="26E7FDC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7F02859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14</w:t>
            </w:r>
          </w:p>
        </w:tc>
        <w:tc>
          <w:tcPr>
            <w:tcW w:w="1130" w:type="dxa"/>
            <w:shd w:val="clear" w:color="auto" w:fill="auto"/>
            <w:vAlign w:val="center"/>
          </w:tcPr>
          <w:p w14:paraId="61EA7289">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05D4EA6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十四、资源勘探工业信息等支出</w:t>
            </w:r>
          </w:p>
        </w:tc>
        <w:tc>
          <w:tcPr>
            <w:tcW w:w="517" w:type="dxa"/>
            <w:shd w:val="clear" w:color="auto" w:fill="auto"/>
            <w:vAlign w:val="center"/>
          </w:tcPr>
          <w:p w14:paraId="0E2E6AC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46</w:t>
            </w:r>
          </w:p>
        </w:tc>
        <w:tc>
          <w:tcPr>
            <w:tcW w:w="1164" w:type="dxa"/>
            <w:shd w:val="clear" w:color="auto" w:fill="auto"/>
            <w:vAlign w:val="center"/>
          </w:tcPr>
          <w:p w14:paraId="7D5381B0">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6C300C27">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0153CA3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45E6FB1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9FC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04DC48F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6E6D323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15</w:t>
            </w:r>
          </w:p>
        </w:tc>
        <w:tc>
          <w:tcPr>
            <w:tcW w:w="1130" w:type="dxa"/>
            <w:shd w:val="clear" w:color="auto" w:fill="auto"/>
            <w:vAlign w:val="center"/>
          </w:tcPr>
          <w:p w14:paraId="2DD054B1">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15A5102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十五、商业服务业等支出</w:t>
            </w:r>
          </w:p>
        </w:tc>
        <w:tc>
          <w:tcPr>
            <w:tcW w:w="517" w:type="dxa"/>
            <w:shd w:val="clear" w:color="auto" w:fill="auto"/>
            <w:vAlign w:val="center"/>
          </w:tcPr>
          <w:p w14:paraId="3464B30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47</w:t>
            </w:r>
          </w:p>
        </w:tc>
        <w:tc>
          <w:tcPr>
            <w:tcW w:w="1164" w:type="dxa"/>
            <w:shd w:val="clear" w:color="auto" w:fill="auto"/>
            <w:vAlign w:val="center"/>
          </w:tcPr>
          <w:p w14:paraId="5C90799A">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579CAB50">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7779782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388C6D2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8EA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D70CF1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71FCC4D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16</w:t>
            </w:r>
          </w:p>
        </w:tc>
        <w:tc>
          <w:tcPr>
            <w:tcW w:w="1130" w:type="dxa"/>
            <w:shd w:val="clear" w:color="auto" w:fill="auto"/>
            <w:vAlign w:val="center"/>
          </w:tcPr>
          <w:p w14:paraId="56C9A9CD">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09C2EB2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十六、金融支出</w:t>
            </w:r>
          </w:p>
        </w:tc>
        <w:tc>
          <w:tcPr>
            <w:tcW w:w="517" w:type="dxa"/>
            <w:shd w:val="clear" w:color="auto" w:fill="auto"/>
            <w:vAlign w:val="center"/>
          </w:tcPr>
          <w:p w14:paraId="52D3CED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48</w:t>
            </w:r>
          </w:p>
        </w:tc>
        <w:tc>
          <w:tcPr>
            <w:tcW w:w="1164" w:type="dxa"/>
            <w:shd w:val="clear" w:color="auto" w:fill="auto"/>
            <w:vAlign w:val="center"/>
          </w:tcPr>
          <w:p w14:paraId="396A1C40">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713FE1D5">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5A59F78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53DD0DD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431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702C8A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3326453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17</w:t>
            </w:r>
          </w:p>
        </w:tc>
        <w:tc>
          <w:tcPr>
            <w:tcW w:w="1130" w:type="dxa"/>
            <w:shd w:val="clear" w:color="auto" w:fill="auto"/>
            <w:vAlign w:val="center"/>
          </w:tcPr>
          <w:p w14:paraId="2613EBDB">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0219C69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十七、援助其他地区支出</w:t>
            </w:r>
          </w:p>
        </w:tc>
        <w:tc>
          <w:tcPr>
            <w:tcW w:w="517" w:type="dxa"/>
            <w:shd w:val="clear" w:color="auto" w:fill="auto"/>
            <w:vAlign w:val="center"/>
          </w:tcPr>
          <w:p w14:paraId="224900F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49</w:t>
            </w:r>
          </w:p>
        </w:tc>
        <w:tc>
          <w:tcPr>
            <w:tcW w:w="1164" w:type="dxa"/>
            <w:shd w:val="clear" w:color="auto" w:fill="auto"/>
            <w:vAlign w:val="center"/>
          </w:tcPr>
          <w:p w14:paraId="230B4372">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67F0BE7E">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220C90C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74463A9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FA9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665" w:type="dxa"/>
            <w:shd w:val="clear" w:color="auto" w:fill="auto"/>
            <w:vAlign w:val="center"/>
          </w:tcPr>
          <w:p w14:paraId="592B768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7AEB037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18</w:t>
            </w:r>
          </w:p>
        </w:tc>
        <w:tc>
          <w:tcPr>
            <w:tcW w:w="1130" w:type="dxa"/>
            <w:shd w:val="clear" w:color="auto" w:fill="auto"/>
            <w:vAlign w:val="center"/>
          </w:tcPr>
          <w:p w14:paraId="5F3DC2DB">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29218E9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十八、自然资源海洋气象等支出</w:t>
            </w:r>
          </w:p>
        </w:tc>
        <w:tc>
          <w:tcPr>
            <w:tcW w:w="517" w:type="dxa"/>
            <w:shd w:val="clear" w:color="auto" w:fill="auto"/>
            <w:vAlign w:val="center"/>
          </w:tcPr>
          <w:p w14:paraId="0D04C56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50</w:t>
            </w:r>
          </w:p>
        </w:tc>
        <w:tc>
          <w:tcPr>
            <w:tcW w:w="1164" w:type="dxa"/>
            <w:shd w:val="clear" w:color="auto" w:fill="auto"/>
            <w:vAlign w:val="center"/>
          </w:tcPr>
          <w:p w14:paraId="75EE9D89">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59155AB5">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55FD97F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40C76DC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197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171A71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0BF2BCF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19</w:t>
            </w:r>
          </w:p>
        </w:tc>
        <w:tc>
          <w:tcPr>
            <w:tcW w:w="1130" w:type="dxa"/>
            <w:shd w:val="clear" w:color="auto" w:fill="auto"/>
            <w:vAlign w:val="center"/>
          </w:tcPr>
          <w:p w14:paraId="033025C7">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141F5E0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十九、住房保障支出</w:t>
            </w:r>
          </w:p>
        </w:tc>
        <w:tc>
          <w:tcPr>
            <w:tcW w:w="517" w:type="dxa"/>
            <w:shd w:val="clear" w:color="auto" w:fill="auto"/>
            <w:vAlign w:val="center"/>
          </w:tcPr>
          <w:p w14:paraId="35F691C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51</w:t>
            </w:r>
          </w:p>
        </w:tc>
        <w:tc>
          <w:tcPr>
            <w:tcW w:w="1164" w:type="dxa"/>
            <w:shd w:val="clear" w:color="auto" w:fill="auto"/>
            <w:vAlign w:val="center"/>
          </w:tcPr>
          <w:p w14:paraId="69E0C78A">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67CBB4C7">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798843B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1359061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BDA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1B8B775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5DB5F85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20</w:t>
            </w:r>
          </w:p>
        </w:tc>
        <w:tc>
          <w:tcPr>
            <w:tcW w:w="1130" w:type="dxa"/>
            <w:shd w:val="clear" w:color="auto" w:fill="auto"/>
            <w:vAlign w:val="center"/>
          </w:tcPr>
          <w:p w14:paraId="17AD9583">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7D7507A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二十、粮油物资储备支出</w:t>
            </w:r>
          </w:p>
        </w:tc>
        <w:tc>
          <w:tcPr>
            <w:tcW w:w="517" w:type="dxa"/>
            <w:shd w:val="clear" w:color="auto" w:fill="auto"/>
            <w:vAlign w:val="center"/>
          </w:tcPr>
          <w:p w14:paraId="556F6C4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52</w:t>
            </w:r>
          </w:p>
        </w:tc>
        <w:tc>
          <w:tcPr>
            <w:tcW w:w="1164" w:type="dxa"/>
            <w:shd w:val="clear" w:color="auto" w:fill="auto"/>
            <w:vAlign w:val="center"/>
          </w:tcPr>
          <w:p w14:paraId="15A139C4">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01B2B26E">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77D930E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3FA4625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DC9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665" w:type="dxa"/>
            <w:shd w:val="clear" w:color="auto" w:fill="auto"/>
            <w:vAlign w:val="center"/>
          </w:tcPr>
          <w:p w14:paraId="2385BC5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5BB277C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21</w:t>
            </w:r>
          </w:p>
        </w:tc>
        <w:tc>
          <w:tcPr>
            <w:tcW w:w="1130" w:type="dxa"/>
            <w:shd w:val="clear" w:color="auto" w:fill="auto"/>
            <w:vAlign w:val="center"/>
          </w:tcPr>
          <w:p w14:paraId="330D9429">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2881FF9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二十一、国有资本经营预算支出</w:t>
            </w:r>
          </w:p>
        </w:tc>
        <w:tc>
          <w:tcPr>
            <w:tcW w:w="517" w:type="dxa"/>
            <w:shd w:val="clear" w:color="auto" w:fill="auto"/>
            <w:vAlign w:val="center"/>
          </w:tcPr>
          <w:p w14:paraId="5A4D84C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53</w:t>
            </w:r>
          </w:p>
        </w:tc>
        <w:tc>
          <w:tcPr>
            <w:tcW w:w="1164" w:type="dxa"/>
            <w:shd w:val="clear" w:color="auto" w:fill="auto"/>
            <w:vAlign w:val="center"/>
          </w:tcPr>
          <w:p w14:paraId="49E175CB">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2C9DFAEE">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57CCBBF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4500824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1D5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665" w:type="dxa"/>
            <w:shd w:val="clear" w:color="auto" w:fill="auto"/>
            <w:vAlign w:val="center"/>
          </w:tcPr>
          <w:p w14:paraId="06A2990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1E65A22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22</w:t>
            </w:r>
          </w:p>
        </w:tc>
        <w:tc>
          <w:tcPr>
            <w:tcW w:w="1130" w:type="dxa"/>
            <w:shd w:val="clear" w:color="auto" w:fill="auto"/>
            <w:vAlign w:val="center"/>
          </w:tcPr>
          <w:p w14:paraId="7690EE63">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6ECA70E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5"/>
                <w:szCs w:val="15"/>
                <w:u w:val="none"/>
                <w:lang w:val="en-US" w:eastAsia="zh-CN" w:bidi="ar"/>
              </w:rPr>
              <w:t>二十二、灾害防治及应急管理支出</w:t>
            </w:r>
          </w:p>
        </w:tc>
        <w:tc>
          <w:tcPr>
            <w:tcW w:w="517" w:type="dxa"/>
            <w:shd w:val="clear" w:color="auto" w:fill="auto"/>
            <w:vAlign w:val="center"/>
          </w:tcPr>
          <w:p w14:paraId="63B2C2F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54</w:t>
            </w:r>
          </w:p>
        </w:tc>
        <w:tc>
          <w:tcPr>
            <w:tcW w:w="1164" w:type="dxa"/>
            <w:shd w:val="clear" w:color="auto" w:fill="auto"/>
            <w:vAlign w:val="center"/>
          </w:tcPr>
          <w:p w14:paraId="5949DB7D">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073893D0">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5BB4E17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2C687A6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54B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348D44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29FFD11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23</w:t>
            </w:r>
          </w:p>
        </w:tc>
        <w:tc>
          <w:tcPr>
            <w:tcW w:w="1130" w:type="dxa"/>
            <w:shd w:val="clear" w:color="auto" w:fill="auto"/>
            <w:vAlign w:val="center"/>
          </w:tcPr>
          <w:p w14:paraId="50CBB309">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490309F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二十三、其他支出</w:t>
            </w:r>
          </w:p>
        </w:tc>
        <w:tc>
          <w:tcPr>
            <w:tcW w:w="517" w:type="dxa"/>
            <w:shd w:val="clear" w:color="auto" w:fill="auto"/>
            <w:vAlign w:val="center"/>
          </w:tcPr>
          <w:p w14:paraId="56D2877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55</w:t>
            </w:r>
          </w:p>
        </w:tc>
        <w:tc>
          <w:tcPr>
            <w:tcW w:w="1164" w:type="dxa"/>
            <w:shd w:val="clear" w:color="auto" w:fill="auto"/>
            <w:vAlign w:val="center"/>
          </w:tcPr>
          <w:p w14:paraId="33D5AB77">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2E1B7AA0">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59DDD3E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3F2B710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8D2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53F880D">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18"/>
                <w:szCs w:val="18"/>
                <w:u w:val="none"/>
              </w:rPr>
            </w:pPr>
          </w:p>
        </w:tc>
        <w:tc>
          <w:tcPr>
            <w:tcW w:w="489" w:type="dxa"/>
            <w:shd w:val="clear" w:color="auto" w:fill="auto"/>
            <w:vAlign w:val="center"/>
          </w:tcPr>
          <w:p w14:paraId="6D2B9BA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24</w:t>
            </w:r>
          </w:p>
        </w:tc>
        <w:tc>
          <w:tcPr>
            <w:tcW w:w="1130" w:type="dxa"/>
            <w:shd w:val="clear" w:color="auto" w:fill="auto"/>
            <w:vAlign w:val="center"/>
          </w:tcPr>
          <w:p w14:paraId="1C9B74B0">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0DCEC3C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二十四、债务还本支出</w:t>
            </w:r>
          </w:p>
        </w:tc>
        <w:tc>
          <w:tcPr>
            <w:tcW w:w="517" w:type="dxa"/>
            <w:shd w:val="clear" w:color="auto" w:fill="auto"/>
            <w:vAlign w:val="center"/>
          </w:tcPr>
          <w:p w14:paraId="5CC99C4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56</w:t>
            </w:r>
          </w:p>
        </w:tc>
        <w:tc>
          <w:tcPr>
            <w:tcW w:w="1164" w:type="dxa"/>
            <w:shd w:val="clear" w:color="auto" w:fill="auto"/>
            <w:vAlign w:val="center"/>
          </w:tcPr>
          <w:p w14:paraId="6E69893C">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21D8B82A">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7D32E84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4469B7C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4E1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09BE7B0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2F923E3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25</w:t>
            </w:r>
          </w:p>
        </w:tc>
        <w:tc>
          <w:tcPr>
            <w:tcW w:w="1130" w:type="dxa"/>
            <w:shd w:val="clear" w:color="auto" w:fill="auto"/>
            <w:vAlign w:val="center"/>
          </w:tcPr>
          <w:p w14:paraId="309F2C41">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4D6027D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二十五、债务付息支出</w:t>
            </w:r>
          </w:p>
        </w:tc>
        <w:tc>
          <w:tcPr>
            <w:tcW w:w="517" w:type="dxa"/>
            <w:shd w:val="clear" w:color="auto" w:fill="auto"/>
            <w:vAlign w:val="center"/>
          </w:tcPr>
          <w:p w14:paraId="7B6337B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57</w:t>
            </w:r>
          </w:p>
        </w:tc>
        <w:tc>
          <w:tcPr>
            <w:tcW w:w="1164" w:type="dxa"/>
            <w:shd w:val="clear" w:color="auto" w:fill="auto"/>
            <w:vAlign w:val="center"/>
          </w:tcPr>
          <w:p w14:paraId="4B79C1C1">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399F67BF">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060EBA8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43C9F20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E2E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665" w:type="dxa"/>
            <w:shd w:val="clear" w:color="auto" w:fill="auto"/>
            <w:vAlign w:val="center"/>
          </w:tcPr>
          <w:p w14:paraId="09FC76E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7D42C01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26</w:t>
            </w:r>
          </w:p>
        </w:tc>
        <w:tc>
          <w:tcPr>
            <w:tcW w:w="1130" w:type="dxa"/>
            <w:shd w:val="clear" w:color="auto" w:fill="auto"/>
            <w:vAlign w:val="center"/>
          </w:tcPr>
          <w:p w14:paraId="5B9D5A05">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279D0BA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5"/>
                <w:szCs w:val="15"/>
                <w:u w:val="none"/>
                <w:lang w:val="en-US" w:eastAsia="zh-CN" w:bidi="ar"/>
              </w:rPr>
              <w:t>二十六、抗疫特别国债安排的支出</w:t>
            </w:r>
          </w:p>
        </w:tc>
        <w:tc>
          <w:tcPr>
            <w:tcW w:w="517" w:type="dxa"/>
            <w:shd w:val="clear" w:color="auto" w:fill="auto"/>
            <w:vAlign w:val="center"/>
          </w:tcPr>
          <w:p w14:paraId="071F24D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58</w:t>
            </w:r>
          </w:p>
        </w:tc>
        <w:tc>
          <w:tcPr>
            <w:tcW w:w="1164" w:type="dxa"/>
            <w:shd w:val="clear" w:color="auto" w:fill="auto"/>
            <w:vAlign w:val="center"/>
          </w:tcPr>
          <w:p w14:paraId="28A80ECD">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046C1F3B">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7519669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0231C6F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755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E7AF08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本年收入合计</w:t>
            </w:r>
          </w:p>
        </w:tc>
        <w:tc>
          <w:tcPr>
            <w:tcW w:w="489" w:type="dxa"/>
            <w:shd w:val="clear" w:color="auto" w:fill="auto"/>
            <w:vAlign w:val="center"/>
          </w:tcPr>
          <w:p w14:paraId="78291C6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27</w:t>
            </w:r>
          </w:p>
        </w:tc>
        <w:tc>
          <w:tcPr>
            <w:tcW w:w="1130" w:type="dxa"/>
            <w:shd w:val="clear" w:color="auto" w:fill="auto"/>
            <w:vAlign w:val="center"/>
          </w:tcPr>
          <w:p w14:paraId="38F8E42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snapToGrid w:val="0"/>
                <w:color w:val="000000"/>
                <w:kern w:val="0"/>
                <w:sz w:val="22"/>
                <w:szCs w:val="22"/>
                <w:u w:val="none"/>
                <w:lang w:val="en-US" w:eastAsia="zh-CN" w:bidi="ar"/>
              </w:rPr>
              <w:t>3,212.14</w:t>
            </w:r>
          </w:p>
        </w:tc>
        <w:tc>
          <w:tcPr>
            <w:tcW w:w="2689" w:type="dxa"/>
            <w:shd w:val="clear" w:color="auto" w:fill="auto"/>
            <w:vAlign w:val="center"/>
          </w:tcPr>
          <w:p w14:paraId="39F4FBD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本年支出合计</w:t>
            </w:r>
          </w:p>
        </w:tc>
        <w:tc>
          <w:tcPr>
            <w:tcW w:w="517" w:type="dxa"/>
            <w:shd w:val="clear" w:color="auto" w:fill="auto"/>
            <w:vAlign w:val="center"/>
          </w:tcPr>
          <w:p w14:paraId="162B5C9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59</w:t>
            </w:r>
          </w:p>
        </w:tc>
        <w:tc>
          <w:tcPr>
            <w:tcW w:w="1164" w:type="dxa"/>
            <w:shd w:val="clear" w:color="auto" w:fill="auto"/>
            <w:vAlign w:val="center"/>
          </w:tcPr>
          <w:p w14:paraId="3C41B76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snapToGrid w:val="0"/>
                <w:color w:val="000000"/>
                <w:kern w:val="0"/>
                <w:sz w:val="22"/>
                <w:szCs w:val="22"/>
                <w:u w:val="none"/>
                <w:lang w:val="en-US" w:eastAsia="zh-CN" w:bidi="ar"/>
              </w:rPr>
              <w:t>3,212.14</w:t>
            </w:r>
          </w:p>
        </w:tc>
        <w:tc>
          <w:tcPr>
            <w:tcW w:w="1164" w:type="dxa"/>
            <w:shd w:val="clear" w:color="auto" w:fill="auto"/>
            <w:vAlign w:val="center"/>
          </w:tcPr>
          <w:p w14:paraId="21CBCAD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snapToGrid w:val="0"/>
                <w:color w:val="000000"/>
                <w:kern w:val="0"/>
                <w:sz w:val="22"/>
                <w:szCs w:val="22"/>
                <w:u w:val="none"/>
                <w:lang w:val="en-US" w:eastAsia="zh-CN" w:bidi="ar"/>
              </w:rPr>
              <w:t>3,212.14</w:t>
            </w:r>
          </w:p>
        </w:tc>
        <w:tc>
          <w:tcPr>
            <w:tcW w:w="647" w:type="dxa"/>
            <w:shd w:val="clear" w:color="auto" w:fill="auto"/>
            <w:vAlign w:val="center"/>
          </w:tcPr>
          <w:p w14:paraId="13F1FF0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70F4AE8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C5F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B63897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年初财政拨款结转和结余</w:t>
            </w:r>
          </w:p>
        </w:tc>
        <w:tc>
          <w:tcPr>
            <w:tcW w:w="489" w:type="dxa"/>
            <w:shd w:val="clear" w:color="auto" w:fill="auto"/>
            <w:vAlign w:val="center"/>
          </w:tcPr>
          <w:p w14:paraId="599654C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28</w:t>
            </w:r>
          </w:p>
        </w:tc>
        <w:tc>
          <w:tcPr>
            <w:tcW w:w="1130" w:type="dxa"/>
            <w:shd w:val="clear" w:color="auto" w:fill="auto"/>
            <w:vAlign w:val="center"/>
          </w:tcPr>
          <w:p w14:paraId="66603EB2">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36F7D69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年末财政拨款结转和结余</w:t>
            </w:r>
          </w:p>
        </w:tc>
        <w:tc>
          <w:tcPr>
            <w:tcW w:w="517" w:type="dxa"/>
            <w:shd w:val="clear" w:color="auto" w:fill="auto"/>
            <w:vAlign w:val="center"/>
          </w:tcPr>
          <w:p w14:paraId="537EB87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60</w:t>
            </w:r>
          </w:p>
        </w:tc>
        <w:tc>
          <w:tcPr>
            <w:tcW w:w="1164" w:type="dxa"/>
            <w:shd w:val="clear" w:color="auto" w:fill="auto"/>
            <w:vAlign w:val="center"/>
          </w:tcPr>
          <w:p w14:paraId="4FCAD31B">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579FB532">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6B93F4E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490CB91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662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E2ECA5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一般公共预算财政拨款</w:t>
            </w:r>
          </w:p>
        </w:tc>
        <w:tc>
          <w:tcPr>
            <w:tcW w:w="489" w:type="dxa"/>
            <w:shd w:val="clear" w:color="auto" w:fill="auto"/>
            <w:vAlign w:val="center"/>
          </w:tcPr>
          <w:p w14:paraId="2F2F079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29</w:t>
            </w:r>
          </w:p>
        </w:tc>
        <w:tc>
          <w:tcPr>
            <w:tcW w:w="1130" w:type="dxa"/>
            <w:shd w:val="clear" w:color="auto" w:fill="auto"/>
            <w:vAlign w:val="center"/>
          </w:tcPr>
          <w:p w14:paraId="2B4C6D10">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790AD23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17" w:type="dxa"/>
            <w:shd w:val="clear" w:color="auto" w:fill="auto"/>
            <w:vAlign w:val="center"/>
          </w:tcPr>
          <w:p w14:paraId="5A35916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61</w:t>
            </w:r>
          </w:p>
        </w:tc>
        <w:tc>
          <w:tcPr>
            <w:tcW w:w="1164" w:type="dxa"/>
            <w:shd w:val="clear" w:color="auto" w:fill="auto"/>
            <w:vAlign w:val="center"/>
          </w:tcPr>
          <w:p w14:paraId="1FDCB921">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0006774B">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0F380AF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72F58EA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D2C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6B13C1F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政府性基金预算财政拨款</w:t>
            </w:r>
          </w:p>
        </w:tc>
        <w:tc>
          <w:tcPr>
            <w:tcW w:w="489" w:type="dxa"/>
            <w:shd w:val="clear" w:color="auto" w:fill="auto"/>
            <w:vAlign w:val="center"/>
          </w:tcPr>
          <w:p w14:paraId="125A512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1130" w:type="dxa"/>
            <w:shd w:val="clear" w:color="auto" w:fill="auto"/>
            <w:vAlign w:val="center"/>
          </w:tcPr>
          <w:p w14:paraId="1D040996">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289AAA3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17" w:type="dxa"/>
            <w:shd w:val="clear" w:color="auto" w:fill="auto"/>
            <w:vAlign w:val="center"/>
          </w:tcPr>
          <w:p w14:paraId="02B64A6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62</w:t>
            </w:r>
          </w:p>
        </w:tc>
        <w:tc>
          <w:tcPr>
            <w:tcW w:w="1164" w:type="dxa"/>
            <w:shd w:val="clear" w:color="auto" w:fill="auto"/>
            <w:vAlign w:val="center"/>
          </w:tcPr>
          <w:p w14:paraId="1818863D">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7163FB11">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66F721F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7C516B8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AAA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6DF3B1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国有资本经营预算财政拨款</w:t>
            </w:r>
          </w:p>
        </w:tc>
        <w:tc>
          <w:tcPr>
            <w:tcW w:w="489" w:type="dxa"/>
            <w:shd w:val="clear" w:color="auto" w:fill="auto"/>
            <w:vAlign w:val="center"/>
          </w:tcPr>
          <w:p w14:paraId="140E238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31</w:t>
            </w:r>
          </w:p>
        </w:tc>
        <w:tc>
          <w:tcPr>
            <w:tcW w:w="1130" w:type="dxa"/>
            <w:shd w:val="clear" w:color="auto" w:fill="auto"/>
            <w:vAlign w:val="center"/>
          </w:tcPr>
          <w:p w14:paraId="3298EC63">
            <w:pPr>
              <w:jc w:val="right"/>
              <w:rPr>
                <w:rFonts w:hint="default" w:ascii="Times New Roman" w:hAnsi="Times New Roman" w:eastAsia="宋体" w:cs="Times New Roman"/>
                <w:i w:val="0"/>
                <w:iCs w:val="0"/>
                <w:color w:val="000000"/>
                <w:sz w:val="18"/>
                <w:szCs w:val="18"/>
                <w:u w:val="none"/>
              </w:rPr>
            </w:pPr>
          </w:p>
        </w:tc>
        <w:tc>
          <w:tcPr>
            <w:tcW w:w="2689" w:type="dxa"/>
            <w:shd w:val="clear" w:color="auto" w:fill="auto"/>
            <w:vAlign w:val="center"/>
          </w:tcPr>
          <w:p w14:paraId="39352EB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17" w:type="dxa"/>
            <w:shd w:val="clear" w:color="auto" w:fill="auto"/>
            <w:vAlign w:val="center"/>
          </w:tcPr>
          <w:p w14:paraId="399EF9B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63</w:t>
            </w:r>
          </w:p>
        </w:tc>
        <w:tc>
          <w:tcPr>
            <w:tcW w:w="1164" w:type="dxa"/>
            <w:shd w:val="clear" w:color="auto" w:fill="auto"/>
            <w:vAlign w:val="center"/>
          </w:tcPr>
          <w:p w14:paraId="3C55E2E1">
            <w:pPr>
              <w:jc w:val="right"/>
              <w:rPr>
                <w:rFonts w:hint="default" w:ascii="Times New Roman" w:hAnsi="Times New Roman" w:eastAsia="宋体" w:cs="Times New Roman"/>
                <w:i w:val="0"/>
                <w:iCs w:val="0"/>
                <w:color w:val="000000"/>
                <w:sz w:val="18"/>
                <w:szCs w:val="18"/>
                <w:u w:val="none"/>
              </w:rPr>
            </w:pPr>
          </w:p>
        </w:tc>
        <w:tc>
          <w:tcPr>
            <w:tcW w:w="1164" w:type="dxa"/>
            <w:shd w:val="clear" w:color="auto" w:fill="auto"/>
            <w:vAlign w:val="center"/>
          </w:tcPr>
          <w:p w14:paraId="2023BBB1">
            <w:pPr>
              <w:jc w:val="right"/>
              <w:rPr>
                <w:rFonts w:hint="default" w:ascii="Times New Roman" w:hAnsi="Times New Roman" w:eastAsia="宋体" w:cs="Times New Roman"/>
                <w:i w:val="0"/>
                <w:iCs w:val="0"/>
                <w:color w:val="000000"/>
                <w:sz w:val="18"/>
                <w:szCs w:val="18"/>
                <w:u w:val="none"/>
              </w:rPr>
            </w:pPr>
          </w:p>
        </w:tc>
        <w:tc>
          <w:tcPr>
            <w:tcW w:w="647" w:type="dxa"/>
            <w:shd w:val="clear" w:color="auto" w:fill="auto"/>
            <w:vAlign w:val="center"/>
          </w:tcPr>
          <w:p w14:paraId="3304126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4D951C6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5E9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2665" w:type="dxa"/>
            <w:shd w:val="clear" w:color="auto" w:fill="auto"/>
            <w:vAlign w:val="center"/>
          </w:tcPr>
          <w:p w14:paraId="47ECAD4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489" w:type="dxa"/>
            <w:shd w:val="clear" w:color="auto" w:fill="auto"/>
            <w:vAlign w:val="center"/>
          </w:tcPr>
          <w:p w14:paraId="520B522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32</w:t>
            </w:r>
          </w:p>
        </w:tc>
        <w:tc>
          <w:tcPr>
            <w:tcW w:w="1130" w:type="dxa"/>
            <w:shd w:val="clear" w:color="auto" w:fill="auto"/>
            <w:vAlign w:val="center"/>
          </w:tcPr>
          <w:p w14:paraId="0D00A06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snapToGrid w:val="0"/>
                <w:color w:val="000000"/>
                <w:kern w:val="0"/>
                <w:sz w:val="22"/>
                <w:szCs w:val="22"/>
                <w:u w:val="none"/>
                <w:lang w:val="en-US" w:eastAsia="zh-CN" w:bidi="ar"/>
              </w:rPr>
              <w:t>3,212.14</w:t>
            </w:r>
          </w:p>
        </w:tc>
        <w:tc>
          <w:tcPr>
            <w:tcW w:w="2689" w:type="dxa"/>
            <w:shd w:val="clear" w:color="auto" w:fill="auto"/>
            <w:vAlign w:val="center"/>
          </w:tcPr>
          <w:p w14:paraId="2EAD9A2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517" w:type="dxa"/>
            <w:shd w:val="clear" w:color="auto" w:fill="auto"/>
            <w:vAlign w:val="center"/>
          </w:tcPr>
          <w:p w14:paraId="23EB3CE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64</w:t>
            </w:r>
          </w:p>
        </w:tc>
        <w:tc>
          <w:tcPr>
            <w:tcW w:w="1164" w:type="dxa"/>
            <w:shd w:val="clear" w:color="auto" w:fill="auto"/>
            <w:vAlign w:val="center"/>
          </w:tcPr>
          <w:p w14:paraId="687DF9B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snapToGrid w:val="0"/>
                <w:color w:val="000000"/>
                <w:kern w:val="0"/>
                <w:sz w:val="22"/>
                <w:szCs w:val="22"/>
                <w:u w:val="none"/>
                <w:lang w:val="en-US" w:eastAsia="zh-CN" w:bidi="ar"/>
              </w:rPr>
              <w:t>3,212.14</w:t>
            </w:r>
          </w:p>
        </w:tc>
        <w:tc>
          <w:tcPr>
            <w:tcW w:w="1164" w:type="dxa"/>
            <w:shd w:val="clear" w:color="auto" w:fill="auto"/>
            <w:vAlign w:val="center"/>
          </w:tcPr>
          <w:p w14:paraId="563F9E0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snapToGrid w:val="0"/>
                <w:color w:val="000000"/>
                <w:kern w:val="0"/>
                <w:sz w:val="22"/>
                <w:szCs w:val="22"/>
                <w:u w:val="none"/>
                <w:lang w:val="en-US" w:eastAsia="zh-CN" w:bidi="ar"/>
              </w:rPr>
              <w:t>3,212.14</w:t>
            </w:r>
          </w:p>
        </w:tc>
        <w:tc>
          <w:tcPr>
            <w:tcW w:w="647" w:type="dxa"/>
            <w:shd w:val="clear" w:color="auto" w:fill="auto"/>
            <w:vAlign w:val="center"/>
          </w:tcPr>
          <w:p w14:paraId="4A70197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594" w:type="dxa"/>
            <w:shd w:val="clear" w:color="auto" w:fill="auto"/>
            <w:vAlign w:val="center"/>
          </w:tcPr>
          <w:p w14:paraId="0FE7A54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bl>
    <w:p w14:paraId="11C86D44">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lang w:val="en-US" w:eastAsia="zh-CN" w:bidi="ar-SA"/>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 ：本表反映部门本年度一般公共预算财政拨款 、政府性基金预算财政拨款和国有资本</w:t>
      </w:r>
      <w:r>
        <w:rPr>
          <w:rFonts w:hint="eastAsia" w:ascii="Times New Roman" w:hAnsi="Times New Roman" w:cs="Times New Roman"/>
          <w:bCs/>
          <w:snapToGrid w:val="0"/>
          <w:color w:val="000000"/>
          <w:spacing w:val="0"/>
          <w:w w:val="100"/>
          <w:kern w:val="0"/>
          <w:position w:val="0"/>
          <w:sz w:val="22"/>
          <w:szCs w:val="22"/>
          <w:lang w:val="en-US" w:eastAsia="zh-CN" w:bidi="ar-SA"/>
        </w:rPr>
        <w:t>经</w:t>
      </w: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营预算财政拨款的总收支和年末结转结余情</w:t>
      </w:r>
      <w:r>
        <w:rPr>
          <w:rFonts w:hint="eastAsia" w:ascii="Times New Roman" w:hAnsi="Times New Roman" w:cs="Times New Roman"/>
          <w:bCs/>
          <w:snapToGrid w:val="0"/>
          <w:color w:val="000000"/>
          <w:spacing w:val="0"/>
          <w:w w:val="100"/>
          <w:kern w:val="0"/>
          <w:position w:val="0"/>
          <w:sz w:val="22"/>
          <w:szCs w:val="22"/>
          <w:lang w:val="en-US" w:eastAsia="zh-CN" w:bidi="ar-SA"/>
        </w:rPr>
        <w:t>况。</w:t>
      </w:r>
    </w:p>
    <w:p w14:paraId="10B2336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14:paraId="770FD95C">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公开05表</w:t>
      </w:r>
    </w:p>
    <w:p w14:paraId="6DCF1520">
      <w:pPr>
        <w:pStyle w:val="7"/>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武汉市光谷左岭第一初级中学</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768"/>
        <w:gridCol w:w="768"/>
        <w:gridCol w:w="1903"/>
        <w:gridCol w:w="1146"/>
        <w:gridCol w:w="1903"/>
        <w:gridCol w:w="1903"/>
      </w:tblGrid>
      <w:tr w14:paraId="3F4B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4207" w:type="dxa"/>
            <w:gridSpan w:val="4"/>
            <w:shd w:val="clear" w:color="auto" w:fill="auto"/>
            <w:vAlign w:val="center"/>
          </w:tcPr>
          <w:p w14:paraId="6E85C4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4952" w:type="dxa"/>
            <w:gridSpan w:val="3"/>
            <w:shd w:val="clear" w:color="auto" w:fill="auto"/>
            <w:vAlign w:val="center"/>
          </w:tcPr>
          <w:p w14:paraId="620E58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r>
      <w:tr w14:paraId="28EC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2304" w:type="dxa"/>
            <w:gridSpan w:val="3"/>
            <w:vMerge w:val="restart"/>
            <w:shd w:val="clear" w:color="auto" w:fill="auto"/>
            <w:vAlign w:val="center"/>
          </w:tcPr>
          <w:p w14:paraId="05E10D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903" w:type="dxa"/>
            <w:vMerge w:val="restart"/>
            <w:shd w:val="clear" w:color="auto" w:fill="auto"/>
            <w:vAlign w:val="center"/>
          </w:tcPr>
          <w:p w14:paraId="23BDF3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46" w:type="dxa"/>
            <w:vMerge w:val="restart"/>
            <w:shd w:val="clear" w:color="auto" w:fill="auto"/>
            <w:vAlign w:val="center"/>
          </w:tcPr>
          <w:p w14:paraId="390A9E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903" w:type="dxa"/>
            <w:vMerge w:val="restart"/>
            <w:shd w:val="clear" w:color="auto" w:fill="auto"/>
            <w:vAlign w:val="center"/>
          </w:tcPr>
          <w:p w14:paraId="3EBB7C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903" w:type="dxa"/>
            <w:vMerge w:val="restart"/>
            <w:shd w:val="clear" w:color="auto" w:fill="auto"/>
            <w:vAlign w:val="center"/>
          </w:tcPr>
          <w:p w14:paraId="0F5A19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r>
      <w:tr w14:paraId="711F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304" w:type="dxa"/>
            <w:gridSpan w:val="3"/>
            <w:vMerge w:val="continue"/>
            <w:shd w:val="clear" w:color="auto" w:fill="auto"/>
            <w:vAlign w:val="center"/>
          </w:tcPr>
          <w:p w14:paraId="0414D9E9">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4915951F">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14:paraId="0569E9DD">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424618C5">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5B020A11">
            <w:pPr>
              <w:jc w:val="center"/>
              <w:rPr>
                <w:rFonts w:hint="default" w:ascii="Times New Roman" w:hAnsi="Times New Roman" w:eastAsia="宋体" w:cs="Times New Roman"/>
                <w:i w:val="0"/>
                <w:iCs w:val="0"/>
                <w:color w:val="000000"/>
                <w:sz w:val="21"/>
                <w:szCs w:val="21"/>
                <w:u w:val="none"/>
              </w:rPr>
            </w:pPr>
          </w:p>
        </w:tc>
      </w:tr>
      <w:tr w14:paraId="030B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2304" w:type="dxa"/>
            <w:gridSpan w:val="3"/>
            <w:vMerge w:val="continue"/>
            <w:shd w:val="clear" w:color="auto" w:fill="auto"/>
            <w:vAlign w:val="center"/>
          </w:tcPr>
          <w:p w14:paraId="037E47CA">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0812BD65">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14:paraId="7B47A74E">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1CC853B2">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27CD979F">
            <w:pPr>
              <w:jc w:val="center"/>
              <w:rPr>
                <w:rFonts w:hint="default" w:ascii="Times New Roman" w:hAnsi="Times New Roman" w:eastAsia="宋体" w:cs="Times New Roman"/>
                <w:i w:val="0"/>
                <w:iCs w:val="0"/>
                <w:color w:val="000000"/>
                <w:sz w:val="21"/>
                <w:szCs w:val="21"/>
                <w:u w:val="none"/>
              </w:rPr>
            </w:pPr>
          </w:p>
        </w:tc>
      </w:tr>
      <w:tr w14:paraId="7EEF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68" w:type="dxa"/>
            <w:vMerge w:val="restart"/>
            <w:shd w:val="clear" w:color="auto" w:fill="auto"/>
            <w:vAlign w:val="center"/>
          </w:tcPr>
          <w:p w14:paraId="46CCEE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768" w:type="dxa"/>
            <w:vMerge w:val="restart"/>
            <w:shd w:val="clear" w:color="auto" w:fill="auto"/>
            <w:vAlign w:val="center"/>
          </w:tcPr>
          <w:p w14:paraId="13CCD5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768" w:type="dxa"/>
            <w:vMerge w:val="restart"/>
            <w:shd w:val="clear" w:color="auto" w:fill="auto"/>
            <w:vAlign w:val="center"/>
          </w:tcPr>
          <w:p w14:paraId="415C52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903" w:type="dxa"/>
            <w:shd w:val="clear" w:color="auto" w:fill="auto"/>
            <w:vAlign w:val="center"/>
          </w:tcPr>
          <w:p w14:paraId="452213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146" w:type="dxa"/>
            <w:shd w:val="clear" w:color="auto" w:fill="auto"/>
            <w:vAlign w:val="center"/>
          </w:tcPr>
          <w:p w14:paraId="713887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903" w:type="dxa"/>
            <w:shd w:val="clear" w:color="auto" w:fill="auto"/>
            <w:vAlign w:val="center"/>
          </w:tcPr>
          <w:p w14:paraId="1FDCAE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903" w:type="dxa"/>
            <w:shd w:val="clear" w:color="auto" w:fill="auto"/>
            <w:vAlign w:val="center"/>
          </w:tcPr>
          <w:p w14:paraId="5D0EF3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r>
      <w:tr w14:paraId="0B99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768" w:type="dxa"/>
            <w:vMerge w:val="continue"/>
            <w:shd w:val="clear" w:color="auto" w:fill="auto"/>
            <w:vAlign w:val="center"/>
          </w:tcPr>
          <w:p w14:paraId="29DDAD0A">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14:paraId="3082B415">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14:paraId="12AD3B34">
            <w:pPr>
              <w:jc w:val="center"/>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14:paraId="1E2B5D17">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146" w:type="dxa"/>
            <w:shd w:val="clear" w:color="auto" w:fill="auto"/>
            <w:vAlign w:val="center"/>
          </w:tcPr>
          <w:p w14:paraId="1E0FF34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3,212.14</w:t>
            </w:r>
          </w:p>
        </w:tc>
        <w:tc>
          <w:tcPr>
            <w:tcW w:w="1903" w:type="dxa"/>
            <w:shd w:val="clear" w:color="auto" w:fill="auto"/>
            <w:vAlign w:val="center"/>
          </w:tcPr>
          <w:p w14:paraId="3520547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3,146.00</w:t>
            </w:r>
          </w:p>
        </w:tc>
        <w:tc>
          <w:tcPr>
            <w:tcW w:w="1903" w:type="dxa"/>
            <w:shd w:val="clear" w:color="auto" w:fill="auto"/>
            <w:vAlign w:val="center"/>
          </w:tcPr>
          <w:p w14:paraId="21261F3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66.14</w:t>
            </w:r>
          </w:p>
        </w:tc>
      </w:tr>
      <w:tr w14:paraId="121B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2304" w:type="dxa"/>
            <w:gridSpan w:val="3"/>
            <w:shd w:val="clear" w:color="auto" w:fill="auto"/>
            <w:vAlign w:val="center"/>
          </w:tcPr>
          <w:p w14:paraId="1EF5CA5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2050203</w:t>
            </w:r>
          </w:p>
        </w:tc>
        <w:tc>
          <w:tcPr>
            <w:tcW w:w="1903" w:type="dxa"/>
            <w:shd w:val="clear" w:color="auto" w:fill="auto"/>
            <w:vAlign w:val="center"/>
          </w:tcPr>
          <w:p w14:paraId="298ACCE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初中教育</w:t>
            </w:r>
          </w:p>
        </w:tc>
        <w:tc>
          <w:tcPr>
            <w:tcW w:w="1146" w:type="dxa"/>
            <w:shd w:val="clear" w:color="auto" w:fill="auto"/>
            <w:vAlign w:val="center"/>
          </w:tcPr>
          <w:p w14:paraId="1EB9E2D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3,000.99</w:t>
            </w:r>
          </w:p>
        </w:tc>
        <w:tc>
          <w:tcPr>
            <w:tcW w:w="1903" w:type="dxa"/>
            <w:shd w:val="clear" w:color="auto" w:fill="auto"/>
            <w:vAlign w:val="center"/>
          </w:tcPr>
          <w:p w14:paraId="7D337E5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2,934.85</w:t>
            </w:r>
          </w:p>
        </w:tc>
        <w:tc>
          <w:tcPr>
            <w:tcW w:w="1903" w:type="dxa"/>
            <w:shd w:val="clear" w:color="auto" w:fill="auto"/>
            <w:vAlign w:val="center"/>
          </w:tcPr>
          <w:p w14:paraId="0876637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66.14</w:t>
            </w:r>
          </w:p>
        </w:tc>
      </w:tr>
      <w:tr w14:paraId="376F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2304" w:type="dxa"/>
            <w:gridSpan w:val="3"/>
            <w:shd w:val="clear" w:color="auto" w:fill="auto"/>
            <w:vAlign w:val="center"/>
          </w:tcPr>
          <w:p w14:paraId="10EAB3E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1903" w:type="dxa"/>
            <w:shd w:val="clear" w:color="auto" w:fill="auto"/>
            <w:vAlign w:val="center"/>
          </w:tcPr>
          <w:p w14:paraId="7469DEE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146" w:type="dxa"/>
            <w:shd w:val="clear" w:color="auto" w:fill="auto"/>
            <w:vAlign w:val="center"/>
          </w:tcPr>
          <w:p w14:paraId="370C6B7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193.68</w:t>
            </w:r>
          </w:p>
        </w:tc>
        <w:tc>
          <w:tcPr>
            <w:tcW w:w="1903" w:type="dxa"/>
            <w:shd w:val="clear" w:color="auto" w:fill="auto"/>
            <w:vAlign w:val="center"/>
          </w:tcPr>
          <w:p w14:paraId="06CCA15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193.68</w:t>
            </w:r>
          </w:p>
        </w:tc>
        <w:tc>
          <w:tcPr>
            <w:tcW w:w="1903" w:type="dxa"/>
            <w:shd w:val="clear" w:color="auto" w:fill="auto"/>
            <w:vAlign w:val="center"/>
          </w:tcPr>
          <w:p w14:paraId="73FB8B15">
            <w:pPr>
              <w:jc w:val="right"/>
              <w:rPr>
                <w:rFonts w:hint="default" w:ascii="Times New Roman" w:hAnsi="Times New Roman" w:eastAsia="宋体" w:cs="Times New Roman"/>
                <w:b/>
                <w:bCs/>
                <w:i w:val="0"/>
                <w:iCs w:val="0"/>
                <w:color w:val="000000"/>
                <w:sz w:val="21"/>
                <w:szCs w:val="21"/>
                <w:u w:val="none"/>
              </w:rPr>
            </w:pPr>
          </w:p>
        </w:tc>
      </w:tr>
      <w:tr w14:paraId="420E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trPr>
        <w:tc>
          <w:tcPr>
            <w:tcW w:w="2304" w:type="dxa"/>
            <w:gridSpan w:val="3"/>
            <w:shd w:val="clear" w:color="auto" w:fill="auto"/>
            <w:vAlign w:val="center"/>
          </w:tcPr>
          <w:p w14:paraId="32DED19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2080506</w:t>
            </w:r>
          </w:p>
        </w:tc>
        <w:tc>
          <w:tcPr>
            <w:tcW w:w="1903" w:type="dxa"/>
            <w:shd w:val="clear" w:color="auto" w:fill="auto"/>
            <w:vAlign w:val="center"/>
          </w:tcPr>
          <w:p w14:paraId="00C2C13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机关事业单位职业年金缴费支出</w:t>
            </w:r>
          </w:p>
        </w:tc>
        <w:tc>
          <w:tcPr>
            <w:tcW w:w="1146" w:type="dxa"/>
            <w:shd w:val="clear" w:color="auto" w:fill="auto"/>
            <w:vAlign w:val="center"/>
          </w:tcPr>
          <w:p w14:paraId="4815C01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17.47</w:t>
            </w:r>
          </w:p>
        </w:tc>
        <w:tc>
          <w:tcPr>
            <w:tcW w:w="1903" w:type="dxa"/>
            <w:shd w:val="clear" w:color="auto" w:fill="auto"/>
            <w:vAlign w:val="center"/>
          </w:tcPr>
          <w:p w14:paraId="0BCA6D6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17.47</w:t>
            </w:r>
          </w:p>
        </w:tc>
        <w:tc>
          <w:tcPr>
            <w:tcW w:w="1903" w:type="dxa"/>
            <w:shd w:val="clear" w:color="auto" w:fill="auto"/>
            <w:vAlign w:val="center"/>
          </w:tcPr>
          <w:p w14:paraId="5C143138">
            <w:pPr>
              <w:jc w:val="right"/>
              <w:rPr>
                <w:rFonts w:hint="default" w:ascii="Times New Roman" w:hAnsi="Times New Roman" w:eastAsia="宋体" w:cs="Times New Roman"/>
                <w:i w:val="0"/>
                <w:iCs w:val="0"/>
                <w:color w:val="000000"/>
                <w:sz w:val="21"/>
                <w:szCs w:val="21"/>
                <w:u w:val="none"/>
              </w:rPr>
            </w:pPr>
          </w:p>
        </w:tc>
      </w:tr>
    </w:tbl>
    <w:p w14:paraId="6AF97BB5">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注：本表反映部门本年度一般公共预算财政拨款支出情况。 </w:t>
      </w:r>
    </w:p>
    <w:p w14:paraId="797A6B6A">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3896E91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14:paraId="5153B166">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公开06表</w:t>
      </w:r>
    </w:p>
    <w:p w14:paraId="657ACDA3">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eastAsia="微软雅黑" w:cs="Times New Roman"/>
          <w:spacing w:val="-1"/>
          <w:sz w:val="18"/>
          <w:szCs w:val="18"/>
        </w:rPr>
        <w:t xml:space="preserve"> </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武汉市光谷左岭第一初级中学</w:t>
      </w:r>
      <w:r>
        <w:rPr>
          <w:rFonts w:hint="default" w:ascii="Times New Roman" w:hAnsi="Times New Roman" w:eastAsia="微软雅黑" w:cs="Times New Roman"/>
          <w:spacing w:val="-1"/>
          <w:sz w:val="18"/>
          <w:szCs w:val="18"/>
          <w:lang w:val="en-US" w:eastAsia="zh-CN"/>
        </w:rPr>
        <w:t xml:space="preserve">                  </w:t>
      </w:r>
      <w:r>
        <w:rPr>
          <w:rFonts w:hint="default" w:ascii="Times New Roman" w:hAnsi="Times New Roman" w:eastAsia="微软雅黑" w:cs="Times New Roman"/>
          <w:spacing w:val="-1"/>
          <w:sz w:val="18"/>
          <w:szCs w:val="18"/>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10"/>
        <w:tblW w:w="10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2315"/>
        <w:gridCol w:w="983"/>
        <w:gridCol w:w="775"/>
        <w:gridCol w:w="1500"/>
        <w:gridCol w:w="776"/>
        <w:gridCol w:w="1009"/>
        <w:gridCol w:w="1754"/>
        <w:gridCol w:w="721"/>
      </w:tblGrid>
      <w:tr w14:paraId="2040B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4044" w:type="dxa"/>
            <w:gridSpan w:val="3"/>
            <w:vAlign w:val="center"/>
          </w:tcPr>
          <w:p w14:paraId="13D1D14D">
            <w:pPr>
              <w:spacing w:before="80" w:line="177" w:lineRule="auto"/>
              <w:ind w:left="114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w:t>
            </w:r>
          </w:p>
        </w:tc>
        <w:tc>
          <w:tcPr>
            <w:tcW w:w="6535" w:type="dxa"/>
            <w:gridSpan w:val="6"/>
            <w:vAlign w:val="center"/>
          </w:tcPr>
          <w:p w14:paraId="63D81D96">
            <w:pPr>
              <w:spacing w:before="80" w:line="177" w:lineRule="auto"/>
              <w:ind w:left="248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公用经费</w:t>
            </w:r>
          </w:p>
        </w:tc>
      </w:tr>
      <w:tr w14:paraId="0C46C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746" w:type="dxa"/>
            <w:vAlign w:val="center"/>
          </w:tcPr>
          <w:p w14:paraId="591659F2">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经济分类科目编码</w:t>
            </w:r>
          </w:p>
        </w:tc>
        <w:tc>
          <w:tcPr>
            <w:tcW w:w="2315" w:type="dxa"/>
            <w:vAlign w:val="center"/>
          </w:tcPr>
          <w:p w14:paraId="61A0EA4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983" w:type="dxa"/>
            <w:vAlign w:val="center"/>
          </w:tcPr>
          <w:p w14:paraId="35F35EA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c>
          <w:tcPr>
            <w:tcW w:w="775" w:type="dxa"/>
            <w:vAlign w:val="center"/>
          </w:tcPr>
          <w:p w14:paraId="3B80312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14:paraId="0B9D759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14:paraId="5416756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1500" w:type="dxa"/>
            <w:vAlign w:val="center"/>
          </w:tcPr>
          <w:p w14:paraId="700CDDC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776" w:type="dxa"/>
            <w:vAlign w:val="center"/>
          </w:tcPr>
          <w:p w14:paraId="7A81BB8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c>
          <w:tcPr>
            <w:tcW w:w="1009" w:type="dxa"/>
            <w:vAlign w:val="center"/>
          </w:tcPr>
          <w:p w14:paraId="53D3974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14:paraId="180D87A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14:paraId="73E5CC2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1754" w:type="dxa"/>
            <w:vAlign w:val="center"/>
          </w:tcPr>
          <w:p w14:paraId="0AEA299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721" w:type="dxa"/>
            <w:vAlign w:val="center"/>
          </w:tcPr>
          <w:p w14:paraId="071540A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r>
      <w:tr w14:paraId="33795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0B1BA9E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w:t>
            </w:r>
          </w:p>
        </w:tc>
        <w:tc>
          <w:tcPr>
            <w:tcW w:w="2315" w:type="dxa"/>
            <w:vAlign w:val="center"/>
          </w:tcPr>
          <w:p w14:paraId="2272913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工资福利支出</w:t>
            </w:r>
          </w:p>
        </w:tc>
        <w:tc>
          <w:tcPr>
            <w:tcW w:w="983" w:type="dxa"/>
            <w:vAlign w:val="center"/>
          </w:tcPr>
          <w:p w14:paraId="68A048EC">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2,514.00</w:t>
            </w:r>
          </w:p>
        </w:tc>
        <w:tc>
          <w:tcPr>
            <w:tcW w:w="775" w:type="dxa"/>
            <w:vAlign w:val="center"/>
          </w:tcPr>
          <w:p w14:paraId="21FA6B8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w:t>
            </w:r>
          </w:p>
        </w:tc>
        <w:tc>
          <w:tcPr>
            <w:tcW w:w="1500" w:type="dxa"/>
            <w:vAlign w:val="center"/>
          </w:tcPr>
          <w:p w14:paraId="7FF8EFA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商品和服务支出</w:t>
            </w:r>
          </w:p>
        </w:tc>
        <w:tc>
          <w:tcPr>
            <w:tcW w:w="776" w:type="dxa"/>
            <w:vAlign w:val="center"/>
          </w:tcPr>
          <w:p w14:paraId="26FA85D5">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206.89</w:t>
            </w:r>
          </w:p>
        </w:tc>
        <w:tc>
          <w:tcPr>
            <w:tcW w:w="1009" w:type="dxa"/>
            <w:vAlign w:val="center"/>
          </w:tcPr>
          <w:p w14:paraId="5198C03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w:t>
            </w:r>
          </w:p>
        </w:tc>
        <w:tc>
          <w:tcPr>
            <w:tcW w:w="1754" w:type="dxa"/>
            <w:vAlign w:val="center"/>
          </w:tcPr>
          <w:p w14:paraId="5CB71B7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资本性支出</w:t>
            </w:r>
          </w:p>
        </w:tc>
        <w:tc>
          <w:tcPr>
            <w:tcW w:w="721" w:type="dxa"/>
            <w:vAlign w:val="center"/>
          </w:tcPr>
          <w:p w14:paraId="7AB39C2F">
            <w:pPr>
              <w:pStyle w:val="11"/>
              <w:jc w:val="center"/>
              <w:rPr>
                <w:rFonts w:hint="default" w:ascii="Times New Roman" w:hAnsi="Times New Roman" w:cs="Times New Roman" w:eastAsiaTheme="minorEastAsia"/>
                <w:sz w:val="21"/>
                <w:szCs w:val="21"/>
              </w:rPr>
            </w:pPr>
          </w:p>
        </w:tc>
      </w:tr>
      <w:tr w14:paraId="3E894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5E02234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30101</w:t>
            </w:r>
          </w:p>
        </w:tc>
        <w:tc>
          <w:tcPr>
            <w:tcW w:w="2315" w:type="dxa"/>
            <w:vAlign w:val="center"/>
          </w:tcPr>
          <w:p w14:paraId="2AFBCF6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基本工资</w:t>
            </w:r>
          </w:p>
        </w:tc>
        <w:tc>
          <w:tcPr>
            <w:tcW w:w="983" w:type="dxa"/>
            <w:vAlign w:val="center"/>
          </w:tcPr>
          <w:p w14:paraId="19E5F8DE">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457.14</w:t>
            </w:r>
          </w:p>
        </w:tc>
        <w:tc>
          <w:tcPr>
            <w:tcW w:w="775" w:type="dxa"/>
            <w:vAlign w:val="center"/>
          </w:tcPr>
          <w:p w14:paraId="2D44468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30201</w:t>
            </w:r>
          </w:p>
        </w:tc>
        <w:tc>
          <w:tcPr>
            <w:tcW w:w="1500" w:type="dxa"/>
            <w:vAlign w:val="center"/>
          </w:tcPr>
          <w:p w14:paraId="2467F79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办公费</w:t>
            </w:r>
          </w:p>
        </w:tc>
        <w:tc>
          <w:tcPr>
            <w:tcW w:w="776" w:type="dxa"/>
            <w:vAlign w:val="center"/>
          </w:tcPr>
          <w:p w14:paraId="1D60D689">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15.94</w:t>
            </w:r>
          </w:p>
        </w:tc>
        <w:tc>
          <w:tcPr>
            <w:tcW w:w="1009" w:type="dxa"/>
            <w:vAlign w:val="center"/>
          </w:tcPr>
          <w:p w14:paraId="3BC9F70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31002</w:t>
            </w:r>
          </w:p>
        </w:tc>
        <w:tc>
          <w:tcPr>
            <w:tcW w:w="1754" w:type="dxa"/>
            <w:vAlign w:val="center"/>
          </w:tcPr>
          <w:p w14:paraId="1F88353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办公设备购置</w:t>
            </w:r>
          </w:p>
        </w:tc>
        <w:tc>
          <w:tcPr>
            <w:tcW w:w="721" w:type="dxa"/>
            <w:vAlign w:val="center"/>
          </w:tcPr>
          <w:p w14:paraId="30F9E250">
            <w:pPr>
              <w:pStyle w:val="11"/>
              <w:jc w:val="center"/>
              <w:rPr>
                <w:rFonts w:hint="default" w:ascii="Times New Roman" w:hAnsi="Times New Roman" w:cs="Times New Roman" w:eastAsiaTheme="minorEastAsia"/>
                <w:sz w:val="21"/>
                <w:szCs w:val="21"/>
              </w:rPr>
            </w:pPr>
          </w:p>
        </w:tc>
      </w:tr>
      <w:tr w14:paraId="1D307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208565D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30102</w:t>
            </w:r>
          </w:p>
        </w:tc>
        <w:tc>
          <w:tcPr>
            <w:tcW w:w="2315" w:type="dxa"/>
            <w:vAlign w:val="center"/>
          </w:tcPr>
          <w:p w14:paraId="4D0A3F8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津贴补贴</w:t>
            </w:r>
          </w:p>
        </w:tc>
        <w:tc>
          <w:tcPr>
            <w:tcW w:w="983" w:type="dxa"/>
            <w:vAlign w:val="center"/>
          </w:tcPr>
          <w:p w14:paraId="4ED08E67">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82.61</w:t>
            </w:r>
          </w:p>
        </w:tc>
        <w:tc>
          <w:tcPr>
            <w:tcW w:w="775" w:type="dxa"/>
            <w:vAlign w:val="center"/>
          </w:tcPr>
          <w:p w14:paraId="0492B0A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30202</w:t>
            </w:r>
          </w:p>
        </w:tc>
        <w:tc>
          <w:tcPr>
            <w:tcW w:w="1500" w:type="dxa"/>
            <w:vAlign w:val="center"/>
          </w:tcPr>
          <w:p w14:paraId="7B508DF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印刷费</w:t>
            </w:r>
          </w:p>
        </w:tc>
        <w:tc>
          <w:tcPr>
            <w:tcW w:w="776" w:type="dxa"/>
            <w:vAlign w:val="center"/>
          </w:tcPr>
          <w:p w14:paraId="568ED1FA">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2.16</w:t>
            </w:r>
          </w:p>
        </w:tc>
        <w:tc>
          <w:tcPr>
            <w:tcW w:w="1009" w:type="dxa"/>
            <w:vAlign w:val="center"/>
          </w:tcPr>
          <w:p w14:paraId="19F73E5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31003</w:t>
            </w:r>
          </w:p>
        </w:tc>
        <w:tc>
          <w:tcPr>
            <w:tcW w:w="1754" w:type="dxa"/>
            <w:vAlign w:val="center"/>
          </w:tcPr>
          <w:p w14:paraId="601B34A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专用设备购置</w:t>
            </w:r>
          </w:p>
        </w:tc>
        <w:tc>
          <w:tcPr>
            <w:tcW w:w="721" w:type="dxa"/>
            <w:vAlign w:val="center"/>
          </w:tcPr>
          <w:p w14:paraId="3F4B8118">
            <w:pPr>
              <w:pStyle w:val="11"/>
              <w:jc w:val="center"/>
              <w:rPr>
                <w:rFonts w:hint="default" w:ascii="Times New Roman" w:hAnsi="Times New Roman" w:cs="Times New Roman" w:eastAsiaTheme="minorEastAsia"/>
                <w:sz w:val="21"/>
                <w:szCs w:val="21"/>
              </w:rPr>
            </w:pPr>
          </w:p>
        </w:tc>
      </w:tr>
      <w:tr w14:paraId="1D844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746" w:type="dxa"/>
            <w:vAlign w:val="center"/>
          </w:tcPr>
          <w:p w14:paraId="50E156F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30103</w:t>
            </w:r>
          </w:p>
        </w:tc>
        <w:tc>
          <w:tcPr>
            <w:tcW w:w="2315" w:type="dxa"/>
            <w:vAlign w:val="center"/>
          </w:tcPr>
          <w:p w14:paraId="2B8E370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奖金</w:t>
            </w:r>
          </w:p>
        </w:tc>
        <w:tc>
          <w:tcPr>
            <w:tcW w:w="983" w:type="dxa"/>
            <w:vAlign w:val="center"/>
          </w:tcPr>
          <w:p w14:paraId="400E6797">
            <w:pPr>
              <w:jc w:val="right"/>
              <w:rPr>
                <w:rFonts w:hint="default" w:ascii="Times New Roman" w:hAnsi="Times New Roman" w:cs="Times New Roman" w:eastAsiaTheme="minorEastAsia"/>
                <w:sz w:val="21"/>
                <w:szCs w:val="21"/>
              </w:rPr>
            </w:pPr>
          </w:p>
        </w:tc>
        <w:tc>
          <w:tcPr>
            <w:tcW w:w="775" w:type="dxa"/>
            <w:vAlign w:val="center"/>
          </w:tcPr>
          <w:p w14:paraId="494C4F3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30203</w:t>
            </w:r>
          </w:p>
        </w:tc>
        <w:tc>
          <w:tcPr>
            <w:tcW w:w="1500" w:type="dxa"/>
            <w:vAlign w:val="center"/>
          </w:tcPr>
          <w:p w14:paraId="35A7E9C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咨询费</w:t>
            </w:r>
          </w:p>
        </w:tc>
        <w:tc>
          <w:tcPr>
            <w:tcW w:w="776" w:type="dxa"/>
            <w:vAlign w:val="center"/>
          </w:tcPr>
          <w:p w14:paraId="6F66B34A">
            <w:pPr>
              <w:jc w:val="right"/>
              <w:rPr>
                <w:rFonts w:hint="default" w:ascii="Times New Roman" w:hAnsi="Times New Roman" w:cs="Times New Roman" w:eastAsiaTheme="minorEastAsia"/>
                <w:sz w:val="21"/>
                <w:szCs w:val="21"/>
              </w:rPr>
            </w:pPr>
          </w:p>
        </w:tc>
        <w:tc>
          <w:tcPr>
            <w:tcW w:w="1009" w:type="dxa"/>
            <w:vAlign w:val="center"/>
          </w:tcPr>
          <w:p w14:paraId="4271601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31007</w:t>
            </w:r>
          </w:p>
        </w:tc>
        <w:tc>
          <w:tcPr>
            <w:tcW w:w="1754" w:type="dxa"/>
            <w:vAlign w:val="center"/>
          </w:tcPr>
          <w:p w14:paraId="110D709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信息网络及软件购置更新</w:t>
            </w:r>
          </w:p>
        </w:tc>
        <w:tc>
          <w:tcPr>
            <w:tcW w:w="721" w:type="dxa"/>
            <w:vAlign w:val="center"/>
          </w:tcPr>
          <w:p w14:paraId="08A6792F">
            <w:pPr>
              <w:pStyle w:val="11"/>
              <w:spacing w:line="200" w:lineRule="exact"/>
              <w:jc w:val="center"/>
              <w:rPr>
                <w:rFonts w:hint="default" w:ascii="Times New Roman" w:hAnsi="Times New Roman" w:cs="Times New Roman" w:eastAsiaTheme="minorEastAsia"/>
                <w:sz w:val="21"/>
                <w:szCs w:val="21"/>
              </w:rPr>
            </w:pPr>
          </w:p>
        </w:tc>
      </w:tr>
      <w:tr w14:paraId="7C6A9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172FB46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30106</w:t>
            </w:r>
          </w:p>
        </w:tc>
        <w:tc>
          <w:tcPr>
            <w:tcW w:w="2315" w:type="dxa"/>
            <w:vAlign w:val="center"/>
          </w:tcPr>
          <w:p w14:paraId="0473BF2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伙食补助费</w:t>
            </w:r>
          </w:p>
        </w:tc>
        <w:tc>
          <w:tcPr>
            <w:tcW w:w="983" w:type="dxa"/>
            <w:vAlign w:val="center"/>
          </w:tcPr>
          <w:p w14:paraId="3A7E284F">
            <w:pPr>
              <w:jc w:val="right"/>
              <w:rPr>
                <w:rFonts w:hint="default" w:ascii="Times New Roman" w:hAnsi="Times New Roman" w:cs="Times New Roman" w:eastAsiaTheme="minorEastAsia"/>
                <w:sz w:val="21"/>
                <w:szCs w:val="21"/>
              </w:rPr>
            </w:pPr>
          </w:p>
        </w:tc>
        <w:tc>
          <w:tcPr>
            <w:tcW w:w="775" w:type="dxa"/>
            <w:vAlign w:val="center"/>
          </w:tcPr>
          <w:p w14:paraId="7CA4839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30204</w:t>
            </w:r>
          </w:p>
        </w:tc>
        <w:tc>
          <w:tcPr>
            <w:tcW w:w="1500" w:type="dxa"/>
            <w:vAlign w:val="center"/>
          </w:tcPr>
          <w:p w14:paraId="5C5C6D3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手续费</w:t>
            </w:r>
          </w:p>
        </w:tc>
        <w:tc>
          <w:tcPr>
            <w:tcW w:w="776" w:type="dxa"/>
            <w:vAlign w:val="center"/>
          </w:tcPr>
          <w:p w14:paraId="404B41DF">
            <w:pPr>
              <w:jc w:val="right"/>
              <w:rPr>
                <w:rFonts w:hint="default" w:ascii="Times New Roman" w:hAnsi="Times New Roman" w:cs="Times New Roman" w:eastAsiaTheme="minorEastAsia"/>
                <w:sz w:val="21"/>
                <w:szCs w:val="21"/>
              </w:rPr>
            </w:pPr>
          </w:p>
        </w:tc>
        <w:tc>
          <w:tcPr>
            <w:tcW w:w="1009" w:type="dxa"/>
            <w:vAlign w:val="center"/>
          </w:tcPr>
          <w:p w14:paraId="2048F80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31013</w:t>
            </w:r>
          </w:p>
        </w:tc>
        <w:tc>
          <w:tcPr>
            <w:tcW w:w="1754" w:type="dxa"/>
            <w:vAlign w:val="center"/>
          </w:tcPr>
          <w:p w14:paraId="11C1B6E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公务用车购置</w:t>
            </w:r>
          </w:p>
        </w:tc>
        <w:tc>
          <w:tcPr>
            <w:tcW w:w="721" w:type="dxa"/>
            <w:vAlign w:val="center"/>
          </w:tcPr>
          <w:p w14:paraId="73565A68">
            <w:pPr>
              <w:pStyle w:val="11"/>
              <w:jc w:val="center"/>
              <w:rPr>
                <w:rFonts w:hint="default" w:ascii="Times New Roman" w:hAnsi="Times New Roman" w:cs="Times New Roman" w:eastAsiaTheme="minorEastAsia"/>
                <w:sz w:val="21"/>
                <w:szCs w:val="21"/>
              </w:rPr>
            </w:pPr>
          </w:p>
        </w:tc>
      </w:tr>
      <w:tr w14:paraId="598BF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746" w:type="dxa"/>
            <w:vAlign w:val="center"/>
          </w:tcPr>
          <w:p w14:paraId="2DAFC11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30107</w:t>
            </w:r>
          </w:p>
        </w:tc>
        <w:tc>
          <w:tcPr>
            <w:tcW w:w="2315" w:type="dxa"/>
            <w:vAlign w:val="center"/>
          </w:tcPr>
          <w:p w14:paraId="79E408C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绩效工资</w:t>
            </w:r>
          </w:p>
        </w:tc>
        <w:tc>
          <w:tcPr>
            <w:tcW w:w="983" w:type="dxa"/>
            <w:vAlign w:val="center"/>
          </w:tcPr>
          <w:p w14:paraId="080D4B9E">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1,287.17</w:t>
            </w:r>
          </w:p>
        </w:tc>
        <w:tc>
          <w:tcPr>
            <w:tcW w:w="775" w:type="dxa"/>
            <w:vAlign w:val="center"/>
          </w:tcPr>
          <w:p w14:paraId="73CC831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30205</w:t>
            </w:r>
          </w:p>
        </w:tc>
        <w:tc>
          <w:tcPr>
            <w:tcW w:w="1500" w:type="dxa"/>
            <w:vAlign w:val="center"/>
          </w:tcPr>
          <w:p w14:paraId="1E27CF3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水费</w:t>
            </w:r>
          </w:p>
        </w:tc>
        <w:tc>
          <w:tcPr>
            <w:tcW w:w="776" w:type="dxa"/>
            <w:vAlign w:val="center"/>
          </w:tcPr>
          <w:p w14:paraId="50C60757">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5.66</w:t>
            </w:r>
          </w:p>
        </w:tc>
        <w:tc>
          <w:tcPr>
            <w:tcW w:w="1009" w:type="dxa"/>
            <w:vAlign w:val="center"/>
          </w:tcPr>
          <w:p w14:paraId="0526DAB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31021</w:t>
            </w:r>
          </w:p>
        </w:tc>
        <w:tc>
          <w:tcPr>
            <w:tcW w:w="1754" w:type="dxa"/>
            <w:vAlign w:val="center"/>
          </w:tcPr>
          <w:p w14:paraId="35A0F99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文物和陈列品购置</w:t>
            </w:r>
          </w:p>
        </w:tc>
        <w:tc>
          <w:tcPr>
            <w:tcW w:w="721" w:type="dxa"/>
            <w:vAlign w:val="center"/>
          </w:tcPr>
          <w:p w14:paraId="4045975B">
            <w:pPr>
              <w:pStyle w:val="11"/>
              <w:jc w:val="center"/>
              <w:rPr>
                <w:rFonts w:hint="default" w:ascii="Times New Roman" w:hAnsi="Times New Roman" w:cs="Times New Roman" w:eastAsiaTheme="minorEastAsia"/>
                <w:sz w:val="21"/>
                <w:szCs w:val="21"/>
              </w:rPr>
            </w:pPr>
          </w:p>
        </w:tc>
      </w:tr>
      <w:tr w14:paraId="21E76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3AEB8D2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30108</w:t>
            </w:r>
          </w:p>
        </w:tc>
        <w:tc>
          <w:tcPr>
            <w:tcW w:w="2315" w:type="dxa"/>
            <w:vAlign w:val="center"/>
          </w:tcPr>
          <w:p w14:paraId="1B9B427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机关事业单位基本养老保险缴费</w:t>
            </w:r>
          </w:p>
        </w:tc>
        <w:tc>
          <w:tcPr>
            <w:tcW w:w="983" w:type="dxa"/>
            <w:vAlign w:val="center"/>
          </w:tcPr>
          <w:p w14:paraId="65B4393C">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193.68</w:t>
            </w:r>
          </w:p>
        </w:tc>
        <w:tc>
          <w:tcPr>
            <w:tcW w:w="775" w:type="dxa"/>
            <w:vAlign w:val="center"/>
          </w:tcPr>
          <w:p w14:paraId="64AD300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30206</w:t>
            </w:r>
          </w:p>
        </w:tc>
        <w:tc>
          <w:tcPr>
            <w:tcW w:w="1500" w:type="dxa"/>
            <w:vAlign w:val="center"/>
          </w:tcPr>
          <w:p w14:paraId="73CFF13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电费</w:t>
            </w:r>
          </w:p>
        </w:tc>
        <w:tc>
          <w:tcPr>
            <w:tcW w:w="776" w:type="dxa"/>
            <w:vAlign w:val="center"/>
          </w:tcPr>
          <w:p w14:paraId="49472216">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14.48</w:t>
            </w:r>
          </w:p>
        </w:tc>
        <w:tc>
          <w:tcPr>
            <w:tcW w:w="1009" w:type="dxa"/>
            <w:vAlign w:val="center"/>
          </w:tcPr>
          <w:p w14:paraId="4B7470D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31022</w:t>
            </w:r>
          </w:p>
        </w:tc>
        <w:tc>
          <w:tcPr>
            <w:tcW w:w="1754" w:type="dxa"/>
            <w:vAlign w:val="center"/>
          </w:tcPr>
          <w:p w14:paraId="308F4B7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无形资产购置</w:t>
            </w:r>
          </w:p>
        </w:tc>
        <w:tc>
          <w:tcPr>
            <w:tcW w:w="721" w:type="dxa"/>
            <w:vAlign w:val="center"/>
          </w:tcPr>
          <w:p w14:paraId="3E69E864">
            <w:pPr>
              <w:pStyle w:val="11"/>
              <w:jc w:val="center"/>
              <w:rPr>
                <w:rFonts w:hint="default" w:ascii="Times New Roman" w:hAnsi="Times New Roman" w:cs="Times New Roman" w:eastAsiaTheme="minorEastAsia"/>
                <w:sz w:val="21"/>
                <w:szCs w:val="21"/>
              </w:rPr>
            </w:pPr>
          </w:p>
        </w:tc>
      </w:tr>
      <w:tr w14:paraId="2DBCA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3D9B41B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30109</w:t>
            </w:r>
          </w:p>
        </w:tc>
        <w:tc>
          <w:tcPr>
            <w:tcW w:w="2315" w:type="dxa"/>
            <w:vAlign w:val="center"/>
          </w:tcPr>
          <w:p w14:paraId="0B19AB4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职业年金缴费</w:t>
            </w:r>
          </w:p>
        </w:tc>
        <w:tc>
          <w:tcPr>
            <w:tcW w:w="983" w:type="dxa"/>
            <w:vAlign w:val="center"/>
          </w:tcPr>
          <w:p w14:paraId="6F58A1F0">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17.47</w:t>
            </w:r>
          </w:p>
        </w:tc>
        <w:tc>
          <w:tcPr>
            <w:tcW w:w="775" w:type="dxa"/>
            <w:vAlign w:val="center"/>
          </w:tcPr>
          <w:p w14:paraId="16898D6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30207</w:t>
            </w:r>
          </w:p>
        </w:tc>
        <w:tc>
          <w:tcPr>
            <w:tcW w:w="1500" w:type="dxa"/>
            <w:vAlign w:val="center"/>
          </w:tcPr>
          <w:p w14:paraId="4D5F6D7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邮电费</w:t>
            </w:r>
          </w:p>
        </w:tc>
        <w:tc>
          <w:tcPr>
            <w:tcW w:w="776" w:type="dxa"/>
            <w:vAlign w:val="center"/>
          </w:tcPr>
          <w:p w14:paraId="215E6A85">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1.44</w:t>
            </w:r>
          </w:p>
        </w:tc>
        <w:tc>
          <w:tcPr>
            <w:tcW w:w="1009" w:type="dxa"/>
            <w:vAlign w:val="center"/>
          </w:tcPr>
          <w:p w14:paraId="1A1ABF0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31099</w:t>
            </w:r>
          </w:p>
        </w:tc>
        <w:tc>
          <w:tcPr>
            <w:tcW w:w="1754" w:type="dxa"/>
            <w:vAlign w:val="center"/>
          </w:tcPr>
          <w:p w14:paraId="3DC7385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其他资本性支出</w:t>
            </w:r>
          </w:p>
        </w:tc>
        <w:tc>
          <w:tcPr>
            <w:tcW w:w="721" w:type="dxa"/>
            <w:vAlign w:val="center"/>
          </w:tcPr>
          <w:p w14:paraId="4523F2E7">
            <w:pPr>
              <w:pStyle w:val="11"/>
              <w:jc w:val="center"/>
              <w:rPr>
                <w:rFonts w:hint="default" w:ascii="Times New Roman" w:hAnsi="Times New Roman" w:cs="Times New Roman" w:eastAsiaTheme="minorEastAsia"/>
                <w:sz w:val="21"/>
                <w:szCs w:val="21"/>
              </w:rPr>
            </w:pPr>
          </w:p>
        </w:tc>
      </w:tr>
      <w:tr w14:paraId="1BE9F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746" w:type="dxa"/>
            <w:vAlign w:val="center"/>
          </w:tcPr>
          <w:p w14:paraId="0BD86ED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30110</w:t>
            </w:r>
          </w:p>
        </w:tc>
        <w:tc>
          <w:tcPr>
            <w:tcW w:w="2315" w:type="dxa"/>
            <w:vAlign w:val="center"/>
          </w:tcPr>
          <w:p w14:paraId="7C68BFE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职工基本医疗保险缴费</w:t>
            </w:r>
          </w:p>
        </w:tc>
        <w:tc>
          <w:tcPr>
            <w:tcW w:w="983" w:type="dxa"/>
            <w:vAlign w:val="center"/>
          </w:tcPr>
          <w:p w14:paraId="5E34C70F">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140.47</w:t>
            </w:r>
          </w:p>
        </w:tc>
        <w:tc>
          <w:tcPr>
            <w:tcW w:w="775" w:type="dxa"/>
            <w:vAlign w:val="center"/>
          </w:tcPr>
          <w:p w14:paraId="7F9D4E5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30208</w:t>
            </w:r>
          </w:p>
        </w:tc>
        <w:tc>
          <w:tcPr>
            <w:tcW w:w="1500" w:type="dxa"/>
            <w:vAlign w:val="center"/>
          </w:tcPr>
          <w:p w14:paraId="1E90A93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取暖费</w:t>
            </w:r>
          </w:p>
        </w:tc>
        <w:tc>
          <w:tcPr>
            <w:tcW w:w="776" w:type="dxa"/>
            <w:vAlign w:val="center"/>
          </w:tcPr>
          <w:p w14:paraId="73FAD453">
            <w:pPr>
              <w:jc w:val="right"/>
              <w:rPr>
                <w:rFonts w:hint="default" w:ascii="Times New Roman" w:hAnsi="Times New Roman" w:cs="Times New Roman" w:eastAsiaTheme="minorEastAsia"/>
                <w:sz w:val="21"/>
                <w:szCs w:val="21"/>
              </w:rPr>
            </w:pPr>
          </w:p>
        </w:tc>
        <w:tc>
          <w:tcPr>
            <w:tcW w:w="1009" w:type="dxa"/>
            <w:vAlign w:val="center"/>
          </w:tcPr>
          <w:p w14:paraId="45B093E5">
            <w:pPr>
              <w:pStyle w:val="11"/>
              <w:jc w:val="center"/>
              <w:rPr>
                <w:rFonts w:hint="default" w:ascii="Times New Roman" w:hAnsi="Times New Roman" w:cs="Times New Roman" w:eastAsiaTheme="minorEastAsia"/>
                <w:sz w:val="21"/>
                <w:szCs w:val="21"/>
              </w:rPr>
            </w:pPr>
          </w:p>
        </w:tc>
        <w:tc>
          <w:tcPr>
            <w:tcW w:w="1754" w:type="dxa"/>
            <w:vAlign w:val="center"/>
          </w:tcPr>
          <w:p w14:paraId="38EC6C3C">
            <w:pPr>
              <w:pStyle w:val="11"/>
              <w:jc w:val="center"/>
              <w:rPr>
                <w:rFonts w:hint="default" w:ascii="Times New Roman" w:hAnsi="Times New Roman" w:cs="Times New Roman" w:eastAsiaTheme="minorEastAsia"/>
                <w:sz w:val="21"/>
                <w:szCs w:val="21"/>
              </w:rPr>
            </w:pPr>
          </w:p>
        </w:tc>
        <w:tc>
          <w:tcPr>
            <w:tcW w:w="721" w:type="dxa"/>
            <w:vAlign w:val="center"/>
          </w:tcPr>
          <w:p w14:paraId="119A4905">
            <w:pPr>
              <w:pStyle w:val="11"/>
              <w:jc w:val="center"/>
              <w:rPr>
                <w:rFonts w:hint="default" w:ascii="Times New Roman" w:hAnsi="Times New Roman" w:cs="Times New Roman" w:eastAsiaTheme="minorEastAsia"/>
                <w:sz w:val="21"/>
                <w:szCs w:val="21"/>
              </w:rPr>
            </w:pPr>
          </w:p>
        </w:tc>
      </w:tr>
      <w:tr w14:paraId="65706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46" w:type="dxa"/>
            <w:vAlign w:val="center"/>
          </w:tcPr>
          <w:p w14:paraId="289251A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30111</w:t>
            </w:r>
          </w:p>
        </w:tc>
        <w:tc>
          <w:tcPr>
            <w:tcW w:w="2315" w:type="dxa"/>
            <w:vAlign w:val="center"/>
          </w:tcPr>
          <w:p w14:paraId="3C7EF69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公务员医疗补助缴费</w:t>
            </w:r>
          </w:p>
        </w:tc>
        <w:tc>
          <w:tcPr>
            <w:tcW w:w="983" w:type="dxa"/>
            <w:vAlign w:val="center"/>
          </w:tcPr>
          <w:p w14:paraId="337F410A">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109.34</w:t>
            </w:r>
          </w:p>
        </w:tc>
        <w:tc>
          <w:tcPr>
            <w:tcW w:w="775" w:type="dxa"/>
            <w:vAlign w:val="center"/>
          </w:tcPr>
          <w:p w14:paraId="56432C7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30209</w:t>
            </w:r>
          </w:p>
        </w:tc>
        <w:tc>
          <w:tcPr>
            <w:tcW w:w="1500" w:type="dxa"/>
            <w:vAlign w:val="center"/>
          </w:tcPr>
          <w:p w14:paraId="02B731C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物业管理费</w:t>
            </w:r>
          </w:p>
        </w:tc>
        <w:tc>
          <w:tcPr>
            <w:tcW w:w="776" w:type="dxa"/>
            <w:vAlign w:val="center"/>
          </w:tcPr>
          <w:p w14:paraId="0F16E5F9">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27.97</w:t>
            </w:r>
          </w:p>
        </w:tc>
        <w:tc>
          <w:tcPr>
            <w:tcW w:w="1009" w:type="dxa"/>
            <w:vAlign w:val="center"/>
          </w:tcPr>
          <w:p w14:paraId="286D4002">
            <w:pPr>
              <w:pStyle w:val="11"/>
              <w:jc w:val="center"/>
              <w:rPr>
                <w:rFonts w:hint="default" w:ascii="Times New Roman" w:hAnsi="Times New Roman" w:cs="Times New Roman" w:eastAsiaTheme="minorEastAsia"/>
                <w:sz w:val="21"/>
                <w:szCs w:val="21"/>
              </w:rPr>
            </w:pPr>
          </w:p>
        </w:tc>
        <w:tc>
          <w:tcPr>
            <w:tcW w:w="1754" w:type="dxa"/>
            <w:vAlign w:val="center"/>
          </w:tcPr>
          <w:p w14:paraId="233C146E">
            <w:pPr>
              <w:pStyle w:val="11"/>
              <w:jc w:val="center"/>
              <w:rPr>
                <w:rFonts w:hint="default" w:ascii="Times New Roman" w:hAnsi="Times New Roman" w:cs="Times New Roman" w:eastAsiaTheme="minorEastAsia"/>
                <w:sz w:val="21"/>
                <w:szCs w:val="21"/>
              </w:rPr>
            </w:pPr>
          </w:p>
        </w:tc>
        <w:tc>
          <w:tcPr>
            <w:tcW w:w="721" w:type="dxa"/>
            <w:vAlign w:val="center"/>
          </w:tcPr>
          <w:p w14:paraId="7FDEAF0C">
            <w:pPr>
              <w:pStyle w:val="11"/>
              <w:jc w:val="center"/>
              <w:rPr>
                <w:rFonts w:hint="default" w:ascii="Times New Roman" w:hAnsi="Times New Roman" w:cs="Times New Roman" w:eastAsiaTheme="minorEastAsia"/>
                <w:sz w:val="21"/>
                <w:szCs w:val="21"/>
              </w:rPr>
            </w:pPr>
          </w:p>
        </w:tc>
      </w:tr>
      <w:tr w14:paraId="494E3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501510F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30112</w:t>
            </w:r>
          </w:p>
        </w:tc>
        <w:tc>
          <w:tcPr>
            <w:tcW w:w="2315" w:type="dxa"/>
            <w:vAlign w:val="center"/>
          </w:tcPr>
          <w:p w14:paraId="3FF6C7A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其他社会保障缴费</w:t>
            </w:r>
          </w:p>
        </w:tc>
        <w:tc>
          <w:tcPr>
            <w:tcW w:w="983" w:type="dxa"/>
            <w:vAlign w:val="center"/>
          </w:tcPr>
          <w:p w14:paraId="727EDA09">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13.76</w:t>
            </w:r>
          </w:p>
        </w:tc>
        <w:tc>
          <w:tcPr>
            <w:tcW w:w="775" w:type="dxa"/>
            <w:vAlign w:val="center"/>
          </w:tcPr>
          <w:p w14:paraId="13143BF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30211</w:t>
            </w:r>
          </w:p>
        </w:tc>
        <w:tc>
          <w:tcPr>
            <w:tcW w:w="1500" w:type="dxa"/>
            <w:vAlign w:val="center"/>
          </w:tcPr>
          <w:p w14:paraId="3A898F2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差旅费</w:t>
            </w:r>
          </w:p>
        </w:tc>
        <w:tc>
          <w:tcPr>
            <w:tcW w:w="776" w:type="dxa"/>
            <w:vAlign w:val="center"/>
          </w:tcPr>
          <w:p w14:paraId="70CCD182">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1.16</w:t>
            </w:r>
          </w:p>
        </w:tc>
        <w:tc>
          <w:tcPr>
            <w:tcW w:w="1009" w:type="dxa"/>
            <w:vAlign w:val="center"/>
          </w:tcPr>
          <w:p w14:paraId="2E6CF54D">
            <w:pPr>
              <w:pStyle w:val="11"/>
              <w:jc w:val="center"/>
              <w:rPr>
                <w:rFonts w:hint="default" w:ascii="Times New Roman" w:hAnsi="Times New Roman" w:cs="Times New Roman" w:eastAsiaTheme="minorEastAsia"/>
                <w:sz w:val="21"/>
                <w:szCs w:val="21"/>
              </w:rPr>
            </w:pPr>
          </w:p>
        </w:tc>
        <w:tc>
          <w:tcPr>
            <w:tcW w:w="1754" w:type="dxa"/>
            <w:vAlign w:val="center"/>
          </w:tcPr>
          <w:p w14:paraId="0F13307E">
            <w:pPr>
              <w:pStyle w:val="11"/>
              <w:jc w:val="center"/>
              <w:rPr>
                <w:rFonts w:hint="default" w:ascii="Times New Roman" w:hAnsi="Times New Roman" w:cs="Times New Roman" w:eastAsiaTheme="minorEastAsia"/>
                <w:sz w:val="21"/>
                <w:szCs w:val="21"/>
              </w:rPr>
            </w:pPr>
          </w:p>
        </w:tc>
        <w:tc>
          <w:tcPr>
            <w:tcW w:w="721" w:type="dxa"/>
            <w:vAlign w:val="center"/>
          </w:tcPr>
          <w:p w14:paraId="34B4EA92">
            <w:pPr>
              <w:pStyle w:val="11"/>
              <w:jc w:val="center"/>
              <w:rPr>
                <w:rFonts w:hint="default" w:ascii="Times New Roman" w:hAnsi="Times New Roman" w:cs="Times New Roman" w:eastAsiaTheme="minorEastAsia"/>
                <w:sz w:val="21"/>
                <w:szCs w:val="21"/>
              </w:rPr>
            </w:pPr>
          </w:p>
        </w:tc>
      </w:tr>
      <w:tr w14:paraId="133D2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273CB4E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30113</w:t>
            </w:r>
          </w:p>
        </w:tc>
        <w:tc>
          <w:tcPr>
            <w:tcW w:w="2315" w:type="dxa"/>
            <w:vAlign w:val="center"/>
          </w:tcPr>
          <w:p w14:paraId="570148A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住房公积金</w:t>
            </w:r>
          </w:p>
        </w:tc>
        <w:tc>
          <w:tcPr>
            <w:tcW w:w="983" w:type="dxa"/>
            <w:vAlign w:val="center"/>
          </w:tcPr>
          <w:p w14:paraId="51ADA1B7">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212.36</w:t>
            </w:r>
          </w:p>
        </w:tc>
        <w:tc>
          <w:tcPr>
            <w:tcW w:w="775" w:type="dxa"/>
            <w:vAlign w:val="center"/>
          </w:tcPr>
          <w:p w14:paraId="7C57158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30212</w:t>
            </w:r>
          </w:p>
        </w:tc>
        <w:tc>
          <w:tcPr>
            <w:tcW w:w="1500" w:type="dxa"/>
            <w:vAlign w:val="center"/>
          </w:tcPr>
          <w:p w14:paraId="64B466A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因公出国（境） 费用</w:t>
            </w:r>
          </w:p>
        </w:tc>
        <w:tc>
          <w:tcPr>
            <w:tcW w:w="776" w:type="dxa"/>
            <w:vAlign w:val="center"/>
          </w:tcPr>
          <w:p w14:paraId="0E745B15">
            <w:pPr>
              <w:jc w:val="right"/>
              <w:rPr>
                <w:rFonts w:hint="default" w:ascii="Times New Roman" w:hAnsi="Times New Roman" w:cs="Times New Roman" w:eastAsiaTheme="minorEastAsia"/>
                <w:sz w:val="21"/>
                <w:szCs w:val="21"/>
              </w:rPr>
            </w:pPr>
          </w:p>
        </w:tc>
        <w:tc>
          <w:tcPr>
            <w:tcW w:w="1009" w:type="dxa"/>
            <w:vAlign w:val="center"/>
          </w:tcPr>
          <w:p w14:paraId="5BF058E7">
            <w:pPr>
              <w:pStyle w:val="11"/>
              <w:jc w:val="center"/>
              <w:rPr>
                <w:rFonts w:hint="default" w:ascii="Times New Roman" w:hAnsi="Times New Roman" w:cs="Times New Roman" w:eastAsiaTheme="minorEastAsia"/>
                <w:sz w:val="21"/>
                <w:szCs w:val="21"/>
              </w:rPr>
            </w:pPr>
          </w:p>
        </w:tc>
        <w:tc>
          <w:tcPr>
            <w:tcW w:w="1754" w:type="dxa"/>
            <w:vAlign w:val="center"/>
          </w:tcPr>
          <w:p w14:paraId="718B39AE">
            <w:pPr>
              <w:pStyle w:val="11"/>
              <w:jc w:val="center"/>
              <w:rPr>
                <w:rFonts w:hint="default" w:ascii="Times New Roman" w:hAnsi="Times New Roman" w:cs="Times New Roman" w:eastAsiaTheme="minorEastAsia"/>
                <w:sz w:val="21"/>
                <w:szCs w:val="21"/>
              </w:rPr>
            </w:pPr>
          </w:p>
        </w:tc>
        <w:tc>
          <w:tcPr>
            <w:tcW w:w="721" w:type="dxa"/>
            <w:vAlign w:val="center"/>
          </w:tcPr>
          <w:p w14:paraId="6986364C">
            <w:pPr>
              <w:pStyle w:val="11"/>
              <w:jc w:val="center"/>
              <w:rPr>
                <w:rFonts w:hint="default" w:ascii="Times New Roman" w:hAnsi="Times New Roman" w:cs="Times New Roman" w:eastAsiaTheme="minorEastAsia"/>
                <w:sz w:val="21"/>
                <w:szCs w:val="21"/>
              </w:rPr>
            </w:pPr>
          </w:p>
        </w:tc>
      </w:tr>
      <w:tr w14:paraId="6C1C5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2FEB388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30114</w:t>
            </w:r>
          </w:p>
        </w:tc>
        <w:tc>
          <w:tcPr>
            <w:tcW w:w="2315" w:type="dxa"/>
            <w:vAlign w:val="center"/>
          </w:tcPr>
          <w:p w14:paraId="2712A91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w:t>
            </w:r>
          </w:p>
        </w:tc>
        <w:tc>
          <w:tcPr>
            <w:tcW w:w="983" w:type="dxa"/>
            <w:vAlign w:val="center"/>
          </w:tcPr>
          <w:p w14:paraId="16199D4C">
            <w:pPr>
              <w:jc w:val="right"/>
              <w:rPr>
                <w:rFonts w:hint="default" w:ascii="Times New Roman" w:hAnsi="Times New Roman" w:cs="Times New Roman" w:eastAsiaTheme="minorEastAsia"/>
                <w:sz w:val="21"/>
                <w:szCs w:val="21"/>
              </w:rPr>
            </w:pPr>
          </w:p>
        </w:tc>
        <w:tc>
          <w:tcPr>
            <w:tcW w:w="775" w:type="dxa"/>
            <w:vAlign w:val="center"/>
          </w:tcPr>
          <w:p w14:paraId="01143D4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30213</w:t>
            </w:r>
          </w:p>
        </w:tc>
        <w:tc>
          <w:tcPr>
            <w:tcW w:w="1500" w:type="dxa"/>
            <w:vAlign w:val="center"/>
          </w:tcPr>
          <w:p w14:paraId="596C71D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维修（护） 费</w:t>
            </w:r>
          </w:p>
        </w:tc>
        <w:tc>
          <w:tcPr>
            <w:tcW w:w="776" w:type="dxa"/>
            <w:vAlign w:val="center"/>
          </w:tcPr>
          <w:p w14:paraId="0C7960BC">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26.90</w:t>
            </w:r>
          </w:p>
        </w:tc>
        <w:tc>
          <w:tcPr>
            <w:tcW w:w="1009" w:type="dxa"/>
            <w:vAlign w:val="center"/>
          </w:tcPr>
          <w:p w14:paraId="4F09FC57">
            <w:pPr>
              <w:pStyle w:val="11"/>
              <w:jc w:val="center"/>
              <w:rPr>
                <w:rFonts w:hint="default" w:ascii="Times New Roman" w:hAnsi="Times New Roman" w:cs="Times New Roman" w:eastAsiaTheme="minorEastAsia"/>
                <w:sz w:val="21"/>
                <w:szCs w:val="21"/>
              </w:rPr>
            </w:pPr>
          </w:p>
        </w:tc>
        <w:tc>
          <w:tcPr>
            <w:tcW w:w="1754" w:type="dxa"/>
            <w:vAlign w:val="center"/>
          </w:tcPr>
          <w:p w14:paraId="68ED9DDC">
            <w:pPr>
              <w:pStyle w:val="11"/>
              <w:jc w:val="center"/>
              <w:rPr>
                <w:rFonts w:hint="default" w:ascii="Times New Roman" w:hAnsi="Times New Roman" w:cs="Times New Roman" w:eastAsiaTheme="minorEastAsia"/>
                <w:sz w:val="21"/>
                <w:szCs w:val="21"/>
              </w:rPr>
            </w:pPr>
          </w:p>
        </w:tc>
        <w:tc>
          <w:tcPr>
            <w:tcW w:w="721" w:type="dxa"/>
            <w:vAlign w:val="center"/>
          </w:tcPr>
          <w:p w14:paraId="1221C86C">
            <w:pPr>
              <w:pStyle w:val="11"/>
              <w:jc w:val="center"/>
              <w:rPr>
                <w:rFonts w:hint="default" w:ascii="Times New Roman" w:hAnsi="Times New Roman" w:cs="Times New Roman" w:eastAsiaTheme="minorEastAsia"/>
                <w:sz w:val="21"/>
                <w:szCs w:val="21"/>
              </w:rPr>
            </w:pPr>
          </w:p>
        </w:tc>
      </w:tr>
      <w:tr w14:paraId="04FF8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46" w:type="dxa"/>
            <w:vAlign w:val="center"/>
          </w:tcPr>
          <w:p w14:paraId="44F6AB7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30199</w:t>
            </w:r>
          </w:p>
        </w:tc>
        <w:tc>
          <w:tcPr>
            <w:tcW w:w="2315" w:type="dxa"/>
            <w:vAlign w:val="center"/>
          </w:tcPr>
          <w:p w14:paraId="39199C0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其他工资福利支出</w:t>
            </w:r>
          </w:p>
        </w:tc>
        <w:tc>
          <w:tcPr>
            <w:tcW w:w="983" w:type="dxa"/>
            <w:vAlign w:val="center"/>
          </w:tcPr>
          <w:p w14:paraId="679A421B">
            <w:pPr>
              <w:jc w:val="right"/>
              <w:rPr>
                <w:rFonts w:hint="default" w:ascii="Times New Roman" w:hAnsi="Times New Roman" w:cs="Times New Roman" w:eastAsiaTheme="minorEastAsia"/>
                <w:sz w:val="21"/>
                <w:szCs w:val="21"/>
              </w:rPr>
            </w:pPr>
          </w:p>
        </w:tc>
        <w:tc>
          <w:tcPr>
            <w:tcW w:w="775" w:type="dxa"/>
            <w:vAlign w:val="center"/>
          </w:tcPr>
          <w:p w14:paraId="5448738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30214</w:t>
            </w:r>
          </w:p>
        </w:tc>
        <w:tc>
          <w:tcPr>
            <w:tcW w:w="1500" w:type="dxa"/>
            <w:vAlign w:val="center"/>
          </w:tcPr>
          <w:p w14:paraId="21A5AEC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租赁费</w:t>
            </w:r>
          </w:p>
        </w:tc>
        <w:tc>
          <w:tcPr>
            <w:tcW w:w="776" w:type="dxa"/>
            <w:vAlign w:val="center"/>
          </w:tcPr>
          <w:p w14:paraId="0FC8E239">
            <w:pPr>
              <w:jc w:val="right"/>
              <w:rPr>
                <w:rFonts w:hint="default" w:ascii="Times New Roman" w:hAnsi="Times New Roman" w:cs="Times New Roman" w:eastAsiaTheme="minorEastAsia"/>
                <w:sz w:val="21"/>
                <w:szCs w:val="21"/>
              </w:rPr>
            </w:pPr>
          </w:p>
        </w:tc>
        <w:tc>
          <w:tcPr>
            <w:tcW w:w="1009" w:type="dxa"/>
            <w:vAlign w:val="center"/>
          </w:tcPr>
          <w:p w14:paraId="7C27F322">
            <w:pPr>
              <w:pStyle w:val="11"/>
              <w:spacing w:line="225" w:lineRule="exact"/>
              <w:jc w:val="center"/>
              <w:rPr>
                <w:rFonts w:hint="default" w:ascii="Times New Roman" w:hAnsi="Times New Roman" w:cs="Times New Roman" w:eastAsiaTheme="minorEastAsia"/>
                <w:sz w:val="21"/>
                <w:szCs w:val="21"/>
              </w:rPr>
            </w:pPr>
          </w:p>
        </w:tc>
        <w:tc>
          <w:tcPr>
            <w:tcW w:w="1754" w:type="dxa"/>
            <w:vAlign w:val="center"/>
          </w:tcPr>
          <w:p w14:paraId="7F30327C">
            <w:pPr>
              <w:pStyle w:val="11"/>
              <w:spacing w:line="225" w:lineRule="exact"/>
              <w:jc w:val="center"/>
              <w:rPr>
                <w:rFonts w:hint="default" w:ascii="Times New Roman" w:hAnsi="Times New Roman" w:cs="Times New Roman" w:eastAsiaTheme="minorEastAsia"/>
                <w:sz w:val="21"/>
                <w:szCs w:val="21"/>
              </w:rPr>
            </w:pPr>
          </w:p>
        </w:tc>
        <w:tc>
          <w:tcPr>
            <w:tcW w:w="721" w:type="dxa"/>
            <w:vAlign w:val="center"/>
          </w:tcPr>
          <w:p w14:paraId="675D7E5F">
            <w:pPr>
              <w:pStyle w:val="11"/>
              <w:spacing w:line="225" w:lineRule="exact"/>
              <w:jc w:val="center"/>
              <w:rPr>
                <w:rFonts w:hint="default" w:ascii="Times New Roman" w:hAnsi="Times New Roman" w:cs="Times New Roman" w:eastAsiaTheme="minorEastAsia"/>
                <w:sz w:val="21"/>
                <w:szCs w:val="21"/>
              </w:rPr>
            </w:pPr>
          </w:p>
        </w:tc>
      </w:tr>
      <w:tr w14:paraId="27874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65CE73A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w:t>
            </w:r>
          </w:p>
        </w:tc>
        <w:tc>
          <w:tcPr>
            <w:tcW w:w="2315" w:type="dxa"/>
            <w:vAlign w:val="center"/>
          </w:tcPr>
          <w:p w14:paraId="6313726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对个人和家庭的补助</w:t>
            </w:r>
          </w:p>
        </w:tc>
        <w:tc>
          <w:tcPr>
            <w:tcW w:w="983" w:type="dxa"/>
            <w:vAlign w:val="center"/>
          </w:tcPr>
          <w:p w14:paraId="0BE9E728">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425.11</w:t>
            </w:r>
          </w:p>
        </w:tc>
        <w:tc>
          <w:tcPr>
            <w:tcW w:w="775" w:type="dxa"/>
            <w:vAlign w:val="center"/>
          </w:tcPr>
          <w:p w14:paraId="5BB92A1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30215</w:t>
            </w:r>
          </w:p>
        </w:tc>
        <w:tc>
          <w:tcPr>
            <w:tcW w:w="1500" w:type="dxa"/>
            <w:vAlign w:val="center"/>
          </w:tcPr>
          <w:p w14:paraId="0AE3D1B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会议费</w:t>
            </w:r>
          </w:p>
        </w:tc>
        <w:tc>
          <w:tcPr>
            <w:tcW w:w="776" w:type="dxa"/>
            <w:vAlign w:val="center"/>
          </w:tcPr>
          <w:p w14:paraId="00601188">
            <w:pPr>
              <w:jc w:val="right"/>
              <w:rPr>
                <w:rFonts w:hint="default" w:ascii="Times New Roman" w:hAnsi="Times New Roman" w:cs="Times New Roman" w:eastAsiaTheme="minorEastAsia"/>
                <w:sz w:val="21"/>
                <w:szCs w:val="21"/>
              </w:rPr>
            </w:pPr>
          </w:p>
        </w:tc>
        <w:tc>
          <w:tcPr>
            <w:tcW w:w="1009" w:type="dxa"/>
            <w:vAlign w:val="center"/>
          </w:tcPr>
          <w:p w14:paraId="68139402">
            <w:pPr>
              <w:pStyle w:val="11"/>
              <w:jc w:val="center"/>
              <w:rPr>
                <w:rFonts w:hint="default" w:ascii="Times New Roman" w:hAnsi="Times New Roman" w:cs="Times New Roman" w:eastAsiaTheme="minorEastAsia"/>
                <w:sz w:val="21"/>
                <w:szCs w:val="21"/>
              </w:rPr>
            </w:pPr>
          </w:p>
        </w:tc>
        <w:tc>
          <w:tcPr>
            <w:tcW w:w="1754" w:type="dxa"/>
            <w:vAlign w:val="center"/>
          </w:tcPr>
          <w:p w14:paraId="4AE0DBF4">
            <w:pPr>
              <w:pStyle w:val="11"/>
              <w:jc w:val="center"/>
              <w:rPr>
                <w:rFonts w:hint="default" w:ascii="Times New Roman" w:hAnsi="Times New Roman" w:cs="Times New Roman" w:eastAsiaTheme="minorEastAsia"/>
                <w:sz w:val="21"/>
                <w:szCs w:val="21"/>
              </w:rPr>
            </w:pPr>
          </w:p>
        </w:tc>
        <w:tc>
          <w:tcPr>
            <w:tcW w:w="721" w:type="dxa"/>
            <w:vAlign w:val="center"/>
          </w:tcPr>
          <w:p w14:paraId="1EA91691">
            <w:pPr>
              <w:pStyle w:val="11"/>
              <w:jc w:val="center"/>
              <w:rPr>
                <w:rFonts w:hint="default" w:ascii="Times New Roman" w:hAnsi="Times New Roman" w:cs="Times New Roman" w:eastAsiaTheme="minorEastAsia"/>
                <w:sz w:val="21"/>
                <w:szCs w:val="21"/>
              </w:rPr>
            </w:pPr>
          </w:p>
        </w:tc>
      </w:tr>
      <w:tr w14:paraId="509D5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46" w:type="dxa"/>
            <w:vAlign w:val="center"/>
          </w:tcPr>
          <w:p w14:paraId="07740B1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30301</w:t>
            </w:r>
          </w:p>
        </w:tc>
        <w:tc>
          <w:tcPr>
            <w:tcW w:w="2315" w:type="dxa"/>
            <w:vAlign w:val="center"/>
          </w:tcPr>
          <w:p w14:paraId="21B033B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离休费</w:t>
            </w:r>
          </w:p>
        </w:tc>
        <w:tc>
          <w:tcPr>
            <w:tcW w:w="983" w:type="dxa"/>
            <w:vAlign w:val="center"/>
          </w:tcPr>
          <w:p w14:paraId="7E7AE3D5">
            <w:pPr>
              <w:jc w:val="right"/>
              <w:rPr>
                <w:rFonts w:hint="default" w:ascii="Times New Roman" w:hAnsi="Times New Roman" w:cs="Times New Roman" w:eastAsiaTheme="minorEastAsia"/>
                <w:sz w:val="21"/>
                <w:szCs w:val="21"/>
              </w:rPr>
            </w:pPr>
          </w:p>
        </w:tc>
        <w:tc>
          <w:tcPr>
            <w:tcW w:w="775" w:type="dxa"/>
            <w:vAlign w:val="center"/>
          </w:tcPr>
          <w:p w14:paraId="405D348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30216</w:t>
            </w:r>
          </w:p>
        </w:tc>
        <w:tc>
          <w:tcPr>
            <w:tcW w:w="1500" w:type="dxa"/>
            <w:vAlign w:val="center"/>
          </w:tcPr>
          <w:p w14:paraId="05D3DBF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培训费</w:t>
            </w:r>
          </w:p>
        </w:tc>
        <w:tc>
          <w:tcPr>
            <w:tcW w:w="776" w:type="dxa"/>
            <w:vAlign w:val="center"/>
          </w:tcPr>
          <w:p w14:paraId="1375C948">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8.93</w:t>
            </w:r>
          </w:p>
        </w:tc>
        <w:tc>
          <w:tcPr>
            <w:tcW w:w="1009" w:type="dxa"/>
            <w:vAlign w:val="center"/>
          </w:tcPr>
          <w:p w14:paraId="523B549F">
            <w:pPr>
              <w:pStyle w:val="11"/>
              <w:jc w:val="center"/>
              <w:rPr>
                <w:rFonts w:hint="default" w:ascii="Times New Roman" w:hAnsi="Times New Roman" w:cs="Times New Roman" w:eastAsiaTheme="minorEastAsia"/>
                <w:sz w:val="21"/>
                <w:szCs w:val="21"/>
              </w:rPr>
            </w:pPr>
          </w:p>
        </w:tc>
        <w:tc>
          <w:tcPr>
            <w:tcW w:w="1754" w:type="dxa"/>
            <w:vAlign w:val="center"/>
          </w:tcPr>
          <w:p w14:paraId="01F42DEE">
            <w:pPr>
              <w:pStyle w:val="11"/>
              <w:jc w:val="center"/>
              <w:rPr>
                <w:rFonts w:hint="default" w:ascii="Times New Roman" w:hAnsi="Times New Roman" w:cs="Times New Roman" w:eastAsiaTheme="minorEastAsia"/>
                <w:sz w:val="21"/>
                <w:szCs w:val="21"/>
              </w:rPr>
            </w:pPr>
          </w:p>
        </w:tc>
        <w:tc>
          <w:tcPr>
            <w:tcW w:w="721" w:type="dxa"/>
            <w:vAlign w:val="center"/>
          </w:tcPr>
          <w:p w14:paraId="70444E8B">
            <w:pPr>
              <w:pStyle w:val="11"/>
              <w:jc w:val="center"/>
              <w:rPr>
                <w:rFonts w:hint="default" w:ascii="Times New Roman" w:hAnsi="Times New Roman" w:cs="Times New Roman" w:eastAsiaTheme="minorEastAsia"/>
                <w:sz w:val="21"/>
                <w:szCs w:val="21"/>
              </w:rPr>
            </w:pPr>
          </w:p>
        </w:tc>
      </w:tr>
      <w:tr w14:paraId="12FAF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746" w:type="dxa"/>
            <w:vAlign w:val="center"/>
          </w:tcPr>
          <w:p w14:paraId="15D950D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30302</w:t>
            </w:r>
          </w:p>
        </w:tc>
        <w:tc>
          <w:tcPr>
            <w:tcW w:w="2315" w:type="dxa"/>
            <w:vAlign w:val="center"/>
          </w:tcPr>
          <w:p w14:paraId="6ACE720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退休费</w:t>
            </w:r>
          </w:p>
        </w:tc>
        <w:tc>
          <w:tcPr>
            <w:tcW w:w="983" w:type="dxa"/>
            <w:vAlign w:val="center"/>
          </w:tcPr>
          <w:p w14:paraId="19F19691">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352.95</w:t>
            </w:r>
          </w:p>
        </w:tc>
        <w:tc>
          <w:tcPr>
            <w:tcW w:w="775" w:type="dxa"/>
            <w:vAlign w:val="center"/>
          </w:tcPr>
          <w:p w14:paraId="74AB6BE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30217</w:t>
            </w:r>
          </w:p>
        </w:tc>
        <w:tc>
          <w:tcPr>
            <w:tcW w:w="1500" w:type="dxa"/>
            <w:vAlign w:val="center"/>
          </w:tcPr>
          <w:p w14:paraId="6568FAD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公务接待费</w:t>
            </w:r>
          </w:p>
        </w:tc>
        <w:tc>
          <w:tcPr>
            <w:tcW w:w="776" w:type="dxa"/>
            <w:vAlign w:val="center"/>
          </w:tcPr>
          <w:p w14:paraId="43300A1C">
            <w:pPr>
              <w:jc w:val="right"/>
              <w:rPr>
                <w:rFonts w:hint="default" w:ascii="Times New Roman" w:hAnsi="Times New Roman" w:cs="Times New Roman" w:eastAsiaTheme="minorEastAsia"/>
                <w:sz w:val="21"/>
                <w:szCs w:val="21"/>
              </w:rPr>
            </w:pPr>
          </w:p>
        </w:tc>
        <w:tc>
          <w:tcPr>
            <w:tcW w:w="1009" w:type="dxa"/>
            <w:vAlign w:val="center"/>
          </w:tcPr>
          <w:p w14:paraId="0DDF1139">
            <w:pPr>
              <w:pStyle w:val="11"/>
              <w:jc w:val="center"/>
              <w:rPr>
                <w:rFonts w:hint="default" w:ascii="Times New Roman" w:hAnsi="Times New Roman" w:cs="Times New Roman" w:eastAsiaTheme="minorEastAsia"/>
                <w:sz w:val="21"/>
                <w:szCs w:val="21"/>
              </w:rPr>
            </w:pPr>
          </w:p>
        </w:tc>
        <w:tc>
          <w:tcPr>
            <w:tcW w:w="1754" w:type="dxa"/>
            <w:vAlign w:val="center"/>
          </w:tcPr>
          <w:p w14:paraId="32EBEDAF">
            <w:pPr>
              <w:pStyle w:val="11"/>
              <w:jc w:val="center"/>
              <w:rPr>
                <w:rFonts w:hint="default" w:ascii="Times New Roman" w:hAnsi="Times New Roman" w:cs="Times New Roman" w:eastAsiaTheme="minorEastAsia"/>
                <w:sz w:val="21"/>
                <w:szCs w:val="21"/>
              </w:rPr>
            </w:pPr>
          </w:p>
        </w:tc>
        <w:tc>
          <w:tcPr>
            <w:tcW w:w="721" w:type="dxa"/>
            <w:vAlign w:val="center"/>
          </w:tcPr>
          <w:p w14:paraId="3F4FF7D9">
            <w:pPr>
              <w:pStyle w:val="11"/>
              <w:jc w:val="center"/>
              <w:rPr>
                <w:rFonts w:hint="default" w:ascii="Times New Roman" w:hAnsi="Times New Roman" w:cs="Times New Roman" w:eastAsiaTheme="minorEastAsia"/>
                <w:sz w:val="21"/>
                <w:szCs w:val="21"/>
              </w:rPr>
            </w:pPr>
          </w:p>
        </w:tc>
      </w:tr>
      <w:tr w14:paraId="5BE94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5DB872D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30303</w:t>
            </w:r>
          </w:p>
        </w:tc>
        <w:tc>
          <w:tcPr>
            <w:tcW w:w="2315" w:type="dxa"/>
            <w:vAlign w:val="center"/>
          </w:tcPr>
          <w:p w14:paraId="52C5E14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退职（役）费</w:t>
            </w:r>
          </w:p>
        </w:tc>
        <w:tc>
          <w:tcPr>
            <w:tcW w:w="983" w:type="dxa"/>
            <w:vAlign w:val="center"/>
          </w:tcPr>
          <w:p w14:paraId="3985B036">
            <w:pPr>
              <w:jc w:val="right"/>
              <w:rPr>
                <w:rFonts w:hint="default" w:ascii="Times New Roman" w:hAnsi="Times New Roman" w:cs="Times New Roman" w:eastAsiaTheme="minorEastAsia"/>
                <w:sz w:val="21"/>
                <w:szCs w:val="21"/>
              </w:rPr>
            </w:pPr>
          </w:p>
        </w:tc>
        <w:tc>
          <w:tcPr>
            <w:tcW w:w="775" w:type="dxa"/>
            <w:vAlign w:val="center"/>
          </w:tcPr>
          <w:p w14:paraId="721F825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30218</w:t>
            </w:r>
          </w:p>
        </w:tc>
        <w:tc>
          <w:tcPr>
            <w:tcW w:w="1500" w:type="dxa"/>
            <w:vAlign w:val="center"/>
          </w:tcPr>
          <w:p w14:paraId="55015E4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专用材料费</w:t>
            </w:r>
          </w:p>
        </w:tc>
        <w:tc>
          <w:tcPr>
            <w:tcW w:w="776" w:type="dxa"/>
            <w:vAlign w:val="center"/>
          </w:tcPr>
          <w:p w14:paraId="2A1A055A">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1.25</w:t>
            </w:r>
          </w:p>
        </w:tc>
        <w:tc>
          <w:tcPr>
            <w:tcW w:w="1009" w:type="dxa"/>
            <w:vAlign w:val="center"/>
          </w:tcPr>
          <w:p w14:paraId="0C0AE65D">
            <w:pPr>
              <w:pStyle w:val="11"/>
              <w:jc w:val="center"/>
              <w:rPr>
                <w:rFonts w:hint="default" w:ascii="Times New Roman" w:hAnsi="Times New Roman" w:cs="Times New Roman" w:eastAsiaTheme="minorEastAsia"/>
                <w:sz w:val="21"/>
                <w:szCs w:val="21"/>
              </w:rPr>
            </w:pPr>
          </w:p>
        </w:tc>
        <w:tc>
          <w:tcPr>
            <w:tcW w:w="1754" w:type="dxa"/>
            <w:vAlign w:val="center"/>
          </w:tcPr>
          <w:p w14:paraId="756018E4">
            <w:pPr>
              <w:pStyle w:val="11"/>
              <w:jc w:val="center"/>
              <w:rPr>
                <w:rFonts w:hint="default" w:ascii="Times New Roman" w:hAnsi="Times New Roman" w:cs="Times New Roman" w:eastAsiaTheme="minorEastAsia"/>
                <w:sz w:val="21"/>
                <w:szCs w:val="21"/>
              </w:rPr>
            </w:pPr>
          </w:p>
        </w:tc>
        <w:tc>
          <w:tcPr>
            <w:tcW w:w="721" w:type="dxa"/>
            <w:vAlign w:val="center"/>
          </w:tcPr>
          <w:p w14:paraId="36F62E46">
            <w:pPr>
              <w:pStyle w:val="11"/>
              <w:jc w:val="center"/>
              <w:rPr>
                <w:rFonts w:hint="default" w:ascii="Times New Roman" w:hAnsi="Times New Roman" w:cs="Times New Roman" w:eastAsiaTheme="minorEastAsia"/>
                <w:sz w:val="21"/>
                <w:szCs w:val="21"/>
              </w:rPr>
            </w:pPr>
          </w:p>
        </w:tc>
      </w:tr>
      <w:tr w14:paraId="6A07E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2B770D4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30304</w:t>
            </w:r>
          </w:p>
        </w:tc>
        <w:tc>
          <w:tcPr>
            <w:tcW w:w="2315" w:type="dxa"/>
            <w:vAlign w:val="center"/>
          </w:tcPr>
          <w:p w14:paraId="6C87EB2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抚恤金</w:t>
            </w:r>
          </w:p>
        </w:tc>
        <w:tc>
          <w:tcPr>
            <w:tcW w:w="983" w:type="dxa"/>
            <w:vAlign w:val="center"/>
          </w:tcPr>
          <w:p w14:paraId="33794894">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5.36</w:t>
            </w:r>
          </w:p>
        </w:tc>
        <w:tc>
          <w:tcPr>
            <w:tcW w:w="775" w:type="dxa"/>
            <w:vAlign w:val="center"/>
          </w:tcPr>
          <w:p w14:paraId="441C18C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30224</w:t>
            </w:r>
          </w:p>
        </w:tc>
        <w:tc>
          <w:tcPr>
            <w:tcW w:w="1500" w:type="dxa"/>
            <w:vAlign w:val="center"/>
          </w:tcPr>
          <w:p w14:paraId="14BA47C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被装购置费</w:t>
            </w:r>
          </w:p>
        </w:tc>
        <w:tc>
          <w:tcPr>
            <w:tcW w:w="776" w:type="dxa"/>
            <w:vAlign w:val="center"/>
          </w:tcPr>
          <w:p w14:paraId="01CCE052">
            <w:pPr>
              <w:jc w:val="right"/>
              <w:rPr>
                <w:rFonts w:hint="default" w:ascii="Times New Roman" w:hAnsi="Times New Roman" w:cs="Times New Roman" w:eastAsiaTheme="minorEastAsia"/>
                <w:sz w:val="21"/>
                <w:szCs w:val="21"/>
              </w:rPr>
            </w:pPr>
          </w:p>
        </w:tc>
        <w:tc>
          <w:tcPr>
            <w:tcW w:w="1009" w:type="dxa"/>
            <w:vAlign w:val="center"/>
          </w:tcPr>
          <w:p w14:paraId="4D4A2631">
            <w:pPr>
              <w:pStyle w:val="11"/>
              <w:jc w:val="center"/>
              <w:rPr>
                <w:rFonts w:hint="default" w:ascii="Times New Roman" w:hAnsi="Times New Roman" w:cs="Times New Roman" w:eastAsiaTheme="minorEastAsia"/>
                <w:sz w:val="21"/>
                <w:szCs w:val="21"/>
              </w:rPr>
            </w:pPr>
          </w:p>
        </w:tc>
        <w:tc>
          <w:tcPr>
            <w:tcW w:w="1754" w:type="dxa"/>
            <w:vAlign w:val="center"/>
          </w:tcPr>
          <w:p w14:paraId="5D999463">
            <w:pPr>
              <w:pStyle w:val="11"/>
              <w:jc w:val="center"/>
              <w:rPr>
                <w:rFonts w:hint="default" w:ascii="Times New Roman" w:hAnsi="Times New Roman" w:cs="Times New Roman" w:eastAsiaTheme="minorEastAsia"/>
                <w:sz w:val="21"/>
                <w:szCs w:val="21"/>
              </w:rPr>
            </w:pPr>
          </w:p>
        </w:tc>
        <w:tc>
          <w:tcPr>
            <w:tcW w:w="721" w:type="dxa"/>
            <w:vAlign w:val="center"/>
          </w:tcPr>
          <w:p w14:paraId="4644A177">
            <w:pPr>
              <w:pStyle w:val="11"/>
              <w:jc w:val="center"/>
              <w:rPr>
                <w:rFonts w:hint="default" w:ascii="Times New Roman" w:hAnsi="Times New Roman" w:cs="Times New Roman" w:eastAsiaTheme="minorEastAsia"/>
                <w:sz w:val="21"/>
                <w:szCs w:val="21"/>
              </w:rPr>
            </w:pPr>
          </w:p>
        </w:tc>
      </w:tr>
      <w:tr w14:paraId="63FE5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17B6D47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30305</w:t>
            </w:r>
          </w:p>
        </w:tc>
        <w:tc>
          <w:tcPr>
            <w:tcW w:w="2315" w:type="dxa"/>
            <w:vAlign w:val="center"/>
          </w:tcPr>
          <w:p w14:paraId="20A23ED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生活补助</w:t>
            </w:r>
          </w:p>
        </w:tc>
        <w:tc>
          <w:tcPr>
            <w:tcW w:w="983" w:type="dxa"/>
            <w:vAlign w:val="center"/>
          </w:tcPr>
          <w:p w14:paraId="659E6E84">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2.86</w:t>
            </w:r>
          </w:p>
        </w:tc>
        <w:tc>
          <w:tcPr>
            <w:tcW w:w="775" w:type="dxa"/>
            <w:vAlign w:val="center"/>
          </w:tcPr>
          <w:p w14:paraId="4D7EC7D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30225</w:t>
            </w:r>
          </w:p>
        </w:tc>
        <w:tc>
          <w:tcPr>
            <w:tcW w:w="1500" w:type="dxa"/>
            <w:vAlign w:val="center"/>
          </w:tcPr>
          <w:p w14:paraId="5112FBE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专用燃料费</w:t>
            </w:r>
          </w:p>
        </w:tc>
        <w:tc>
          <w:tcPr>
            <w:tcW w:w="776" w:type="dxa"/>
            <w:vAlign w:val="center"/>
          </w:tcPr>
          <w:p w14:paraId="66CDF234">
            <w:pPr>
              <w:jc w:val="right"/>
              <w:rPr>
                <w:rFonts w:hint="default" w:ascii="Times New Roman" w:hAnsi="Times New Roman" w:cs="Times New Roman" w:eastAsiaTheme="minorEastAsia"/>
                <w:sz w:val="21"/>
                <w:szCs w:val="21"/>
              </w:rPr>
            </w:pPr>
          </w:p>
        </w:tc>
        <w:tc>
          <w:tcPr>
            <w:tcW w:w="1009" w:type="dxa"/>
            <w:vAlign w:val="center"/>
          </w:tcPr>
          <w:p w14:paraId="2589AF50">
            <w:pPr>
              <w:pStyle w:val="11"/>
              <w:jc w:val="center"/>
              <w:rPr>
                <w:rFonts w:hint="default" w:ascii="Times New Roman" w:hAnsi="Times New Roman" w:cs="Times New Roman" w:eastAsiaTheme="minorEastAsia"/>
                <w:sz w:val="21"/>
                <w:szCs w:val="21"/>
              </w:rPr>
            </w:pPr>
          </w:p>
        </w:tc>
        <w:tc>
          <w:tcPr>
            <w:tcW w:w="1754" w:type="dxa"/>
            <w:vAlign w:val="center"/>
          </w:tcPr>
          <w:p w14:paraId="6787BEAA">
            <w:pPr>
              <w:pStyle w:val="11"/>
              <w:jc w:val="center"/>
              <w:rPr>
                <w:rFonts w:hint="default" w:ascii="Times New Roman" w:hAnsi="Times New Roman" w:cs="Times New Roman" w:eastAsiaTheme="minorEastAsia"/>
                <w:sz w:val="21"/>
                <w:szCs w:val="21"/>
              </w:rPr>
            </w:pPr>
          </w:p>
        </w:tc>
        <w:tc>
          <w:tcPr>
            <w:tcW w:w="721" w:type="dxa"/>
            <w:vAlign w:val="center"/>
          </w:tcPr>
          <w:p w14:paraId="283A4450">
            <w:pPr>
              <w:pStyle w:val="11"/>
              <w:jc w:val="center"/>
              <w:rPr>
                <w:rFonts w:hint="default" w:ascii="Times New Roman" w:hAnsi="Times New Roman" w:cs="Times New Roman" w:eastAsiaTheme="minorEastAsia"/>
                <w:sz w:val="21"/>
                <w:szCs w:val="21"/>
              </w:rPr>
            </w:pPr>
          </w:p>
        </w:tc>
      </w:tr>
      <w:tr w14:paraId="3EA1C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71C655F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30306</w:t>
            </w:r>
          </w:p>
        </w:tc>
        <w:tc>
          <w:tcPr>
            <w:tcW w:w="2315" w:type="dxa"/>
            <w:vAlign w:val="center"/>
          </w:tcPr>
          <w:p w14:paraId="1A9F1BC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救济费</w:t>
            </w:r>
          </w:p>
        </w:tc>
        <w:tc>
          <w:tcPr>
            <w:tcW w:w="983" w:type="dxa"/>
            <w:vAlign w:val="center"/>
          </w:tcPr>
          <w:p w14:paraId="76ADFF4A">
            <w:pPr>
              <w:jc w:val="right"/>
              <w:rPr>
                <w:rFonts w:hint="default" w:ascii="Times New Roman" w:hAnsi="Times New Roman" w:cs="Times New Roman" w:eastAsiaTheme="minorEastAsia"/>
                <w:sz w:val="21"/>
                <w:szCs w:val="21"/>
              </w:rPr>
            </w:pPr>
          </w:p>
        </w:tc>
        <w:tc>
          <w:tcPr>
            <w:tcW w:w="775" w:type="dxa"/>
            <w:vAlign w:val="center"/>
          </w:tcPr>
          <w:p w14:paraId="6C1BF92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30226</w:t>
            </w:r>
          </w:p>
        </w:tc>
        <w:tc>
          <w:tcPr>
            <w:tcW w:w="1500" w:type="dxa"/>
            <w:vAlign w:val="center"/>
          </w:tcPr>
          <w:p w14:paraId="1AE7D94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劳务费</w:t>
            </w:r>
          </w:p>
        </w:tc>
        <w:tc>
          <w:tcPr>
            <w:tcW w:w="776" w:type="dxa"/>
            <w:vAlign w:val="center"/>
          </w:tcPr>
          <w:p w14:paraId="2415CE41">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22.22</w:t>
            </w:r>
          </w:p>
        </w:tc>
        <w:tc>
          <w:tcPr>
            <w:tcW w:w="1009" w:type="dxa"/>
            <w:vAlign w:val="center"/>
          </w:tcPr>
          <w:p w14:paraId="70E8AEC6">
            <w:pPr>
              <w:pStyle w:val="11"/>
              <w:jc w:val="center"/>
              <w:rPr>
                <w:rFonts w:hint="default" w:ascii="Times New Roman" w:hAnsi="Times New Roman" w:cs="Times New Roman" w:eastAsiaTheme="minorEastAsia"/>
                <w:sz w:val="21"/>
                <w:szCs w:val="21"/>
              </w:rPr>
            </w:pPr>
          </w:p>
        </w:tc>
        <w:tc>
          <w:tcPr>
            <w:tcW w:w="1754" w:type="dxa"/>
            <w:vAlign w:val="center"/>
          </w:tcPr>
          <w:p w14:paraId="6DC436B5">
            <w:pPr>
              <w:pStyle w:val="11"/>
              <w:jc w:val="center"/>
              <w:rPr>
                <w:rFonts w:hint="default" w:ascii="Times New Roman" w:hAnsi="Times New Roman" w:cs="Times New Roman" w:eastAsiaTheme="minorEastAsia"/>
                <w:sz w:val="21"/>
                <w:szCs w:val="21"/>
              </w:rPr>
            </w:pPr>
          </w:p>
        </w:tc>
        <w:tc>
          <w:tcPr>
            <w:tcW w:w="721" w:type="dxa"/>
            <w:vAlign w:val="center"/>
          </w:tcPr>
          <w:p w14:paraId="162AEB51">
            <w:pPr>
              <w:pStyle w:val="11"/>
              <w:jc w:val="center"/>
              <w:rPr>
                <w:rFonts w:hint="default" w:ascii="Times New Roman" w:hAnsi="Times New Roman" w:cs="Times New Roman" w:eastAsiaTheme="minorEastAsia"/>
                <w:sz w:val="21"/>
                <w:szCs w:val="21"/>
              </w:rPr>
            </w:pPr>
          </w:p>
        </w:tc>
      </w:tr>
      <w:tr w14:paraId="44960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58D24F8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30307</w:t>
            </w:r>
          </w:p>
        </w:tc>
        <w:tc>
          <w:tcPr>
            <w:tcW w:w="2315" w:type="dxa"/>
            <w:vAlign w:val="center"/>
          </w:tcPr>
          <w:p w14:paraId="678341E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医疗费补助</w:t>
            </w:r>
          </w:p>
        </w:tc>
        <w:tc>
          <w:tcPr>
            <w:tcW w:w="983" w:type="dxa"/>
            <w:vAlign w:val="center"/>
          </w:tcPr>
          <w:p w14:paraId="6264E883">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55.23</w:t>
            </w:r>
          </w:p>
        </w:tc>
        <w:tc>
          <w:tcPr>
            <w:tcW w:w="775" w:type="dxa"/>
            <w:vAlign w:val="center"/>
          </w:tcPr>
          <w:p w14:paraId="7DBDBB9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30227</w:t>
            </w:r>
          </w:p>
        </w:tc>
        <w:tc>
          <w:tcPr>
            <w:tcW w:w="1500" w:type="dxa"/>
            <w:vAlign w:val="center"/>
          </w:tcPr>
          <w:p w14:paraId="47D3E63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委托业务费</w:t>
            </w:r>
          </w:p>
        </w:tc>
        <w:tc>
          <w:tcPr>
            <w:tcW w:w="776" w:type="dxa"/>
            <w:vAlign w:val="center"/>
          </w:tcPr>
          <w:p w14:paraId="55D995B6">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9.34</w:t>
            </w:r>
          </w:p>
        </w:tc>
        <w:tc>
          <w:tcPr>
            <w:tcW w:w="1009" w:type="dxa"/>
            <w:vAlign w:val="center"/>
          </w:tcPr>
          <w:p w14:paraId="1A3B2A30">
            <w:pPr>
              <w:pStyle w:val="11"/>
              <w:jc w:val="center"/>
              <w:rPr>
                <w:rFonts w:hint="default" w:ascii="Times New Roman" w:hAnsi="Times New Roman" w:cs="Times New Roman" w:eastAsiaTheme="minorEastAsia"/>
                <w:sz w:val="21"/>
                <w:szCs w:val="21"/>
              </w:rPr>
            </w:pPr>
          </w:p>
        </w:tc>
        <w:tc>
          <w:tcPr>
            <w:tcW w:w="1754" w:type="dxa"/>
            <w:vAlign w:val="center"/>
          </w:tcPr>
          <w:p w14:paraId="77BF5BD2">
            <w:pPr>
              <w:pStyle w:val="11"/>
              <w:jc w:val="center"/>
              <w:rPr>
                <w:rFonts w:hint="default" w:ascii="Times New Roman" w:hAnsi="Times New Roman" w:cs="Times New Roman" w:eastAsiaTheme="minorEastAsia"/>
                <w:sz w:val="21"/>
                <w:szCs w:val="21"/>
              </w:rPr>
            </w:pPr>
          </w:p>
        </w:tc>
        <w:tc>
          <w:tcPr>
            <w:tcW w:w="721" w:type="dxa"/>
            <w:vAlign w:val="center"/>
          </w:tcPr>
          <w:p w14:paraId="5F8BFA7F">
            <w:pPr>
              <w:pStyle w:val="11"/>
              <w:jc w:val="center"/>
              <w:rPr>
                <w:rFonts w:hint="default" w:ascii="Times New Roman" w:hAnsi="Times New Roman" w:cs="Times New Roman" w:eastAsiaTheme="minorEastAsia"/>
                <w:sz w:val="21"/>
                <w:szCs w:val="21"/>
              </w:rPr>
            </w:pPr>
          </w:p>
        </w:tc>
      </w:tr>
      <w:tr w14:paraId="62900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4A66418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30308</w:t>
            </w:r>
          </w:p>
        </w:tc>
        <w:tc>
          <w:tcPr>
            <w:tcW w:w="2315" w:type="dxa"/>
            <w:vAlign w:val="center"/>
          </w:tcPr>
          <w:p w14:paraId="4A5B3F6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助学金</w:t>
            </w:r>
          </w:p>
        </w:tc>
        <w:tc>
          <w:tcPr>
            <w:tcW w:w="983" w:type="dxa"/>
            <w:vAlign w:val="center"/>
          </w:tcPr>
          <w:p w14:paraId="50460115">
            <w:pPr>
              <w:jc w:val="right"/>
              <w:rPr>
                <w:rFonts w:hint="default" w:ascii="Times New Roman" w:hAnsi="Times New Roman" w:cs="Times New Roman" w:eastAsiaTheme="minorEastAsia"/>
                <w:sz w:val="21"/>
                <w:szCs w:val="21"/>
              </w:rPr>
            </w:pPr>
          </w:p>
        </w:tc>
        <w:tc>
          <w:tcPr>
            <w:tcW w:w="775" w:type="dxa"/>
            <w:vAlign w:val="center"/>
          </w:tcPr>
          <w:p w14:paraId="56A8055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30228</w:t>
            </w:r>
          </w:p>
        </w:tc>
        <w:tc>
          <w:tcPr>
            <w:tcW w:w="1500" w:type="dxa"/>
            <w:vAlign w:val="center"/>
          </w:tcPr>
          <w:p w14:paraId="239542D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工会经费</w:t>
            </w:r>
          </w:p>
        </w:tc>
        <w:tc>
          <w:tcPr>
            <w:tcW w:w="776" w:type="dxa"/>
            <w:vAlign w:val="center"/>
          </w:tcPr>
          <w:p w14:paraId="6208A124">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13.71</w:t>
            </w:r>
          </w:p>
        </w:tc>
        <w:tc>
          <w:tcPr>
            <w:tcW w:w="1009" w:type="dxa"/>
            <w:vAlign w:val="center"/>
          </w:tcPr>
          <w:p w14:paraId="3481789D">
            <w:pPr>
              <w:pStyle w:val="11"/>
              <w:jc w:val="center"/>
              <w:rPr>
                <w:rFonts w:hint="default" w:ascii="Times New Roman" w:hAnsi="Times New Roman" w:cs="Times New Roman" w:eastAsiaTheme="minorEastAsia"/>
                <w:sz w:val="21"/>
                <w:szCs w:val="21"/>
              </w:rPr>
            </w:pPr>
          </w:p>
        </w:tc>
        <w:tc>
          <w:tcPr>
            <w:tcW w:w="1754" w:type="dxa"/>
            <w:vAlign w:val="center"/>
          </w:tcPr>
          <w:p w14:paraId="4A4932F8">
            <w:pPr>
              <w:pStyle w:val="11"/>
              <w:jc w:val="center"/>
              <w:rPr>
                <w:rFonts w:hint="default" w:ascii="Times New Roman" w:hAnsi="Times New Roman" w:cs="Times New Roman" w:eastAsiaTheme="minorEastAsia"/>
                <w:sz w:val="21"/>
                <w:szCs w:val="21"/>
              </w:rPr>
            </w:pPr>
          </w:p>
        </w:tc>
        <w:tc>
          <w:tcPr>
            <w:tcW w:w="721" w:type="dxa"/>
            <w:vAlign w:val="center"/>
          </w:tcPr>
          <w:p w14:paraId="14E9D3D8">
            <w:pPr>
              <w:pStyle w:val="11"/>
              <w:jc w:val="center"/>
              <w:rPr>
                <w:rFonts w:hint="default" w:ascii="Times New Roman" w:hAnsi="Times New Roman" w:cs="Times New Roman" w:eastAsiaTheme="minorEastAsia"/>
                <w:sz w:val="21"/>
                <w:szCs w:val="21"/>
              </w:rPr>
            </w:pPr>
          </w:p>
        </w:tc>
      </w:tr>
      <w:tr w14:paraId="10C94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0E693A7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30309</w:t>
            </w:r>
          </w:p>
        </w:tc>
        <w:tc>
          <w:tcPr>
            <w:tcW w:w="2315" w:type="dxa"/>
            <w:vAlign w:val="center"/>
          </w:tcPr>
          <w:p w14:paraId="1D84FD8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奖励金</w:t>
            </w:r>
          </w:p>
        </w:tc>
        <w:tc>
          <w:tcPr>
            <w:tcW w:w="983" w:type="dxa"/>
            <w:vAlign w:val="center"/>
          </w:tcPr>
          <w:p w14:paraId="070C83EB">
            <w:pPr>
              <w:jc w:val="right"/>
              <w:rPr>
                <w:rFonts w:hint="default" w:ascii="Times New Roman" w:hAnsi="Times New Roman" w:cs="Times New Roman" w:eastAsiaTheme="minorEastAsia"/>
                <w:sz w:val="21"/>
                <w:szCs w:val="21"/>
              </w:rPr>
            </w:pPr>
          </w:p>
        </w:tc>
        <w:tc>
          <w:tcPr>
            <w:tcW w:w="775" w:type="dxa"/>
            <w:vAlign w:val="center"/>
          </w:tcPr>
          <w:p w14:paraId="5E62605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30229</w:t>
            </w:r>
          </w:p>
        </w:tc>
        <w:tc>
          <w:tcPr>
            <w:tcW w:w="1500" w:type="dxa"/>
            <w:vAlign w:val="center"/>
          </w:tcPr>
          <w:p w14:paraId="16E1021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福利费</w:t>
            </w:r>
          </w:p>
        </w:tc>
        <w:tc>
          <w:tcPr>
            <w:tcW w:w="776" w:type="dxa"/>
            <w:vAlign w:val="center"/>
          </w:tcPr>
          <w:p w14:paraId="5F8F61DD">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7.18</w:t>
            </w:r>
          </w:p>
        </w:tc>
        <w:tc>
          <w:tcPr>
            <w:tcW w:w="1009" w:type="dxa"/>
            <w:vAlign w:val="center"/>
          </w:tcPr>
          <w:p w14:paraId="7361D095">
            <w:pPr>
              <w:pStyle w:val="11"/>
              <w:jc w:val="center"/>
              <w:rPr>
                <w:rFonts w:hint="default" w:ascii="Times New Roman" w:hAnsi="Times New Roman" w:cs="Times New Roman" w:eastAsiaTheme="minorEastAsia"/>
                <w:sz w:val="21"/>
                <w:szCs w:val="21"/>
              </w:rPr>
            </w:pPr>
          </w:p>
        </w:tc>
        <w:tc>
          <w:tcPr>
            <w:tcW w:w="1754" w:type="dxa"/>
            <w:vAlign w:val="center"/>
          </w:tcPr>
          <w:p w14:paraId="43450AB0">
            <w:pPr>
              <w:pStyle w:val="11"/>
              <w:jc w:val="center"/>
              <w:rPr>
                <w:rFonts w:hint="default" w:ascii="Times New Roman" w:hAnsi="Times New Roman" w:cs="Times New Roman" w:eastAsiaTheme="minorEastAsia"/>
                <w:sz w:val="21"/>
                <w:szCs w:val="21"/>
              </w:rPr>
            </w:pPr>
          </w:p>
        </w:tc>
        <w:tc>
          <w:tcPr>
            <w:tcW w:w="721" w:type="dxa"/>
            <w:vAlign w:val="center"/>
          </w:tcPr>
          <w:p w14:paraId="58F3C7D7">
            <w:pPr>
              <w:pStyle w:val="11"/>
              <w:jc w:val="center"/>
              <w:rPr>
                <w:rFonts w:hint="default" w:ascii="Times New Roman" w:hAnsi="Times New Roman" w:cs="Times New Roman" w:eastAsiaTheme="minorEastAsia"/>
                <w:sz w:val="21"/>
                <w:szCs w:val="21"/>
              </w:rPr>
            </w:pPr>
          </w:p>
        </w:tc>
      </w:tr>
      <w:tr w14:paraId="39849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jc w:val="center"/>
        </w:trPr>
        <w:tc>
          <w:tcPr>
            <w:tcW w:w="746" w:type="dxa"/>
            <w:vAlign w:val="center"/>
          </w:tcPr>
          <w:p w14:paraId="534CA3C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30310</w:t>
            </w:r>
          </w:p>
        </w:tc>
        <w:tc>
          <w:tcPr>
            <w:tcW w:w="2315" w:type="dxa"/>
            <w:vAlign w:val="center"/>
          </w:tcPr>
          <w:p w14:paraId="79F6582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个人农业生产补贴</w:t>
            </w:r>
          </w:p>
        </w:tc>
        <w:tc>
          <w:tcPr>
            <w:tcW w:w="983" w:type="dxa"/>
            <w:vAlign w:val="center"/>
          </w:tcPr>
          <w:p w14:paraId="1ACEC427">
            <w:pPr>
              <w:jc w:val="right"/>
              <w:rPr>
                <w:rFonts w:hint="default" w:ascii="Times New Roman" w:hAnsi="Times New Roman" w:cs="Times New Roman" w:eastAsiaTheme="minorEastAsia"/>
                <w:sz w:val="21"/>
                <w:szCs w:val="21"/>
              </w:rPr>
            </w:pPr>
          </w:p>
        </w:tc>
        <w:tc>
          <w:tcPr>
            <w:tcW w:w="775" w:type="dxa"/>
            <w:vAlign w:val="center"/>
          </w:tcPr>
          <w:p w14:paraId="3FB1630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30231</w:t>
            </w:r>
          </w:p>
        </w:tc>
        <w:tc>
          <w:tcPr>
            <w:tcW w:w="1500" w:type="dxa"/>
            <w:vAlign w:val="center"/>
          </w:tcPr>
          <w:p w14:paraId="2288025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10"/>
                <w:szCs w:val="10"/>
                <w:u w:val="none"/>
                <w:lang w:val="en-US" w:eastAsia="zh-CN" w:bidi="ar"/>
              </w:rPr>
              <w:t>公务用车运行维 护费</w:t>
            </w:r>
          </w:p>
        </w:tc>
        <w:tc>
          <w:tcPr>
            <w:tcW w:w="776" w:type="dxa"/>
            <w:vAlign w:val="center"/>
          </w:tcPr>
          <w:p w14:paraId="102DD5BC">
            <w:pPr>
              <w:jc w:val="right"/>
              <w:rPr>
                <w:rFonts w:hint="default" w:ascii="Times New Roman" w:hAnsi="Times New Roman" w:cs="Times New Roman" w:eastAsiaTheme="minorEastAsia"/>
                <w:sz w:val="21"/>
                <w:szCs w:val="21"/>
              </w:rPr>
            </w:pPr>
          </w:p>
        </w:tc>
        <w:tc>
          <w:tcPr>
            <w:tcW w:w="1009" w:type="dxa"/>
            <w:vAlign w:val="center"/>
          </w:tcPr>
          <w:p w14:paraId="531E2F68">
            <w:pPr>
              <w:pStyle w:val="11"/>
              <w:jc w:val="center"/>
              <w:rPr>
                <w:rFonts w:hint="default" w:ascii="Times New Roman" w:hAnsi="Times New Roman" w:cs="Times New Roman" w:eastAsiaTheme="minorEastAsia"/>
                <w:sz w:val="21"/>
                <w:szCs w:val="21"/>
              </w:rPr>
            </w:pPr>
          </w:p>
        </w:tc>
        <w:tc>
          <w:tcPr>
            <w:tcW w:w="1754" w:type="dxa"/>
            <w:vAlign w:val="center"/>
          </w:tcPr>
          <w:p w14:paraId="156B125A">
            <w:pPr>
              <w:pStyle w:val="11"/>
              <w:jc w:val="center"/>
              <w:rPr>
                <w:rFonts w:hint="default" w:ascii="Times New Roman" w:hAnsi="Times New Roman" w:cs="Times New Roman" w:eastAsiaTheme="minorEastAsia"/>
                <w:sz w:val="21"/>
                <w:szCs w:val="21"/>
              </w:rPr>
            </w:pPr>
          </w:p>
        </w:tc>
        <w:tc>
          <w:tcPr>
            <w:tcW w:w="721" w:type="dxa"/>
            <w:vAlign w:val="center"/>
          </w:tcPr>
          <w:p w14:paraId="317F7175">
            <w:pPr>
              <w:pStyle w:val="11"/>
              <w:jc w:val="center"/>
              <w:rPr>
                <w:rFonts w:hint="default" w:ascii="Times New Roman" w:hAnsi="Times New Roman" w:cs="Times New Roman" w:eastAsiaTheme="minorEastAsia"/>
                <w:sz w:val="21"/>
                <w:szCs w:val="21"/>
              </w:rPr>
            </w:pPr>
          </w:p>
        </w:tc>
      </w:tr>
      <w:tr w14:paraId="1B7EB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3255604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30311</w:t>
            </w:r>
          </w:p>
        </w:tc>
        <w:tc>
          <w:tcPr>
            <w:tcW w:w="2315" w:type="dxa"/>
            <w:vAlign w:val="center"/>
          </w:tcPr>
          <w:p w14:paraId="4C3728E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代缴社会保险费</w:t>
            </w:r>
          </w:p>
        </w:tc>
        <w:tc>
          <w:tcPr>
            <w:tcW w:w="983" w:type="dxa"/>
            <w:vAlign w:val="center"/>
          </w:tcPr>
          <w:p w14:paraId="72798FFF">
            <w:pPr>
              <w:jc w:val="right"/>
              <w:rPr>
                <w:rFonts w:hint="default" w:ascii="Times New Roman" w:hAnsi="Times New Roman" w:cs="Times New Roman" w:eastAsiaTheme="minorEastAsia"/>
                <w:sz w:val="21"/>
                <w:szCs w:val="21"/>
              </w:rPr>
            </w:pPr>
          </w:p>
        </w:tc>
        <w:tc>
          <w:tcPr>
            <w:tcW w:w="775" w:type="dxa"/>
            <w:vAlign w:val="center"/>
          </w:tcPr>
          <w:p w14:paraId="657896A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30239</w:t>
            </w:r>
          </w:p>
        </w:tc>
        <w:tc>
          <w:tcPr>
            <w:tcW w:w="1500" w:type="dxa"/>
            <w:vAlign w:val="center"/>
          </w:tcPr>
          <w:p w14:paraId="2D1FAF5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其他交通费用</w:t>
            </w:r>
          </w:p>
        </w:tc>
        <w:tc>
          <w:tcPr>
            <w:tcW w:w="776" w:type="dxa"/>
            <w:vAlign w:val="center"/>
          </w:tcPr>
          <w:p w14:paraId="49C42AC5">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0.69</w:t>
            </w:r>
          </w:p>
        </w:tc>
        <w:tc>
          <w:tcPr>
            <w:tcW w:w="1009" w:type="dxa"/>
            <w:vAlign w:val="center"/>
          </w:tcPr>
          <w:p w14:paraId="71E22F8F">
            <w:pPr>
              <w:pStyle w:val="11"/>
              <w:jc w:val="center"/>
              <w:rPr>
                <w:rFonts w:hint="default" w:ascii="Times New Roman" w:hAnsi="Times New Roman" w:cs="Times New Roman" w:eastAsiaTheme="minorEastAsia"/>
                <w:sz w:val="21"/>
                <w:szCs w:val="21"/>
              </w:rPr>
            </w:pPr>
          </w:p>
        </w:tc>
        <w:tc>
          <w:tcPr>
            <w:tcW w:w="1754" w:type="dxa"/>
            <w:vAlign w:val="center"/>
          </w:tcPr>
          <w:p w14:paraId="2BB23CD3">
            <w:pPr>
              <w:pStyle w:val="11"/>
              <w:jc w:val="center"/>
              <w:rPr>
                <w:rFonts w:hint="default" w:ascii="Times New Roman" w:hAnsi="Times New Roman" w:cs="Times New Roman" w:eastAsiaTheme="minorEastAsia"/>
                <w:sz w:val="21"/>
                <w:szCs w:val="21"/>
              </w:rPr>
            </w:pPr>
          </w:p>
        </w:tc>
        <w:tc>
          <w:tcPr>
            <w:tcW w:w="721" w:type="dxa"/>
            <w:vAlign w:val="center"/>
          </w:tcPr>
          <w:p w14:paraId="5F89A60E">
            <w:pPr>
              <w:pStyle w:val="11"/>
              <w:jc w:val="center"/>
              <w:rPr>
                <w:rFonts w:hint="default" w:ascii="Times New Roman" w:hAnsi="Times New Roman" w:cs="Times New Roman" w:eastAsiaTheme="minorEastAsia"/>
                <w:sz w:val="21"/>
                <w:szCs w:val="21"/>
              </w:rPr>
            </w:pPr>
          </w:p>
        </w:tc>
      </w:tr>
      <w:tr w14:paraId="4BEDB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746" w:type="dxa"/>
            <w:vAlign w:val="center"/>
          </w:tcPr>
          <w:p w14:paraId="6323227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30399</w:t>
            </w:r>
          </w:p>
        </w:tc>
        <w:tc>
          <w:tcPr>
            <w:tcW w:w="2315" w:type="dxa"/>
            <w:vAlign w:val="center"/>
          </w:tcPr>
          <w:p w14:paraId="1B7A817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其他对个人和家庭的补助</w:t>
            </w:r>
          </w:p>
        </w:tc>
        <w:tc>
          <w:tcPr>
            <w:tcW w:w="983" w:type="dxa"/>
            <w:vAlign w:val="center"/>
          </w:tcPr>
          <w:p w14:paraId="53B0CE83">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8.71</w:t>
            </w:r>
          </w:p>
        </w:tc>
        <w:tc>
          <w:tcPr>
            <w:tcW w:w="775" w:type="dxa"/>
            <w:vAlign w:val="center"/>
          </w:tcPr>
          <w:p w14:paraId="28D017F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30240</w:t>
            </w:r>
          </w:p>
        </w:tc>
        <w:tc>
          <w:tcPr>
            <w:tcW w:w="1500" w:type="dxa"/>
            <w:vAlign w:val="center"/>
          </w:tcPr>
          <w:p w14:paraId="7B440D0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税金及附加费用</w:t>
            </w:r>
          </w:p>
        </w:tc>
        <w:tc>
          <w:tcPr>
            <w:tcW w:w="776" w:type="dxa"/>
            <w:vAlign w:val="center"/>
          </w:tcPr>
          <w:p w14:paraId="0F40450E">
            <w:pPr>
              <w:jc w:val="right"/>
              <w:rPr>
                <w:rFonts w:hint="default" w:ascii="Times New Roman" w:hAnsi="Times New Roman" w:cs="Times New Roman" w:eastAsiaTheme="minorEastAsia"/>
                <w:sz w:val="21"/>
                <w:szCs w:val="21"/>
              </w:rPr>
            </w:pPr>
          </w:p>
        </w:tc>
        <w:tc>
          <w:tcPr>
            <w:tcW w:w="1009" w:type="dxa"/>
            <w:vAlign w:val="center"/>
          </w:tcPr>
          <w:p w14:paraId="5F632024">
            <w:pPr>
              <w:pStyle w:val="11"/>
              <w:jc w:val="center"/>
              <w:rPr>
                <w:rFonts w:hint="default" w:ascii="Times New Roman" w:hAnsi="Times New Roman" w:cs="Times New Roman" w:eastAsiaTheme="minorEastAsia"/>
                <w:sz w:val="21"/>
                <w:szCs w:val="21"/>
              </w:rPr>
            </w:pPr>
          </w:p>
        </w:tc>
        <w:tc>
          <w:tcPr>
            <w:tcW w:w="1754" w:type="dxa"/>
            <w:vAlign w:val="center"/>
          </w:tcPr>
          <w:p w14:paraId="17B2A6A2">
            <w:pPr>
              <w:pStyle w:val="11"/>
              <w:jc w:val="center"/>
              <w:rPr>
                <w:rFonts w:hint="default" w:ascii="Times New Roman" w:hAnsi="Times New Roman" w:cs="Times New Roman" w:eastAsiaTheme="minorEastAsia"/>
                <w:sz w:val="21"/>
                <w:szCs w:val="21"/>
              </w:rPr>
            </w:pPr>
          </w:p>
        </w:tc>
        <w:tc>
          <w:tcPr>
            <w:tcW w:w="721" w:type="dxa"/>
            <w:vAlign w:val="center"/>
          </w:tcPr>
          <w:p w14:paraId="48F5E0A7">
            <w:pPr>
              <w:pStyle w:val="11"/>
              <w:jc w:val="center"/>
              <w:rPr>
                <w:rFonts w:hint="default" w:ascii="Times New Roman" w:hAnsi="Times New Roman" w:cs="Times New Roman" w:eastAsiaTheme="minorEastAsia"/>
                <w:sz w:val="21"/>
                <w:szCs w:val="21"/>
              </w:rPr>
            </w:pPr>
          </w:p>
        </w:tc>
      </w:tr>
      <w:tr w14:paraId="45A83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746" w:type="dxa"/>
            <w:vAlign w:val="center"/>
          </w:tcPr>
          <w:p w14:paraId="04AB9F2B">
            <w:pPr>
              <w:pStyle w:val="11"/>
              <w:jc w:val="center"/>
              <w:rPr>
                <w:rFonts w:hint="default" w:ascii="Times New Roman" w:hAnsi="Times New Roman" w:cs="Times New Roman" w:eastAsiaTheme="minorEastAsia"/>
                <w:sz w:val="21"/>
                <w:szCs w:val="21"/>
              </w:rPr>
            </w:pPr>
          </w:p>
        </w:tc>
        <w:tc>
          <w:tcPr>
            <w:tcW w:w="2315" w:type="dxa"/>
            <w:vAlign w:val="center"/>
          </w:tcPr>
          <w:p w14:paraId="24B35AA3">
            <w:pPr>
              <w:pStyle w:val="11"/>
              <w:jc w:val="center"/>
              <w:rPr>
                <w:rFonts w:hint="default" w:ascii="Times New Roman" w:hAnsi="Times New Roman" w:cs="Times New Roman" w:eastAsiaTheme="minorEastAsia"/>
                <w:sz w:val="21"/>
                <w:szCs w:val="21"/>
              </w:rPr>
            </w:pPr>
          </w:p>
        </w:tc>
        <w:tc>
          <w:tcPr>
            <w:tcW w:w="983" w:type="dxa"/>
            <w:vAlign w:val="center"/>
          </w:tcPr>
          <w:p w14:paraId="55BDBA01">
            <w:pPr>
              <w:jc w:val="right"/>
              <w:rPr>
                <w:rFonts w:hint="default" w:ascii="Times New Roman" w:hAnsi="Times New Roman" w:cs="Times New Roman" w:eastAsiaTheme="minorEastAsia"/>
                <w:sz w:val="21"/>
                <w:szCs w:val="21"/>
              </w:rPr>
            </w:pPr>
          </w:p>
        </w:tc>
        <w:tc>
          <w:tcPr>
            <w:tcW w:w="775" w:type="dxa"/>
            <w:vAlign w:val="center"/>
          </w:tcPr>
          <w:p w14:paraId="4B48CB4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30299</w:t>
            </w:r>
          </w:p>
        </w:tc>
        <w:tc>
          <w:tcPr>
            <w:tcW w:w="1500" w:type="dxa"/>
            <w:vAlign w:val="center"/>
          </w:tcPr>
          <w:p w14:paraId="1F6E3DF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10"/>
                <w:szCs w:val="10"/>
                <w:u w:val="none"/>
                <w:lang w:val="en-US" w:eastAsia="zh-CN" w:bidi="ar"/>
              </w:rPr>
              <w:t>其他商品和服务支出</w:t>
            </w:r>
          </w:p>
        </w:tc>
        <w:tc>
          <w:tcPr>
            <w:tcW w:w="776" w:type="dxa"/>
            <w:vAlign w:val="center"/>
          </w:tcPr>
          <w:p w14:paraId="5C4AB201">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47.86</w:t>
            </w:r>
          </w:p>
        </w:tc>
        <w:tc>
          <w:tcPr>
            <w:tcW w:w="1009" w:type="dxa"/>
            <w:vAlign w:val="center"/>
          </w:tcPr>
          <w:p w14:paraId="31A5BC36">
            <w:pPr>
              <w:pStyle w:val="11"/>
              <w:jc w:val="center"/>
              <w:rPr>
                <w:rFonts w:hint="default" w:ascii="Times New Roman" w:hAnsi="Times New Roman" w:cs="Times New Roman" w:eastAsiaTheme="minorEastAsia"/>
                <w:sz w:val="21"/>
                <w:szCs w:val="21"/>
              </w:rPr>
            </w:pPr>
          </w:p>
        </w:tc>
        <w:tc>
          <w:tcPr>
            <w:tcW w:w="1754" w:type="dxa"/>
            <w:vAlign w:val="center"/>
          </w:tcPr>
          <w:p w14:paraId="2DF728F7">
            <w:pPr>
              <w:pStyle w:val="11"/>
              <w:jc w:val="center"/>
              <w:rPr>
                <w:rFonts w:hint="default" w:ascii="Times New Roman" w:hAnsi="Times New Roman" w:cs="Times New Roman" w:eastAsiaTheme="minorEastAsia"/>
                <w:sz w:val="21"/>
                <w:szCs w:val="21"/>
              </w:rPr>
            </w:pPr>
          </w:p>
        </w:tc>
        <w:tc>
          <w:tcPr>
            <w:tcW w:w="721" w:type="dxa"/>
            <w:vAlign w:val="center"/>
          </w:tcPr>
          <w:p w14:paraId="5D7E7F63">
            <w:pPr>
              <w:pStyle w:val="11"/>
              <w:jc w:val="center"/>
              <w:rPr>
                <w:rFonts w:hint="default" w:ascii="Times New Roman" w:hAnsi="Times New Roman" w:cs="Times New Roman" w:eastAsiaTheme="minorEastAsia"/>
                <w:sz w:val="21"/>
                <w:szCs w:val="21"/>
              </w:rPr>
            </w:pPr>
          </w:p>
        </w:tc>
      </w:tr>
      <w:tr w14:paraId="32818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3061" w:type="dxa"/>
            <w:gridSpan w:val="2"/>
            <w:vAlign w:val="center"/>
          </w:tcPr>
          <w:p w14:paraId="24D0B03F">
            <w:pPr>
              <w:spacing w:before="107" w:line="187" w:lineRule="auto"/>
              <w:ind w:left="71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人员经费合计</w:t>
            </w:r>
          </w:p>
        </w:tc>
        <w:tc>
          <w:tcPr>
            <w:tcW w:w="983" w:type="dxa"/>
            <w:vAlign w:val="center"/>
          </w:tcPr>
          <w:p w14:paraId="39BE70CD">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2,939.11</w:t>
            </w:r>
          </w:p>
        </w:tc>
        <w:tc>
          <w:tcPr>
            <w:tcW w:w="5814" w:type="dxa"/>
            <w:gridSpan w:val="5"/>
            <w:vAlign w:val="center"/>
          </w:tcPr>
          <w:p w14:paraId="3BFBFFFA">
            <w:pPr>
              <w:spacing w:before="108" w:line="187" w:lineRule="auto"/>
              <w:ind w:left="204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公用经费合计</w:t>
            </w:r>
          </w:p>
        </w:tc>
        <w:tc>
          <w:tcPr>
            <w:tcW w:w="721" w:type="dxa"/>
            <w:vAlign w:val="center"/>
          </w:tcPr>
          <w:p w14:paraId="7528D28E">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206.89</w:t>
            </w:r>
          </w:p>
        </w:tc>
      </w:tr>
    </w:tbl>
    <w:p w14:paraId="2CA9D60A">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：本表反映部门本年度一般公共预算财政拨款基本支出明细情况。</w:t>
      </w:r>
    </w:p>
    <w:p w14:paraId="70C71E0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369A1C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14:paraId="6C5E5082">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公开07表</w:t>
      </w:r>
    </w:p>
    <w:p w14:paraId="651C6603">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 xml:space="preserve">武汉市光谷左岭第一初级中学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
        <w:gridCol w:w="317"/>
        <w:gridCol w:w="319"/>
        <w:gridCol w:w="1169"/>
        <w:gridCol w:w="1167"/>
        <w:gridCol w:w="1167"/>
        <w:gridCol w:w="1167"/>
        <w:gridCol w:w="1167"/>
        <w:gridCol w:w="1171"/>
        <w:gridCol w:w="1173"/>
      </w:tblGrid>
      <w:tr w14:paraId="14FC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4"/>
            <w:vAlign w:val="center"/>
          </w:tcPr>
          <w:p w14:paraId="341A840B">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67" w:type="dxa"/>
            <w:vMerge w:val="restart"/>
            <w:vAlign w:val="center"/>
          </w:tcPr>
          <w:p w14:paraId="7D6A69B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 结余</w:t>
            </w:r>
          </w:p>
        </w:tc>
        <w:tc>
          <w:tcPr>
            <w:tcW w:w="1167" w:type="dxa"/>
            <w:vMerge w:val="restart"/>
            <w:vAlign w:val="center"/>
          </w:tcPr>
          <w:p w14:paraId="0432673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本年收入</w:t>
            </w:r>
          </w:p>
        </w:tc>
        <w:tc>
          <w:tcPr>
            <w:tcW w:w="3505" w:type="dxa"/>
            <w:gridSpan w:val="3"/>
            <w:vAlign w:val="center"/>
          </w:tcPr>
          <w:p w14:paraId="7619CF5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c>
          <w:tcPr>
            <w:tcW w:w="1173" w:type="dxa"/>
            <w:vMerge w:val="restart"/>
            <w:vAlign w:val="center"/>
          </w:tcPr>
          <w:p w14:paraId="714E7A3D">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 结余</w:t>
            </w:r>
          </w:p>
        </w:tc>
      </w:tr>
      <w:tr w14:paraId="505A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957" w:type="dxa"/>
            <w:gridSpan w:val="3"/>
            <w:vAlign w:val="center"/>
          </w:tcPr>
          <w:p w14:paraId="05383CA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功能分类 科目编码</w:t>
            </w:r>
          </w:p>
        </w:tc>
        <w:tc>
          <w:tcPr>
            <w:tcW w:w="1169" w:type="dxa"/>
            <w:vAlign w:val="center"/>
          </w:tcPr>
          <w:p w14:paraId="67520DE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67" w:type="dxa"/>
            <w:vMerge w:val="continue"/>
            <w:vAlign w:val="center"/>
          </w:tcPr>
          <w:p w14:paraId="7AA3F9C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Merge w:val="continue"/>
            <w:vAlign w:val="center"/>
          </w:tcPr>
          <w:p w14:paraId="629FF74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Align w:val="center"/>
          </w:tcPr>
          <w:p w14:paraId="51EC1DD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167" w:type="dxa"/>
            <w:vAlign w:val="center"/>
          </w:tcPr>
          <w:p w14:paraId="7705D14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171" w:type="dxa"/>
            <w:vAlign w:val="center"/>
          </w:tcPr>
          <w:p w14:paraId="33A3465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173" w:type="dxa"/>
            <w:vMerge w:val="continue"/>
            <w:vAlign w:val="center"/>
          </w:tcPr>
          <w:p w14:paraId="4BD646D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r>
      <w:tr w14:paraId="7927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restart"/>
            <w:vAlign w:val="top"/>
          </w:tcPr>
          <w:p w14:paraId="59455CE8">
            <w:pPr>
              <w:spacing w:before="194" w:line="188" w:lineRule="auto"/>
              <w:ind w:left="5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17" w:type="dxa"/>
            <w:vMerge w:val="restart"/>
            <w:vAlign w:val="top"/>
          </w:tcPr>
          <w:p w14:paraId="20ADA8FF">
            <w:pPr>
              <w:spacing w:before="194" w:line="189" w:lineRule="auto"/>
              <w:ind w:left="47"/>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319" w:type="dxa"/>
            <w:vMerge w:val="restart"/>
            <w:vAlign w:val="top"/>
          </w:tcPr>
          <w:p w14:paraId="71123B2F">
            <w:pPr>
              <w:spacing w:before="195" w:line="187" w:lineRule="auto"/>
              <w:ind w:left="4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69" w:type="dxa"/>
            <w:vAlign w:val="top"/>
          </w:tcPr>
          <w:p w14:paraId="5F9982EE">
            <w:pPr>
              <w:spacing w:before="46" w:line="230"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w w:val="96"/>
                <w:position w:val="-1"/>
                <w:sz w:val="21"/>
                <w:szCs w:val="21"/>
              </w:rPr>
              <w:t>栏次</w:t>
            </w:r>
          </w:p>
        </w:tc>
        <w:tc>
          <w:tcPr>
            <w:tcW w:w="1167" w:type="dxa"/>
            <w:vAlign w:val="top"/>
          </w:tcPr>
          <w:p w14:paraId="5B6B12C8">
            <w:pPr>
              <w:spacing w:before="80" w:line="196" w:lineRule="exact"/>
              <w:ind w:left="509"/>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1</w:t>
            </w:r>
          </w:p>
        </w:tc>
        <w:tc>
          <w:tcPr>
            <w:tcW w:w="1167" w:type="dxa"/>
            <w:vAlign w:val="top"/>
          </w:tcPr>
          <w:p w14:paraId="36EE4431">
            <w:pPr>
              <w:spacing w:before="81" w:line="195" w:lineRule="exact"/>
              <w:ind w:left="498"/>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2</w:t>
            </w:r>
          </w:p>
        </w:tc>
        <w:tc>
          <w:tcPr>
            <w:tcW w:w="1167" w:type="dxa"/>
            <w:vAlign w:val="top"/>
          </w:tcPr>
          <w:p w14:paraId="17B6FA65">
            <w:pPr>
              <w:spacing w:before="81" w:line="195" w:lineRule="exact"/>
              <w:ind w:left="501"/>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3</w:t>
            </w:r>
          </w:p>
        </w:tc>
        <w:tc>
          <w:tcPr>
            <w:tcW w:w="1167" w:type="dxa"/>
            <w:vAlign w:val="top"/>
          </w:tcPr>
          <w:p w14:paraId="7021012E">
            <w:pPr>
              <w:spacing w:before="81" w:line="195" w:lineRule="exact"/>
              <w:ind w:left="497"/>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4</w:t>
            </w:r>
          </w:p>
        </w:tc>
        <w:tc>
          <w:tcPr>
            <w:tcW w:w="1171" w:type="dxa"/>
            <w:vAlign w:val="top"/>
          </w:tcPr>
          <w:p w14:paraId="0B02414D">
            <w:pPr>
              <w:spacing w:before="83" w:line="193" w:lineRule="exact"/>
              <w:ind w:left="503"/>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5</w:t>
            </w:r>
          </w:p>
        </w:tc>
        <w:tc>
          <w:tcPr>
            <w:tcW w:w="1173" w:type="dxa"/>
            <w:vAlign w:val="top"/>
          </w:tcPr>
          <w:p w14:paraId="4AFB92A3">
            <w:pPr>
              <w:spacing w:before="81" w:line="195" w:lineRule="exact"/>
              <w:ind w:left="502"/>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6</w:t>
            </w:r>
          </w:p>
        </w:tc>
      </w:tr>
      <w:tr w14:paraId="6873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continue"/>
            <w:vAlign w:val="top"/>
          </w:tcPr>
          <w:p w14:paraId="64808846">
            <w:pPr>
              <w:pStyle w:val="11"/>
              <w:rPr>
                <w:rFonts w:hint="default" w:ascii="Times New Roman" w:hAnsi="Times New Roman" w:cs="Times New Roman" w:eastAsiaTheme="minorEastAsia"/>
                <w:sz w:val="21"/>
                <w:szCs w:val="21"/>
              </w:rPr>
            </w:pPr>
          </w:p>
        </w:tc>
        <w:tc>
          <w:tcPr>
            <w:tcW w:w="317" w:type="dxa"/>
            <w:vMerge w:val="continue"/>
            <w:vAlign w:val="top"/>
          </w:tcPr>
          <w:p w14:paraId="168B7524">
            <w:pPr>
              <w:pStyle w:val="11"/>
              <w:rPr>
                <w:rFonts w:hint="default" w:ascii="Times New Roman" w:hAnsi="Times New Roman" w:cs="Times New Roman" w:eastAsiaTheme="minorEastAsia"/>
                <w:sz w:val="21"/>
                <w:szCs w:val="21"/>
              </w:rPr>
            </w:pPr>
          </w:p>
        </w:tc>
        <w:tc>
          <w:tcPr>
            <w:tcW w:w="319" w:type="dxa"/>
            <w:vMerge w:val="continue"/>
            <w:vAlign w:val="top"/>
          </w:tcPr>
          <w:p w14:paraId="015C3020">
            <w:pPr>
              <w:pStyle w:val="11"/>
              <w:rPr>
                <w:rFonts w:hint="default" w:ascii="Times New Roman" w:hAnsi="Times New Roman" w:cs="Times New Roman" w:eastAsiaTheme="minorEastAsia"/>
                <w:sz w:val="21"/>
                <w:szCs w:val="21"/>
              </w:rPr>
            </w:pPr>
          </w:p>
        </w:tc>
        <w:tc>
          <w:tcPr>
            <w:tcW w:w="1169" w:type="dxa"/>
            <w:vAlign w:val="top"/>
          </w:tcPr>
          <w:p w14:paraId="48735D01">
            <w:pPr>
              <w:spacing w:before="51" w:line="226"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5"/>
                <w:w w:val="96"/>
                <w:position w:val="-1"/>
                <w:sz w:val="21"/>
                <w:szCs w:val="21"/>
              </w:rPr>
              <w:t>合计</w:t>
            </w:r>
          </w:p>
        </w:tc>
        <w:tc>
          <w:tcPr>
            <w:tcW w:w="1167" w:type="dxa"/>
            <w:vAlign w:val="top"/>
          </w:tcPr>
          <w:p w14:paraId="39807070">
            <w:pPr>
              <w:pStyle w:val="11"/>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1167" w:type="dxa"/>
            <w:vAlign w:val="top"/>
          </w:tcPr>
          <w:p w14:paraId="5566E4B9">
            <w:pPr>
              <w:pStyle w:val="11"/>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1167" w:type="dxa"/>
            <w:vAlign w:val="top"/>
          </w:tcPr>
          <w:p w14:paraId="70EEA93B">
            <w:pPr>
              <w:pStyle w:val="11"/>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1167" w:type="dxa"/>
            <w:vAlign w:val="top"/>
          </w:tcPr>
          <w:p w14:paraId="32DCC05E">
            <w:pPr>
              <w:pStyle w:val="11"/>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1171" w:type="dxa"/>
            <w:vAlign w:val="top"/>
          </w:tcPr>
          <w:p w14:paraId="13280B36">
            <w:pPr>
              <w:pStyle w:val="11"/>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1173" w:type="dxa"/>
            <w:vAlign w:val="top"/>
          </w:tcPr>
          <w:p w14:paraId="49EE0F90">
            <w:pPr>
              <w:pStyle w:val="11"/>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r>
      <w:tr w14:paraId="67F8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0665D8F3">
            <w:pPr>
              <w:pStyle w:val="11"/>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2050203</w:t>
            </w:r>
          </w:p>
        </w:tc>
        <w:tc>
          <w:tcPr>
            <w:tcW w:w="1169" w:type="dxa"/>
            <w:vAlign w:val="top"/>
          </w:tcPr>
          <w:p w14:paraId="37292CA6">
            <w:pPr>
              <w:pStyle w:val="11"/>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初中教育</w:t>
            </w:r>
          </w:p>
        </w:tc>
        <w:tc>
          <w:tcPr>
            <w:tcW w:w="1167" w:type="dxa"/>
            <w:vAlign w:val="top"/>
          </w:tcPr>
          <w:p w14:paraId="38E68420">
            <w:pPr>
              <w:pStyle w:val="11"/>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1167" w:type="dxa"/>
            <w:vAlign w:val="top"/>
          </w:tcPr>
          <w:p w14:paraId="28838DBC">
            <w:pPr>
              <w:pStyle w:val="11"/>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1167" w:type="dxa"/>
            <w:vAlign w:val="top"/>
          </w:tcPr>
          <w:p w14:paraId="4364CF9C">
            <w:pPr>
              <w:pStyle w:val="11"/>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1167" w:type="dxa"/>
            <w:vAlign w:val="top"/>
          </w:tcPr>
          <w:p w14:paraId="34147306">
            <w:pPr>
              <w:pStyle w:val="11"/>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1171" w:type="dxa"/>
            <w:vAlign w:val="top"/>
          </w:tcPr>
          <w:p w14:paraId="6F701B26">
            <w:pPr>
              <w:pStyle w:val="11"/>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1173" w:type="dxa"/>
            <w:vAlign w:val="top"/>
          </w:tcPr>
          <w:p w14:paraId="651484F7">
            <w:pPr>
              <w:pStyle w:val="11"/>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r>
      <w:tr w14:paraId="60EB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779AE86D">
            <w:pPr>
              <w:pStyle w:val="11"/>
              <w:rPr>
                <w:rFonts w:hint="default" w:ascii="Times New Roman" w:hAnsi="Times New Roman" w:cs="Times New Roman" w:eastAsiaTheme="minorEastAsia"/>
                <w:sz w:val="21"/>
                <w:szCs w:val="21"/>
              </w:rPr>
            </w:pPr>
          </w:p>
        </w:tc>
        <w:tc>
          <w:tcPr>
            <w:tcW w:w="1169" w:type="dxa"/>
            <w:vAlign w:val="top"/>
          </w:tcPr>
          <w:p w14:paraId="03E76A2C">
            <w:pPr>
              <w:pStyle w:val="11"/>
              <w:rPr>
                <w:rFonts w:hint="default" w:ascii="Times New Roman" w:hAnsi="Times New Roman" w:cs="Times New Roman" w:eastAsiaTheme="minorEastAsia"/>
                <w:sz w:val="21"/>
                <w:szCs w:val="21"/>
              </w:rPr>
            </w:pPr>
          </w:p>
        </w:tc>
        <w:tc>
          <w:tcPr>
            <w:tcW w:w="1167" w:type="dxa"/>
            <w:vAlign w:val="top"/>
          </w:tcPr>
          <w:p w14:paraId="5341D564">
            <w:pPr>
              <w:pStyle w:val="11"/>
              <w:rPr>
                <w:rFonts w:hint="eastAsia"/>
              </w:rPr>
            </w:pPr>
          </w:p>
          <w:p w14:paraId="52A0442D">
            <w:pPr>
              <w:pStyle w:val="11"/>
              <w:rPr>
                <w:rFonts w:hint="eastAsia" w:ascii="Times New Roman" w:hAnsi="Times New Roman" w:cs="Times New Roman" w:eastAsiaTheme="minorEastAsia"/>
                <w:sz w:val="21"/>
                <w:szCs w:val="21"/>
                <w:lang w:val="en-US" w:eastAsia="zh-CN"/>
              </w:rPr>
            </w:pPr>
          </w:p>
        </w:tc>
        <w:tc>
          <w:tcPr>
            <w:tcW w:w="1167" w:type="dxa"/>
            <w:vAlign w:val="top"/>
          </w:tcPr>
          <w:p w14:paraId="146F8A09">
            <w:pPr>
              <w:pStyle w:val="11"/>
              <w:rPr>
                <w:rFonts w:hint="eastAsia"/>
              </w:rPr>
            </w:pPr>
          </w:p>
          <w:p w14:paraId="5DF7CEF6">
            <w:pPr>
              <w:pStyle w:val="11"/>
              <w:rPr>
                <w:rFonts w:hint="eastAsia" w:ascii="Times New Roman" w:hAnsi="Times New Roman" w:cs="Times New Roman" w:eastAsiaTheme="minorEastAsia"/>
                <w:sz w:val="21"/>
                <w:szCs w:val="21"/>
                <w:lang w:val="en-US" w:eastAsia="zh-CN"/>
              </w:rPr>
            </w:pPr>
          </w:p>
        </w:tc>
        <w:tc>
          <w:tcPr>
            <w:tcW w:w="1167" w:type="dxa"/>
            <w:vAlign w:val="top"/>
          </w:tcPr>
          <w:p w14:paraId="5B6DD689">
            <w:pPr>
              <w:pStyle w:val="11"/>
              <w:rPr>
                <w:rFonts w:hint="eastAsia"/>
              </w:rPr>
            </w:pPr>
          </w:p>
          <w:p w14:paraId="370FA3D9">
            <w:pPr>
              <w:pStyle w:val="11"/>
              <w:rPr>
                <w:rFonts w:hint="eastAsia" w:ascii="Times New Roman" w:hAnsi="Times New Roman" w:cs="Times New Roman" w:eastAsiaTheme="minorEastAsia"/>
                <w:sz w:val="21"/>
                <w:szCs w:val="21"/>
                <w:lang w:val="en-US" w:eastAsia="zh-CN"/>
              </w:rPr>
            </w:pPr>
          </w:p>
        </w:tc>
        <w:tc>
          <w:tcPr>
            <w:tcW w:w="1167" w:type="dxa"/>
            <w:vAlign w:val="top"/>
          </w:tcPr>
          <w:p w14:paraId="4253998A">
            <w:pPr>
              <w:pStyle w:val="11"/>
              <w:rPr>
                <w:rFonts w:hint="eastAsia"/>
              </w:rPr>
            </w:pPr>
          </w:p>
          <w:p w14:paraId="05DC6BCD">
            <w:pPr>
              <w:pStyle w:val="11"/>
              <w:rPr>
                <w:rFonts w:hint="eastAsia" w:ascii="Times New Roman" w:hAnsi="Times New Roman" w:cs="Times New Roman" w:eastAsiaTheme="minorEastAsia"/>
                <w:sz w:val="21"/>
                <w:szCs w:val="21"/>
                <w:lang w:val="en-US" w:eastAsia="zh-CN"/>
              </w:rPr>
            </w:pPr>
          </w:p>
        </w:tc>
        <w:tc>
          <w:tcPr>
            <w:tcW w:w="1171" w:type="dxa"/>
            <w:vAlign w:val="top"/>
          </w:tcPr>
          <w:p w14:paraId="6B7DF012">
            <w:pPr>
              <w:pStyle w:val="11"/>
              <w:rPr>
                <w:rFonts w:hint="eastAsia"/>
              </w:rPr>
            </w:pPr>
          </w:p>
          <w:p w14:paraId="1A77BC18">
            <w:pPr>
              <w:pStyle w:val="11"/>
              <w:rPr>
                <w:rFonts w:hint="eastAsia" w:ascii="Times New Roman" w:hAnsi="Times New Roman" w:cs="Times New Roman" w:eastAsiaTheme="minorEastAsia"/>
                <w:sz w:val="21"/>
                <w:szCs w:val="21"/>
                <w:lang w:val="en-US" w:eastAsia="zh-CN"/>
              </w:rPr>
            </w:pPr>
          </w:p>
        </w:tc>
        <w:tc>
          <w:tcPr>
            <w:tcW w:w="1173" w:type="dxa"/>
            <w:vAlign w:val="top"/>
          </w:tcPr>
          <w:p w14:paraId="6A610953">
            <w:pPr>
              <w:pStyle w:val="11"/>
              <w:rPr>
                <w:rFonts w:hint="eastAsia"/>
              </w:rPr>
            </w:pPr>
          </w:p>
          <w:p w14:paraId="639DAB1F">
            <w:pPr>
              <w:pStyle w:val="11"/>
              <w:rPr>
                <w:rFonts w:hint="eastAsia" w:ascii="Times New Roman" w:hAnsi="Times New Roman" w:cs="Times New Roman" w:eastAsiaTheme="minorEastAsia"/>
                <w:sz w:val="21"/>
                <w:szCs w:val="21"/>
                <w:lang w:val="en-US" w:eastAsia="zh-CN"/>
              </w:rPr>
            </w:pPr>
          </w:p>
        </w:tc>
      </w:tr>
      <w:tr w14:paraId="5F8B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7CD7617F">
            <w:pPr>
              <w:pStyle w:val="11"/>
              <w:rPr>
                <w:rFonts w:hint="default" w:ascii="Times New Roman" w:hAnsi="Times New Roman" w:cs="Times New Roman" w:eastAsiaTheme="minorEastAsia"/>
                <w:sz w:val="21"/>
                <w:szCs w:val="21"/>
              </w:rPr>
            </w:pPr>
          </w:p>
        </w:tc>
        <w:tc>
          <w:tcPr>
            <w:tcW w:w="1169" w:type="dxa"/>
            <w:vAlign w:val="top"/>
          </w:tcPr>
          <w:p w14:paraId="2FC338D6">
            <w:pPr>
              <w:pStyle w:val="11"/>
              <w:rPr>
                <w:rFonts w:hint="eastAsia" w:ascii="Times New Roman" w:hAnsi="Times New Roman" w:cs="Times New Roman" w:eastAsiaTheme="minorEastAsia"/>
                <w:sz w:val="21"/>
                <w:szCs w:val="21"/>
                <w:lang w:val="en-US" w:eastAsia="zh-CN"/>
              </w:rPr>
            </w:pPr>
          </w:p>
        </w:tc>
        <w:tc>
          <w:tcPr>
            <w:tcW w:w="1167" w:type="dxa"/>
            <w:vAlign w:val="top"/>
          </w:tcPr>
          <w:p w14:paraId="624B5A42">
            <w:pPr>
              <w:pStyle w:val="11"/>
              <w:rPr>
                <w:rFonts w:hint="eastAsia"/>
              </w:rPr>
            </w:pPr>
          </w:p>
          <w:p w14:paraId="145A76AB">
            <w:pPr>
              <w:pStyle w:val="11"/>
              <w:rPr>
                <w:rFonts w:hint="eastAsia" w:ascii="Times New Roman" w:hAnsi="Times New Roman" w:cs="Times New Roman" w:eastAsiaTheme="minorEastAsia"/>
                <w:sz w:val="21"/>
                <w:szCs w:val="21"/>
                <w:lang w:val="en-US" w:eastAsia="zh-CN"/>
              </w:rPr>
            </w:pPr>
          </w:p>
        </w:tc>
        <w:tc>
          <w:tcPr>
            <w:tcW w:w="1167" w:type="dxa"/>
            <w:vAlign w:val="top"/>
          </w:tcPr>
          <w:p w14:paraId="63231253">
            <w:pPr>
              <w:pStyle w:val="11"/>
              <w:rPr>
                <w:rFonts w:hint="eastAsia"/>
              </w:rPr>
            </w:pPr>
          </w:p>
          <w:p w14:paraId="18A10D5F">
            <w:pPr>
              <w:pStyle w:val="11"/>
              <w:rPr>
                <w:rFonts w:hint="eastAsia" w:ascii="Times New Roman" w:hAnsi="Times New Roman" w:cs="Times New Roman" w:eastAsiaTheme="minorEastAsia"/>
                <w:sz w:val="21"/>
                <w:szCs w:val="21"/>
                <w:lang w:val="en-US" w:eastAsia="zh-CN"/>
              </w:rPr>
            </w:pPr>
          </w:p>
        </w:tc>
        <w:tc>
          <w:tcPr>
            <w:tcW w:w="1167" w:type="dxa"/>
            <w:vAlign w:val="top"/>
          </w:tcPr>
          <w:p w14:paraId="290B51F0">
            <w:pPr>
              <w:pStyle w:val="11"/>
              <w:rPr>
                <w:rFonts w:hint="eastAsia"/>
              </w:rPr>
            </w:pPr>
          </w:p>
          <w:p w14:paraId="3331341F">
            <w:pPr>
              <w:pStyle w:val="11"/>
              <w:rPr>
                <w:rFonts w:hint="eastAsia" w:ascii="Times New Roman" w:hAnsi="Times New Roman" w:cs="Times New Roman" w:eastAsiaTheme="minorEastAsia"/>
                <w:sz w:val="21"/>
                <w:szCs w:val="21"/>
                <w:lang w:val="en-US" w:eastAsia="zh-CN"/>
              </w:rPr>
            </w:pPr>
          </w:p>
        </w:tc>
        <w:tc>
          <w:tcPr>
            <w:tcW w:w="1167" w:type="dxa"/>
            <w:vAlign w:val="top"/>
          </w:tcPr>
          <w:p w14:paraId="29804BA8">
            <w:pPr>
              <w:pStyle w:val="11"/>
              <w:rPr>
                <w:rFonts w:hint="eastAsia"/>
              </w:rPr>
            </w:pPr>
          </w:p>
          <w:p w14:paraId="12185ADD">
            <w:pPr>
              <w:pStyle w:val="11"/>
              <w:rPr>
                <w:rFonts w:hint="eastAsia" w:ascii="Times New Roman" w:hAnsi="Times New Roman" w:cs="Times New Roman" w:eastAsiaTheme="minorEastAsia"/>
                <w:sz w:val="21"/>
                <w:szCs w:val="21"/>
                <w:lang w:val="en-US" w:eastAsia="zh-CN"/>
              </w:rPr>
            </w:pPr>
          </w:p>
        </w:tc>
        <w:tc>
          <w:tcPr>
            <w:tcW w:w="1171" w:type="dxa"/>
            <w:vAlign w:val="top"/>
          </w:tcPr>
          <w:p w14:paraId="2144ADCE">
            <w:pPr>
              <w:pStyle w:val="11"/>
              <w:rPr>
                <w:rFonts w:hint="eastAsia"/>
              </w:rPr>
            </w:pPr>
          </w:p>
          <w:p w14:paraId="2C46FDEE">
            <w:pPr>
              <w:pStyle w:val="11"/>
              <w:rPr>
                <w:rFonts w:hint="eastAsia" w:ascii="Times New Roman" w:hAnsi="Times New Roman" w:cs="Times New Roman" w:eastAsiaTheme="minorEastAsia"/>
                <w:sz w:val="21"/>
                <w:szCs w:val="21"/>
                <w:lang w:val="en-US" w:eastAsia="zh-CN"/>
              </w:rPr>
            </w:pPr>
          </w:p>
        </w:tc>
        <w:tc>
          <w:tcPr>
            <w:tcW w:w="1173" w:type="dxa"/>
            <w:vAlign w:val="top"/>
          </w:tcPr>
          <w:p w14:paraId="03B29D7C">
            <w:pPr>
              <w:pStyle w:val="11"/>
              <w:rPr>
                <w:rFonts w:hint="eastAsia"/>
              </w:rPr>
            </w:pPr>
          </w:p>
          <w:p w14:paraId="63AF693F">
            <w:pPr>
              <w:pStyle w:val="11"/>
              <w:rPr>
                <w:rFonts w:hint="eastAsia" w:ascii="Times New Roman" w:hAnsi="Times New Roman" w:cs="Times New Roman" w:eastAsiaTheme="minorEastAsia"/>
                <w:sz w:val="21"/>
                <w:szCs w:val="21"/>
                <w:lang w:val="en-US" w:eastAsia="zh-CN"/>
              </w:rPr>
            </w:pPr>
          </w:p>
        </w:tc>
      </w:tr>
      <w:tr w14:paraId="3875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5660B3C1">
            <w:pPr>
              <w:pStyle w:val="11"/>
              <w:rPr>
                <w:rFonts w:hint="default" w:ascii="Times New Roman" w:hAnsi="Times New Roman" w:cs="Times New Roman" w:eastAsiaTheme="minorEastAsia"/>
                <w:sz w:val="21"/>
                <w:szCs w:val="21"/>
              </w:rPr>
            </w:pPr>
          </w:p>
        </w:tc>
        <w:tc>
          <w:tcPr>
            <w:tcW w:w="1169" w:type="dxa"/>
            <w:vAlign w:val="top"/>
          </w:tcPr>
          <w:p w14:paraId="32233EB4">
            <w:pPr>
              <w:pStyle w:val="11"/>
              <w:rPr>
                <w:rFonts w:hint="default" w:ascii="Times New Roman" w:hAnsi="Times New Roman" w:cs="Times New Roman" w:eastAsiaTheme="minorEastAsia"/>
                <w:sz w:val="21"/>
                <w:szCs w:val="21"/>
              </w:rPr>
            </w:pPr>
          </w:p>
        </w:tc>
        <w:tc>
          <w:tcPr>
            <w:tcW w:w="1167" w:type="dxa"/>
            <w:vAlign w:val="top"/>
          </w:tcPr>
          <w:p w14:paraId="7A85FD91">
            <w:pPr>
              <w:pStyle w:val="11"/>
              <w:rPr>
                <w:rFonts w:hint="default" w:ascii="Times New Roman" w:hAnsi="Times New Roman" w:cs="Times New Roman" w:eastAsiaTheme="minorEastAsia"/>
                <w:sz w:val="21"/>
                <w:szCs w:val="21"/>
              </w:rPr>
            </w:pPr>
          </w:p>
        </w:tc>
        <w:tc>
          <w:tcPr>
            <w:tcW w:w="1167" w:type="dxa"/>
            <w:vAlign w:val="top"/>
          </w:tcPr>
          <w:p w14:paraId="5C2314B5">
            <w:pPr>
              <w:pStyle w:val="11"/>
              <w:rPr>
                <w:rFonts w:hint="default" w:ascii="Times New Roman" w:hAnsi="Times New Roman" w:cs="Times New Roman" w:eastAsiaTheme="minorEastAsia"/>
                <w:sz w:val="21"/>
                <w:szCs w:val="21"/>
              </w:rPr>
            </w:pPr>
          </w:p>
        </w:tc>
        <w:tc>
          <w:tcPr>
            <w:tcW w:w="1167" w:type="dxa"/>
            <w:vAlign w:val="top"/>
          </w:tcPr>
          <w:p w14:paraId="155520D6">
            <w:pPr>
              <w:pStyle w:val="11"/>
              <w:rPr>
                <w:rFonts w:hint="default" w:ascii="Times New Roman" w:hAnsi="Times New Roman" w:cs="Times New Roman" w:eastAsiaTheme="minorEastAsia"/>
                <w:sz w:val="21"/>
                <w:szCs w:val="21"/>
              </w:rPr>
            </w:pPr>
          </w:p>
        </w:tc>
        <w:tc>
          <w:tcPr>
            <w:tcW w:w="1167" w:type="dxa"/>
            <w:vAlign w:val="top"/>
          </w:tcPr>
          <w:p w14:paraId="6A52CDE7">
            <w:pPr>
              <w:pStyle w:val="11"/>
              <w:rPr>
                <w:rFonts w:hint="default" w:ascii="Times New Roman" w:hAnsi="Times New Roman" w:cs="Times New Roman" w:eastAsiaTheme="minorEastAsia"/>
                <w:sz w:val="21"/>
                <w:szCs w:val="21"/>
              </w:rPr>
            </w:pPr>
          </w:p>
        </w:tc>
        <w:tc>
          <w:tcPr>
            <w:tcW w:w="1171" w:type="dxa"/>
            <w:vAlign w:val="top"/>
          </w:tcPr>
          <w:p w14:paraId="1D96B865">
            <w:pPr>
              <w:pStyle w:val="11"/>
              <w:rPr>
                <w:rFonts w:hint="default" w:ascii="Times New Roman" w:hAnsi="Times New Roman" w:cs="Times New Roman" w:eastAsiaTheme="minorEastAsia"/>
                <w:sz w:val="21"/>
                <w:szCs w:val="21"/>
              </w:rPr>
            </w:pPr>
          </w:p>
        </w:tc>
        <w:tc>
          <w:tcPr>
            <w:tcW w:w="1173" w:type="dxa"/>
            <w:vAlign w:val="top"/>
          </w:tcPr>
          <w:p w14:paraId="5D8884FB">
            <w:pPr>
              <w:pStyle w:val="11"/>
              <w:rPr>
                <w:rFonts w:hint="default" w:ascii="Times New Roman" w:hAnsi="Times New Roman" w:cs="Times New Roman" w:eastAsiaTheme="minorEastAsia"/>
                <w:sz w:val="21"/>
                <w:szCs w:val="21"/>
              </w:rPr>
            </w:pPr>
          </w:p>
        </w:tc>
      </w:tr>
      <w:tr w14:paraId="5236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37424925">
            <w:pPr>
              <w:pStyle w:val="11"/>
              <w:rPr>
                <w:rFonts w:hint="default" w:ascii="Times New Roman" w:hAnsi="Times New Roman" w:cs="Times New Roman" w:eastAsiaTheme="minorEastAsia"/>
                <w:sz w:val="21"/>
                <w:szCs w:val="21"/>
              </w:rPr>
            </w:pPr>
          </w:p>
        </w:tc>
        <w:tc>
          <w:tcPr>
            <w:tcW w:w="1169" w:type="dxa"/>
            <w:vAlign w:val="top"/>
          </w:tcPr>
          <w:p w14:paraId="06717501">
            <w:pPr>
              <w:pStyle w:val="11"/>
              <w:rPr>
                <w:rFonts w:hint="default" w:ascii="Times New Roman" w:hAnsi="Times New Roman" w:cs="Times New Roman" w:eastAsiaTheme="minorEastAsia"/>
                <w:sz w:val="21"/>
                <w:szCs w:val="21"/>
              </w:rPr>
            </w:pPr>
          </w:p>
        </w:tc>
        <w:tc>
          <w:tcPr>
            <w:tcW w:w="1167" w:type="dxa"/>
            <w:vAlign w:val="top"/>
          </w:tcPr>
          <w:p w14:paraId="1A25C605">
            <w:pPr>
              <w:pStyle w:val="11"/>
              <w:rPr>
                <w:rFonts w:hint="default" w:ascii="Times New Roman" w:hAnsi="Times New Roman" w:cs="Times New Roman" w:eastAsiaTheme="minorEastAsia"/>
                <w:sz w:val="21"/>
                <w:szCs w:val="21"/>
              </w:rPr>
            </w:pPr>
          </w:p>
        </w:tc>
        <w:tc>
          <w:tcPr>
            <w:tcW w:w="1167" w:type="dxa"/>
            <w:vAlign w:val="top"/>
          </w:tcPr>
          <w:p w14:paraId="65AD02CB">
            <w:pPr>
              <w:pStyle w:val="11"/>
              <w:rPr>
                <w:rFonts w:hint="default" w:ascii="Times New Roman" w:hAnsi="Times New Roman" w:cs="Times New Roman" w:eastAsiaTheme="minorEastAsia"/>
                <w:sz w:val="21"/>
                <w:szCs w:val="21"/>
              </w:rPr>
            </w:pPr>
          </w:p>
        </w:tc>
        <w:tc>
          <w:tcPr>
            <w:tcW w:w="1167" w:type="dxa"/>
            <w:vAlign w:val="top"/>
          </w:tcPr>
          <w:p w14:paraId="21DE1429">
            <w:pPr>
              <w:pStyle w:val="11"/>
              <w:rPr>
                <w:rFonts w:hint="default" w:ascii="Times New Roman" w:hAnsi="Times New Roman" w:cs="Times New Roman" w:eastAsiaTheme="minorEastAsia"/>
                <w:sz w:val="21"/>
                <w:szCs w:val="21"/>
              </w:rPr>
            </w:pPr>
          </w:p>
        </w:tc>
        <w:tc>
          <w:tcPr>
            <w:tcW w:w="1167" w:type="dxa"/>
            <w:vAlign w:val="top"/>
          </w:tcPr>
          <w:p w14:paraId="37EA522D">
            <w:pPr>
              <w:pStyle w:val="11"/>
              <w:rPr>
                <w:rFonts w:hint="default" w:ascii="Times New Roman" w:hAnsi="Times New Roman" w:cs="Times New Roman" w:eastAsiaTheme="minorEastAsia"/>
                <w:sz w:val="21"/>
                <w:szCs w:val="21"/>
              </w:rPr>
            </w:pPr>
          </w:p>
        </w:tc>
        <w:tc>
          <w:tcPr>
            <w:tcW w:w="1171" w:type="dxa"/>
            <w:vAlign w:val="top"/>
          </w:tcPr>
          <w:p w14:paraId="01EDBA74">
            <w:pPr>
              <w:pStyle w:val="11"/>
              <w:rPr>
                <w:rFonts w:hint="default" w:ascii="Times New Roman" w:hAnsi="Times New Roman" w:cs="Times New Roman" w:eastAsiaTheme="minorEastAsia"/>
                <w:sz w:val="21"/>
                <w:szCs w:val="21"/>
              </w:rPr>
            </w:pPr>
          </w:p>
        </w:tc>
        <w:tc>
          <w:tcPr>
            <w:tcW w:w="1173" w:type="dxa"/>
            <w:vAlign w:val="top"/>
          </w:tcPr>
          <w:p w14:paraId="6928D67D">
            <w:pPr>
              <w:pStyle w:val="11"/>
              <w:rPr>
                <w:rFonts w:hint="default" w:ascii="Times New Roman" w:hAnsi="Times New Roman" w:cs="Times New Roman" w:eastAsiaTheme="minorEastAsia"/>
                <w:sz w:val="21"/>
                <w:szCs w:val="21"/>
              </w:rPr>
            </w:pPr>
          </w:p>
        </w:tc>
      </w:tr>
      <w:tr w14:paraId="349E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7" w:type="dxa"/>
            <w:gridSpan w:val="3"/>
            <w:vAlign w:val="top"/>
          </w:tcPr>
          <w:p w14:paraId="2808BDF3">
            <w:pPr>
              <w:pStyle w:val="11"/>
              <w:rPr>
                <w:rFonts w:hint="default" w:ascii="Times New Roman" w:hAnsi="Times New Roman" w:cs="Times New Roman" w:eastAsiaTheme="minorEastAsia"/>
                <w:sz w:val="21"/>
                <w:szCs w:val="21"/>
              </w:rPr>
            </w:pPr>
          </w:p>
        </w:tc>
        <w:tc>
          <w:tcPr>
            <w:tcW w:w="1169" w:type="dxa"/>
            <w:vAlign w:val="top"/>
          </w:tcPr>
          <w:p w14:paraId="4C8BACA1">
            <w:pPr>
              <w:pStyle w:val="11"/>
              <w:rPr>
                <w:rFonts w:hint="default" w:ascii="Times New Roman" w:hAnsi="Times New Roman" w:cs="Times New Roman" w:eastAsiaTheme="minorEastAsia"/>
                <w:sz w:val="21"/>
                <w:szCs w:val="21"/>
              </w:rPr>
            </w:pPr>
          </w:p>
        </w:tc>
        <w:tc>
          <w:tcPr>
            <w:tcW w:w="1167" w:type="dxa"/>
            <w:vAlign w:val="top"/>
          </w:tcPr>
          <w:p w14:paraId="56034998">
            <w:pPr>
              <w:pStyle w:val="11"/>
              <w:rPr>
                <w:rFonts w:hint="default" w:ascii="Times New Roman" w:hAnsi="Times New Roman" w:cs="Times New Roman" w:eastAsiaTheme="minorEastAsia"/>
                <w:sz w:val="21"/>
                <w:szCs w:val="21"/>
              </w:rPr>
            </w:pPr>
          </w:p>
        </w:tc>
        <w:tc>
          <w:tcPr>
            <w:tcW w:w="1167" w:type="dxa"/>
            <w:vAlign w:val="top"/>
          </w:tcPr>
          <w:p w14:paraId="7CFDFA1D">
            <w:pPr>
              <w:pStyle w:val="11"/>
              <w:rPr>
                <w:rFonts w:hint="default" w:ascii="Times New Roman" w:hAnsi="Times New Roman" w:cs="Times New Roman" w:eastAsiaTheme="minorEastAsia"/>
                <w:sz w:val="21"/>
                <w:szCs w:val="21"/>
              </w:rPr>
            </w:pPr>
          </w:p>
        </w:tc>
        <w:tc>
          <w:tcPr>
            <w:tcW w:w="1167" w:type="dxa"/>
            <w:vAlign w:val="top"/>
          </w:tcPr>
          <w:p w14:paraId="465AA280">
            <w:pPr>
              <w:pStyle w:val="11"/>
              <w:rPr>
                <w:rFonts w:hint="default" w:ascii="Times New Roman" w:hAnsi="Times New Roman" w:cs="Times New Roman" w:eastAsiaTheme="minorEastAsia"/>
                <w:sz w:val="21"/>
                <w:szCs w:val="21"/>
              </w:rPr>
            </w:pPr>
          </w:p>
        </w:tc>
        <w:tc>
          <w:tcPr>
            <w:tcW w:w="1167" w:type="dxa"/>
            <w:vAlign w:val="top"/>
          </w:tcPr>
          <w:p w14:paraId="2AE1E88E">
            <w:pPr>
              <w:pStyle w:val="11"/>
              <w:rPr>
                <w:rFonts w:hint="default" w:ascii="Times New Roman" w:hAnsi="Times New Roman" w:cs="Times New Roman" w:eastAsiaTheme="minorEastAsia"/>
                <w:sz w:val="21"/>
                <w:szCs w:val="21"/>
              </w:rPr>
            </w:pPr>
          </w:p>
        </w:tc>
        <w:tc>
          <w:tcPr>
            <w:tcW w:w="1171" w:type="dxa"/>
            <w:vAlign w:val="top"/>
          </w:tcPr>
          <w:p w14:paraId="4A2EFD14">
            <w:pPr>
              <w:pStyle w:val="11"/>
              <w:rPr>
                <w:rFonts w:hint="default" w:ascii="Times New Roman" w:hAnsi="Times New Roman" w:cs="Times New Roman" w:eastAsiaTheme="minorEastAsia"/>
                <w:sz w:val="21"/>
                <w:szCs w:val="21"/>
              </w:rPr>
            </w:pPr>
          </w:p>
        </w:tc>
        <w:tc>
          <w:tcPr>
            <w:tcW w:w="1173" w:type="dxa"/>
            <w:vAlign w:val="top"/>
          </w:tcPr>
          <w:p w14:paraId="485A6A40">
            <w:pPr>
              <w:pStyle w:val="11"/>
              <w:rPr>
                <w:rFonts w:hint="default" w:ascii="Times New Roman" w:hAnsi="Times New Roman" w:cs="Times New Roman" w:eastAsiaTheme="minorEastAsia"/>
                <w:sz w:val="21"/>
                <w:szCs w:val="21"/>
              </w:rPr>
            </w:pPr>
          </w:p>
        </w:tc>
      </w:tr>
    </w:tbl>
    <w:p w14:paraId="1FC07FBB">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 ：本表反映部门本年度政府性基金预算财政拨款收入、支出及结转和结余情况。 </w:t>
      </w:r>
    </w:p>
    <w:p w14:paraId="6067FD9F">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14:paraId="416374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14:paraId="7F490A78">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公开08表</w:t>
      </w:r>
    </w:p>
    <w:p w14:paraId="389313E9">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 xml:space="preserve">武汉市光谷左岭第一初级中学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0"/>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392"/>
        <w:gridCol w:w="410"/>
        <w:gridCol w:w="1128"/>
        <w:gridCol w:w="2129"/>
        <w:gridCol w:w="2272"/>
        <w:gridCol w:w="2188"/>
      </w:tblGrid>
      <w:tr w14:paraId="191F2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410" w:type="dxa"/>
            <w:gridSpan w:val="4"/>
            <w:vAlign w:val="center"/>
          </w:tcPr>
          <w:p w14:paraId="76EF70A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6589" w:type="dxa"/>
            <w:gridSpan w:val="3"/>
            <w:vAlign w:val="center"/>
          </w:tcPr>
          <w:p w14:paraId="0FCC20C9">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本年支出</w:t>
            </w:r>
          </w:p>
        </w:tc>
      </w:tr>
      <w:tr w14:paraId="04B7A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282" w:type="dxa"/>
            <w:gridSpan w:val="3"/>
            <w:vAlign w:val="center"/>
          </w:tcPr>
          <w:p w14:paraId="5FA0822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14:paraId="528FC73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1128" w:type="dxa"/>
            <w:vAlign w:val="center"/>
          </w:tcPr>
          <w:p w14:paraId="72FE396B">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2129" w:type="dxa"/>
            <w:vAlign w:val="center"/>
          </w:tcPr>
          <w:p w14:paraId="583CF709">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272" w:type="dxa"/>
            <w:vAlign w:val="center"/>
          </w:tcPr>
          <w:p w14:paraId="26AB93F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基本支出</w:t>
            </w:r>
          </w:p>
        </w:tc>
        <w:tc>
          <w:tcPr>
            <w:tcW w:w="2188" w:type="dxa"/>
            <w:vAlign w:val="center"/>
          </w:tcPr>
          <w:p w14:paraId="32E30312">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项目支出</w:t>
            </w:r>
          </w:p>
        </w:tc>
      </w:tr>
      <w:tr w14:paraId="77923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0" w:type="dxa"/>
            <w:vMerge w:val="restart"/>
            <w:tcBorders>
              <w:bottom w:val="nil"/>
            </w:tcBorders>
            <w:vAlign w:val="center"/>
          </w:tcPr>
          <w:p w14:paraId="4FBDD1C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92" w:type="dxa"/>
            <w:vMerge w:val="restart"/>
            <w:tcBorders>
              <w:bottom w:val="nil"/>
            </w:tcBorders>
            <w:vAlign w:val="center"/>
          </w:tcPr>
          <w:p w14:paraId="5893105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410" w:type="dxa"/>
            <w:vMerge w:val="restart"/>
            <w:tcBorders>
              <w:bottom w:val="nil"/>
            </w:tcBorders>
            <w:vAlign w:val="center"/>
          </w:tcPr>
          <w:p w14:paraId="2F44F66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28" w:type="dxa"/>
            <w:vAlign w:val="center"/>
          </w:tcPr>
          <w:p w14:paraId="6C49472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2129" w:type="dxa"/>
            <w:vAlign w:val="center"/>
          </w:tcPr>
          <w:p w14:paraId="71F8A2C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2272" w:type="dxa"/>
            <w:vAlign w:val="center"/>
          </w:tcPr>
          <w:p w14:paraId="301070D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2188" w:type="dxa"/>
            <w:vAlign w:val="center"/>
          </w:tcPr>
          <w:p w14:paraId="55EA232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r>
      <w:tr w14:paraId="35CEA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vMerge w:val="continue"/>
            <w:tcBorders>
              <w:top w:val="nil"/>
            </w:tcBorders>
            <w:vAlign w:val="center"/>
          </w:tcPr>
          <w:p w14:paraId="071FA5A3">
            <w:pPr>
              <w:pStyle w:val="11"/>
              <w:jc w:val="center"/>
              <w:rPr>
                <w:rFonts w:hint="default" w:ascii="Times New Roman" w:hAnsi="Times New Roman" w:cs="Times New Roman" w:eastAsiaTheme="minorEastAsia"/>
                <w:sz w:val="21"/>
                <w:szCs w:val="21"/>
              </w:rPr>
            </w:pPr>
          </w:p>
        </w:tc>
        <w:tc>
          <w:tcPr>
            <w:tcW w:w="392" w:type="dxa"/>
            <w:vMerge w:val="continue"/>
            <w:tcBorders>
              <w:top w:val="nil"/>
            </w:tcBorders>
            <w:vAlign w:val="center"/>
          </w:tcPr>
          <w:p w14:paraId="0D04F8E9">
            <w:pPr>
              <w:pStyle w:val="11"/>
              <w:jc w:val="center"/>
              <w:rPr>
                <w:rFonts w:hint="default" w:ascii="Times New Roman" w:hAnsi="Times New Roman" w:cs="Times New Roman" w:eastAsiaTheme="minorEastAsia"/>
                <w:sz w:val="21"/>
                <w:szCs w:val="21"/>
              </w:rPr>
            </w:pPr>
          </w:p>
        </w:tc>
        <w:tc>
          <w:tcPr>
            <w:tcW w:w="410" w:type="dxa"/>
            <w:vMerge w:val="continue"/>
            <w:tcBorders>
              <w:top w:val="nil"/>
            </w:tcBorders>
            <w:vAlign w:val="center"/>
          </w:tcPr>
          <w:p w14:paraId="061C92AE">
            <w:pPr>
              <w:pStyle w:val="11"/>
              <w:jc w:val="center"/>
              <w:rPr>
                <w:rFonts w:hint="default" w:ascii="Times New Roman" w:hAnsi="Times New Roman" w:cs="Times New Roman" w:eastAsiaTheme="minorEastAsia"/>
                <w:sz w:val="21"/>
                <w:szCs w:val="21"/>
              </w:rPr>
            </w:pPr>
          </w:p>
        </w:tc>
        <w:tc>
          <w:tcPr>
            <w:tcW w:w="1128" w:type="dxa"/>
            <w:vAlign w:val="center"/>
          </w:tcPr>
          <w:p w14:paraId="67FC5D5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129" w:type="dxa"/>
            <w:vAlign w:val="center"/>
          </w:tcPr>
          <w:p w14:paraId="43601AFA">
            <w:pPr>
              <w:pStyle w:val="11"/>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2272" w:type="dxa"/>
            <w:vAlign w:val="center"/>
          </w:tcPr>
          <w:p w14:paraId="09432B69">
            <w:pPr>
              <w:pStyle w:val="11"/>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2188" w:type="dxa"/>
            <w:vAlign w:val="center"/>
          </w:tcPr>
          <w:p w14:paraId="33822097">
            <w:pPr>
              <w:pStyle w:val="11"/>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r>
      <w:tr w14:paraId="545FD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4995F217">
            <w:pPr>
              <w:pStyle w:val="11"/>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2050203</w:t>
            </w:r>
          </w:p>
        </w:tc>
        <w:tc>
          <w:tcPr>
            <w:tcW w:w="1128" w:type="dxa"/>
            <w:vAlign w:val="top"/>
          </w:tcPr>
          <w:p w14:paraId="6935ED2C">
            <w:pPr>
              <w:pStyle w:val="11"/>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初中教育</w:t>
            </w:r>
          </w:p>
        </w:tc>
        <w:tc>
          <w:tcPr>
            <w:tcW w:w="2129" w:type="dxa"/>
            <w:vAlign w:val="top"/>
          </w:tcPr>
          <w:p w14:paraId="3932CF95">
            <w:pPr>
              <w:pStyle w:val="11"/>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2272" w:type="dxa"/>
            <w:vAlign w:val="top"/>
          </w:tcPr>
          <w:p w14:paraId="29B92062">
            <w:pPr>
              <w:pStyle w:val="11"/>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2188" w:type="dxa"/>
            <w:vAlign w:val="top"/>
          </w:tcPr>
          <w:p w14:paraId="49F55FFE">
            <w:pPr>
              <w:pStyle w:val="11"/>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6BC72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06F9480B">
            <w:pPr>
              <w:pStyle w:val="11"/>
              <w:rPr>
                <w:rFonts w:hint="default" w:ascii="Times New Roman" w:hAnsi="Times New Roman" w:cs="Times New Roman"/>
              </w:rPr>
            </w:pPr>
          </w:p>
        </w:tc>
        <w:tc>
          <w:tcPr>
            <w:tcW w:w="1128" w:type="dxa"/>
            <w:vAlign w:val="top"/>
          </w:tcPr>
          <w:p w14:paraId="425C41FA">
            <w:pPr>
              <w:pStyle w:val="11"/>
              <w:rPr>
                <w:rFonts w:hint="default" w:ascii="Times New Roman" w:hAnsi="Times New Roman" w:cs="Times New Roman"/>
              </w:rPr>
            </w:pPr>
          </w:p>
        </w:tc>
        <w:tc>
          <w:tcPr>
            <w:tcW w:w="2129" w:type="dxa"/>
            <w:vAlign w:val="top"/>
          </w:tcPr>
          <w:p w14:paraId="2E71062F">
            <w:pPr>
              <w:pStyle w:val="11"/>
              <w:rPr>
                <w:rFonts w:hint="default" w:ascii="Times New Roman" w:hAnsi="Times New Roman" w:cs="Times New Roman"/>
              </w:rPr>
            </w:pPr>
          </w:p>
        </w:tc>
        <w:tc>
          <w:tcPr>
            <w:tcW w:w="2272" w:type="dxa"/>
            <w:vAlign w:val="top"/>
          </w:tcPr>
          <w:p w14:paraId="6DD224C3">
            <w:pPr>
              <w:pStyle w:val="11"/>
              <w:rPr>
                <w:rFonts w:hint="default" w:ascii="Times New Roman" w:hAnsi="Times New Roman" w:cs="Times New Roman"/>
              </w:rPr>
            </w:pPr>
          </w:p>
        </w:tc>
        <w:tc>
          <w:tcPr>
            <w:tcW w:w="2188" w:type="dxa"/>
            <w:vAlign w:val="top"/>
          </w:tcPr>
          <w:p w14:paraId="47EC35DC">
            <w:pPr>
              <w:pStyle w:val="11"/>
              <w:rPr>
                <w:rFonts w:hint="default" w:ascii="Times New Roman" w:hAnsi="Times New Roman" w:cs="Times New Roman"/>
              </w:rPr>
            </w:pPr>
          </w:p>
        </w:tc>
      </w:tr>
      <w:tr w14:paraId="0A562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82" w:type="dxa"/>
            <w:gridSpan w:val="3"/>
            <w:vAlign w:val="top"/>
          </w:tcPr>
          <w:p w14:paraId="58DF4A9F">
            <w:pPr>
              <w:pStyle w:val="11"/>
              <w:rPr>
                <w:rFonts w:hint="default" w:ascii="Times New Roman" w:hAnsi="Times New Roman" w:cs="Times New Roman"/>
              </w:rPr>
            </w:pPr>
          </w:p>
        </w:tc>
        <w:tc>
          <w:tcPr>
            <w:tcW w:w="1128" w:type="dxa"/>
            <w:vAlign w:val="top"/>
          </w:tcPr>
          <w:p w14:paraId="48B39978">
            <w:pPr>
              <w:pStyle w:val="11"/>
              <w:rPr>
                <w:rFonts w:hint="default" w:ascii="Times New Roman" w:hAnsi="Times New Roman" w:cs="Times New Roman"/>
              </w:rPr>
            </w:pPr>
          </w:p>
        </w:tc>
        <w:tc>
          <w:tcPr>
            <w:tcW w:w="2129" w:type="dxa"/>
            <w:vAlign w:val="top"/>
          </w:tcPr>
          <w:p w14:paraId="427FE7E6">
            <w:pPr>
              <w:pStyle w:val="11"/>
              <w:rPr>
                <w:rFonts w:hint="default" w:ascii="Times New Roman" w:hAnsi="Times New Roman" w:cs="Times New Roman"/>
              </w:rPr>
            </w:pPr>
          </w:p>
        </w:tc>
        <w:tc>
          <w:tcPr>
            <w:tcW w:w="2272" w:type="dxa"/>
            <w:vAlign w:val="top"/>
          </w:tcPr>
          <w:p w14:paraId="66947CA5">
            <w:pPr>
              <w:pStyle w:val="11"/>
              <w:rPr>
                <w:rFonts w:hint="default" w:ascii="Times New Roman" w:hAnsi="Times New Roman" w:cs="Times New Roman"/>
              </w:rPr>
            </w:pPr>
          </w:p>
        </w:tc>
        <w:tc>
          <w:tcPr>
            <w:tcW w:w="2188" w:type="dxa"/>
            <w:vAlign w:val="top"/>
          </w:tcPr>
          <w:p w14:paraId="167A2FCC">
            <w:pPr>
              <w:pStyle w:val="11"/>
              <w:rPr>
                <w:rFonts w:hint="default" w:ascii="Times New Roman" w:hAnsi="Times New Roman" w:cs="Times New Roman"/>
              </w:rPr>
            </w:pPr>
          </w:p>
        </w:tc>
      </w:tr>
      <w:tr w14:paraId="773D7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550930DD">
            <w:pPr>
              <w:pStyle w:val="11"/>
              <w:rPr>
                <w:rFonts w:hint="default" w:ascii="Times New Roman" w:hAnsi="Times New Roman" w:cs="Times New Roman"/>
              </w:rPr>
            </w:pPr>
          </w:p>
        </w:tc>
        <w:tc>
          <w:tcPr>
            <w:tcW w:w="1128" w:type="dxa"/>
            <w:vAlign w:val="top"/>
          </w:tcPr>
          <w:p w14:paraId="5F3E156D">
            <w:pPr>
              <w:pStyle w:val="11"/>
              <w:rPr>
                <w:rFonts w:hint="default" w:ascii="Times New Roman" w:hAnsi="Times New Roman" w:cs="Times New Roman"/>
              </w:rPr>
            </w:pPr>
          </w:p>
        </w:tc>
        <w:tc>
          <w:tcPr>
            <w:tcW w:w="2129" w:type="dxa"/>
            <w:vAlign w:val="top"/>
          </w:tcPr>
          <w:p w14:paraId="12B7F0D2">
            <w:pPr>
              <w:pStyle w:val="11"/>
              <w:rPr>
                <w:rFonts w:hint="default" w:ascii="Times New Roman" w:hAnsi="Times New Roman" w:cs="Times New Roman"/>
              </w:rPr>
            </w:pPr>
          </w:p>
        </w:tc>
        <w:tc>
          <w:tcPr>
            <w:tcW w:w="2272" w:type="dxa"/>
            <w:vAlign w:val="top"/>
          </w:tcPr>
          <w:p w14:paraId="746D8899">
            <w:pPr>
              <w:pStyle w:val="11"/>
              <w:rPr>
                <w:rFonts w:hint="default" w:ascii="Times New Roman" w:hAnsi="Times New Roman" w:cs="Times New Roman"/>
              </w:rPr>
            </w:pPr>
          </w:p>
        </w:tc>
        <w:tc>
          <w:tcPr>
            <w:tcW w:w="2188" w:type="dxa"/>
            <w:vAlign w:val="top"/>
          </w:tcPr>
          <w:p w14:paraId="337294A2">
            <w:pPr>
              <w:pStyle w:val="11"/>
              <w:rPr>
                <w:rFonts w:hint="default" w:ascii="Times New Roman" w:hAnsi="Times New Roman" w:cs="Times New Roman"/>
              </w:rPr>
            </w:pPr>
          </w:p>
        </w:tc>
      </w:tr>
      <w:tr w14:paraId="405B8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4C107198">
            <w:pPr>
              <w:pStyle w:val="11"/>
              <w:rPr>
                <w:rFonts w:hint="default" w:ascii="Times New Roman" w:hAnsi="Times New Roman" w:cs="Times New Roman"/>
              </w:rPr>
            </w:pPr>
          </w:p>
        </w:tc>
        <w:tc>
          <w:tcPr>
            <w:tcW w:w="1128" w:type="dxa"/>
            <w:vAlign w:val="top"/>
          </w:tcPr>
          <w:p w14:paraId="745E0F8B">
            <w:pPr>
              <w:pStyle w:val="11"/>
              <w:rPr>
                <w:rFonts w:hint="default" w:ascii="Times New Roman" w:hAnsi="Times New Roman" w:cs="Times New Roman"/>
              </w:rPr>
            </w:pPr>
          </w:p>
        </w:tc>
        <w:tc>
          <w:tcPr>
            <w:tcW w:w="2129" w:type="dxa"/>
            <w:vAlign w:val="top"/>
          </w:tcPr>
          <w:p w14:paraId="2EA2581A">
            <w:pPr>
              <w:pStyle w:val="11"/>
              <w:rPr>
                <w:rFonts w:hint="default" w:ascii="Times New Roman" w:hAnsi="Times New Roman" w:cs="Times New Roman"/>
              </w:rPr>
            </w:pPr>
          </w:p>
        </w:tc>
        <w:tc>
          <w:tcPr>
            <w:tcW w:w="2272" w:type="dxa"/>
            <w:vAlign w:val="top"/>
          </w:tcPr>
          <w:p w14:paraId="1464795A">
            <w:pPr>
              <w:pStyle w:val="11"/>
              <w:rPr>
                <w:rFonts w:hint="default" w:ascii="Times New Roman" w:hAnsi="Times New Roman" w:cs="Times New Roman"/>
              </w:rPr>
            </w:pPr>
          </w:p>
        </w:tc>
        <w:tc>
          <w:tcPr>
            <w:tcW w:w="2188" w:type="dxa"/>
            <w:vAlign w:val="top"/>
          </w:tcPr>
          <w:p w14:paraId="650DB690">
            <w:pPr>
              <w:pStyle w:val="11"/>
              <w:rPr>
                <w:rFonts w:hint="default" w:ascii="Times New Roman" w:hAnsi="Times New Roman" w:cs="Times New Roman"/>
              </w:rPr>
            </w:pPr>
          </w:p>
        </w:tc>
      </w:tr>
      <w:tr w14:paraId="42A40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282" w:type="dxa"/>
            <w:gridSpan w:val="3"/>
            <w:vAlign w:val="top"/>
          </w:tcPr>
          <w:p w14:paraId="1B0B2BFC">
            <w:pPr>
              <w:pStyle w:val="11"/>
              <w:rPr>
                <w:rFonts w:hint="default" w:ascii="Times New Roman" w:hAnsi="Times New Roman" w:cs="Times New Roman"/>
              </w:rPr>
            </w:pPr>
          </w:p>
        </w:tc>
        <w:tc>
          <w:tcPr>
            <w:tcW w:w="1128" w:type="dxa"/>
            <w:vAlign w:val="top"/>
          </w:tcPr>
          <w:p w14:paraId="603C1D32">
            <w:pPr>
              <w:pStyle w:val="11"/>
              <w:rPr>
                <w:rFonts w:hint="default" w:ascii="Times New Roman" w:hAnsi="Times New Roman" w:cs="Times New Roman"/>
              </w:rPr>
            </w:pPr>
          </w:p>
        </w:tc>
        <w:tc>
          <w:tcPr>
            <w:tcW w:w="2129" w:type="dxa"/>
            <w:vAlign w:val="top"/>
          </w:tcPr>
          <w:p w14:paraId="1AEEFD31">
            <w:pPr>
              <w:pStyle w:val="11"/>
              <w:rPr>
                <w:rFonts w:hint="default" w:ascii="Times New Roman" w:hAnsi="Times New Roman" w:cs="Times New Roman"/>
              </w:rPr>
            </w:pPr>
          </w:p>
        </w:tc>
        <w:tc>
          <w:tcPr>
            <w:tcW w:w="2272" w:type="dxa"/>
            <w:vAlign w:val="top"/>
          </w:tcPr>
          <w:p w14:paraId="2F5B4922">
            <w:pPr>
              <w:pStyle w:val="11"/>
              <w:rPr>
                <w:rFonts w:hint="default" w:ascii="Times New Roman" w:hAnsi="Times New Roman" w:cs="Times New Roman"/>
              </w:rPr>
            </w:pPr>
          </w:p>
        </w:tc>
        <w:tc>
          <w:tcPr>
            <w:tcW w:w="2188" w:type="dxa"/>
            <w:vAlign w:val="top"/>
          </w:tcPr>
          <w:p w14:paraId="1E63D6A0">
            <w:pPr>
              <w:pStyle w:val="11"/>
              <w:rPr>
                <w:rFonts w:hint="default" w:ascii="Times New Roman" w:hAnsi="Times New Roman" w:cs="Times New Roman"/>
              </w:rPr>
            </w:pPr>
          </w:p>
        </w:tc>
      </w:tr>
    </w:tbl>
    <w:p w14:paraId="7973B191">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注：本表反映部门本年度国有资本经营预算财政拨款支出情况。</w:t>
      </w:r>
    </w:p>
    <w:p w14:paraId="74BEA13A">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B12A5C1">
      <w:pPr>
        <w:rPr>
          <w:rFonts w:hint="default" w:ascii="Times New Roman" w:hAnsi="Times New Roman" w:eastAsia="微软雅黑" w:cs="Times New Roman"/>
          <w:b/>
          <w:bCs/>
          <w:spacing w:val="-13"/>
          <w:w w:val="96"/>
          <w:sz w:val="33"/>
          <w:szCs w:val="33"/>
        </w:rPr>
      </w:pPr>
      <w:r>
        <w:rPr>
          <w:rFonts w:hint="default" w:ascii="Times New Roman" w:hAnsi="Times New Roman" w:eastAsia="微软雅黑" w:cs="Times New Roman"/>
          <w:b/>
          <w:bCs/>
          <w:spacing w:val="-13"/>
          <w:w w:val="96"/>
          <w:sz w:val="33"/>
          <w:szCs w:val="33"/>
        </w:rPr>
        <w:br w:type="page"/>
      </w:r>
    </w:p>
    <w:p w14:paraId="5672727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14:paraId="7C507BB4">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公开09表</w:t>
      </w:r>
    </w:p>
    <w:p w14:paraId="66A08474">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部门： </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 xml:space="preserve">武汉市光谷左岭第一初级中学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0"/>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61"/>
        <w:gridCol w:w="453"/>
        <w:gridCol w:w="1193"/>
        <w:gridCol w:w="1159"/>
        <w:gridCol w:w="634"/>
        <w:gridCol w:w="450"/>
        <w:gridCol w:w="970"/>
        <w:gridCol w:w="641"/>
        <w:gridCol w:w="887"/>
        <w:gridCol w:w="1181"/>
        <w:gridCol w:w="707"/>
      </w:tblGrid>
      <w:tr w14:paraId="2E8BF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130" w:type="dxa"/>
            <w:gridSpan w:val="6"/>
            <w:vAlign w:val="center"/>
          </w:tcPr>
          <w:p w14:paraId="5CB67E7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预算数</w:t>
            </w:r>
          </w:p>
        </w:tc>
        <w:tc>
          <w:tcPr>
            <w:tcW w:w="4836" w:type="dxa"/>
            <w:gridSpan w:val="6"/>
            <w:vAlign w:val="center"/>
          </w:tcPr>
          <w:p w14:paraId="1ABE117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决算数</w:t>
            </w:r>
          </w:p>
        </w:tc>
      </w:tr>
      <w:tr w14:paraId="56392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630" w:type="dxa"/>
            <w:vMerge w:val="restart"/>
            <w:tcBorders>
              <w:bottom w:val="nil"/>
            </w:tcBorders>
            <w:vAlign w:val="center"/>
          </w:tcPr>
          <w:p w14:paraId="7FFE642A">
            <w:pPr>
              <w:pStyle w:val="11"/>
              <w:jc w:val="center"/>
              <w:rPr>
                <w:rFonts w:hint="default" w:ascii="Times New Roman" w:hAnsi="Times New Roman" w:cs="Times New Roman" w:eastAsiaTheme="minorEastAsia"/>
                <w:sz w:val="21"/>
                <w:szCs w:val="21"/>
              </w:rPr>
            </w:pPr>
          </w:p>
          <w:p w14:paraId="7508695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1061" w:type="dxa"/>
            <w:vMerge w:val="restart"/>
            <w:tcBorders>
              <w:bottom w:val="nil"/>
            </w:tcBorders>
            <w:vAlign w:val="center"/>
          </w:tcPr>
          <w:p w14:paraId="2571ADE1">
            <w:pPr>
              <w:pStyle w:val="11"/>
              <w:jc w:val="center"/>
              <w:rPr>
                <w:rFonts w:hint="default" w:ascii="Times New Roman" w:hAnsi="Times New Roman" w:cs="Times New Roman" w:eastAsiaTheme="minorEastAsia"/>
                <w:sz w:val="21"/>
                <w:szCs w:val="21"/>
              </w:rPr>
            </w:pPr>
          </w:p>
          <w:p w14:paraId="564EA12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805" w:type="dxa"/>
            <w:gridSpan w:val="3"/>
            <w:vAlign w:val="center"/>
          </w:tcPr>
          <w:p w14:paraId="45C4BBF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634" w:type="dxa"/>
            <w:vMerge w:val="restart"/>
            <w:tcBorders>
              <w:bottom w:val="nil"/>
            </w:tcBorders>
            <w:vAlign w:val="center"/>
          </w:tcPr>
          <w:p w14:paraId="5D5CC56F">
            <w:pPr>
              <w:pStyle w:val="11"/>
              <w:jc w:val="center"/>
              <w:rPr>
                <w:rFonts w:hint="default" w:ascii="Times New Roman" w:hAnsi="Times New Roman" w:cs="Times New Roman" w:eastAsiaTheme="minorEastAsia"/>
                <w:sz w:val="21"/>
                <w:szCs w:val="21"/>
              </w:rPr>
            </w:pPr>
          </w:p>
          <w:p w14:paraId="556A535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公务接待费</w:t>
            </w:r>
          </w:p>
        </w:tc>
        <w:tc>
          <w:tcPr>
            <w:tcW w:w="450" w:type="dxa"/>
            <w:vMerge w:val="restart"/>
            <w:tcBorders>
              <w:bottom w:val="nil"/>
            </w:tcBorders>
            <w:vAlign w:val="center"/>
          </w:tcPr>
          <w:p w14:paraId="2BA24766">
            <w:pPr>
              <w:pStyle w:val="11"/>
              <w:jc w:val="center"/>
              <w:rPr>
                <w:rFonts w:hint="default" w:ascii="Times New Roman" w:hAnsi="Times New Roman" w:cs="Times New Roman" w:eastAsiaTheme="minorEastAsia"/>
                <w:sz w:val="21"/>
                <w:szCs w:val="21"/>
              </w:rPr>
            </w:pPr>
          </w:p>
          <w:p w14:paraId="745B5D4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970" w:type="dxa"/>
            <w:vMerge w:val="restart"/>
            <w:tcBorders>
              <w:bottom w:val="nil"/>
            </w:tcBorders>
            <w:vAlign w:val="center"/>
          </w:tcPr>
          <w:p w14:paraId="4A1F69D8">
            <w:pPr>
              <w:pStyle w:val="11"/>
              <w:jc w:val="center"/>
              <w:rPr>
                <w:rFonts w:hint="default" w:ascii="Times New Roman" w:hAnsi="Times New Roman" w:cs="Times New Roman" w:eastAsiaTheme="minorEastAsia"/>
                <w:sz w:val="21"/>
                <w:szCs w:val="21"/>
              </w:rPr>
            </w:pPr>
          </w:p>
          <w:p w14:paraId="48EBC33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709" w:type="dxa"/>
            <w:gridSpan w:val="3"/>
            <w:vAlign w:val="center"/>
          </w:tcPr>
          <w:p w14:paraId="7E8D3AE9">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707" w:type="dxa"/>
            <w:vMerge w:val="restart"/>
            <w:tcBorders>
              <w:bottom w:val="nil"/>
            </w:tcBorders>
            <w:vAlign w:val="center"/>
          </w:tcPr>
          <w:p w14:paraId="49AD5AE1">
            <w:pPr>
              <w:pStyle w:val="11"/>
              <w:jc w:val="center"/>
              <w:rPr>
                <w:rFonts w:hint="default" w:ascii="Times New Roman" w:hAnsi="Times New Roman" w:cs="Times New Roman" w:eastAsiaTheme="minorEastAsia"/>
                <w:sz w:val="21"/>
                <w:szCs w:val="21"/>
              </w:rPr>
            </w:pPr>
          </w:p>
          <w:p w14:paraId="3A2C3A6D">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 待费</w:t>
            </w:r>
          </w:p>
        </w:tc>
      </w:tr>
      <w:tr w14:paraId="2F1EB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30" w:type="dxa"/>
            <w:vMerge w:val="continue"/>
            <w:tcBorders>
              <w:top w:val="nil"/>
            </w:tcBorders>
            <w:vAlign w:val="center"/>
          </w:tcPr>
          <w:p w14:paraId="33A4A42B">
            <w:pPr>
              <w:pStyle w:val="11"/>
              <w:jc w:val="center"/>
              <w:rPr>
                <w:rFonts w:hint="default" w:ascii="Times New Roman" w:hAnsi="Times New Roman" w:cs="Times New Roman" w:eastAsiaTheme="minorEastAsia"/>
                <w:sz w:val="21"/>
                <w:szCs w:val="21"/>
              </w:rPr>
            </w:pPr>
          </w:p>
        </w:tc>
        <w:tc>
          <w:tcPr>
            <w:tcW w:w="1061" w:type="dxa"/>
            <w:vMerge w:val="continue"/>
            <w:tcBorders>
              <w:top w:val="nil"/>
            </w:tcBorders>
            <w:vAlign w:val="center"/>
          </w:tcPr>
          <w:p w14:paraId="223C5FB0">
            <w:pPr>
              <w:pStyle w:val="11"/>
              <w:jc w:val="center"/>
              <w:rPr>
                <w:rFonts w:hint="default" w:ascii="Times New Roman" w:hAnsi="Times New Roman" w:cs="Times New Roman" w:eastAsiaTheme="minorEastAsia"/>
                <w:sz w:val="21"/>
                <w:szCs w:val="21"/>
              </w:rPr>
            </w:pPr>
          </w:p>
        </w:tc>
        <w:tc>
          <w:tcPr>
            <w:tcW w:w="453" w:type="dxa"/>
            <w:vAlign w:val="center"/>
          </w:tcPr>
          <w:p w14:paraId="43028F87">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1193" w:type="dxa"/>
            <w:vAlign w:val="center"/>
          </w:tcPr>
          <w:p w14:paraId="7649D032">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685D833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购置费</w:t>
            </w:r>
          </w:p>
        </w:tc>
        <w:tc>
          <w:tcPr>
            <w:tcW w:w="1159" w:type="dxa"/>
            <w:vAlign w:val="center"/>
          </w:tcPr>
          <w:p w14:paraId="6821620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7744BDA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运行维护费</w:t>
            </w:r>
          </w:p>
        </w:tc>
        <w:tc>
          <w:tcPr>
            <w:tcW w:w="634" w:type="dxa"/>
            <w:vMerge w:val="continue"/>
            <w:tcBorders>
              <w:top w:val="nil"/>
            </w:tcBorders>
            <w:vAlign w:val="center"/>
          </w:tcPr>
          <w:p w14:paraId="5267C939">
            <w:pPr>
              <w:pStyle w:val="11"/>
              <w:jc w:val="center"/>
              <w:rPr>
                <w:rFonts w:hint="default" w:ascii="Times New Roman" w:hAnsi="Times New Roman" w:cs="Times New Roman" w:eastAsiaTheme="minorEastAsia"/>
                <w:sz w:val="21"/>
                <w:szCs w:val="21"/>
              </w:rPr>
            </w:pPr>
          </w:p>
        </w:tc>
        <w:tc>
          <w:tcPr>
            <w:tcW w:w="450" w:type="dxa"/>
            <w:vMerge w:val="continue"/>
            <w:tcBorders>
              <w:top w:val="nil"/>
            </w:tcBorders>
            <w:vAlign w:val="center"/>
          </w:tcPr>
          <w:p w14:paraId="3DF6BFE4">
            <w:pPr>
              <w:pStyle w:val="11"/>
              <w:jc w:val="center"/>
              <w:rPr>
                <w:rFonts w:hint="default" w:ascii="Times New Roman" w:hAnsi="Times New Roman" w:cs="Times New Roman" w:eastAsiaTheme="minorEastAsia"/>
                <w:sz w:val="21"/>
                <w:szCs w:val="21"/>
              </w:rPr>
            </w:pPr>
          </w:p>
        </w:tc>
        <w:tc>
          <w:tcPr>
            <w:tcW w:w="970" w:type="dxa"/>
            <w:vMerge w:val="continue"/>
            <w:tcBorders>
              <w:top w:val="nil"/>
            </w:tcBorders>
            <w:vAlign w:val="center"/>
          </w:tcPr>
          <w:p w14:paraId="11564C10">
            <w:pPr>
              <w:pStyle w:val="11"/>
              <w:jc w:val="center"/>
              <w:rPr>
                <w:rFonts w:hint="default" w:ascii="Times New Roman" w:hAnsi="Times New Roman" w:cs="Times New Roman" w:eastAsiaTheme="minorEastAsia"/>
                <w:sz w:val="21"/>
                <w:szCs w:val="21"/>
              </w:rPr>
            </w:pPr>
          </w:p>
        </w:tc>
        <w:tc>
          <w:tcPr>
            <w:tcW w:w="641" w:type="dxa"/>
            <w:vAlign w:val="center"/>
          </w:tcPr>
          <w:p w14:paraId="7045EC4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887" w:type="dxa"/>
            <w:vAlign w:val="center"/>
          </w:tcPr>
          <w:p w14:paraId="7524EA6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购置费</w:t>
            </w:r>
          </w:p>
        </w:tc>
        <w:tc>
          <w:tcPr>
            <w:tcW w:w="1181" w:type="dxa"/>
            <w:vAlign w:val="center"/>
          </w:tcPr>
          <w:p w14:paraId="2EDF12B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运行维护费</w:t>
            </w:r>
          </w:p>
        </w:tc>
        <w:tc>
          <w:tcPr>
            <w:tcW w:w="707" w:type="dxa"/>
            <w:vMerge w:val="continue"/>
            <w:tcBorders>
              <w:top w:val="nil"/>
            </w:tcBorders>
            <w:vAlign w:val="center"/>
          </w:tcPr>
          <w:p w14:paraId="1564C714">
            <w:pPr>
              <w:pStyle w:val="11"/>
              <w:jc w:val="center"/>
              <w:rPr>
                <w:rFonts w:hint="default" w:ascii="Times New Roman" w:hAnsi="Times New Roman" w:cs="Times New Roman" w:eastAsiaTheme="minorEastAsia"/>
                <w:sz w:val="21"/>
                <w:szCs w:val="21"/>
              </w:rPr>
            </w:pPr>
          </w:p>
        </w:tc>
      </w:tr>
      <w:tr w14:paraId="36103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30" w:type="dxa"/>
            <w:vAlign w:val="center"/>
          </w:tcPr>
          <w:p w14:paraId="3E2022E9">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061" w:type="dxa"/>
            <w:vAlign w:val="center"/>
          </w:tcPr>
          <w:p w14:paraId="4CE2225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53" w:type="dxa"/>
            <w:vAlign w:val="center"/>
          </w:tcPr>
          <w:p w14:paraId="5957302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1193" w:type="dxa"/>
            <w:vAlign w:val="center"/>
          </w:tcPr>
          <w:p w14:paraId="77C82CD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1159" w:type="dxa"/>
            <w:vAlign w:val="center"/>
          </w:tcPr>
          <w:p w14:paraId="3F7F6EAB">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634" w:type="dxa"/>
            <w:vAlign w:val="center"/>
          </w:tcPr>
          <w:p w14:paraId="551A59D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450" w:type="dxa"/>
            <w:vAlign w:val="center"/>
          </w:tcPr>
          <w:p w14:paraId="574902C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970" w:type="dxa"/>
            <w:vAlign w:val="center"/>
          </w:tcPr>
          <w:p w14:paraId="176130C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c>
          <w:tcPr>
            <w:tcW w:w="641" w:type="dxa"/>
            <w:vAlign w:val="center"/>
          </w:tcPr>
          <w:p w14:paraId="41B9BE9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w:t>
            </w:r>
          </w:p>
        </w:tc>
        <w:tc>
          <w:tcPr>
            <w:tcW w:w="887" w:type="dxa"/>
            <w:vAlign w:val="center"/>
          </w:tcPr>
          <w:p w14:paraId="4E41D2D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181" w:type="dxa"/>
            <w:vAlign w:val="center"/>
          </w:tcPr>
          <w:p w14:paraId="30B005A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707" w:type="dxa"/>
            <w:vAlign w:val="center"/>
          </w:tcPr>
          <w:p w14:paraId="2A4E8EB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r>
      <w:tr w14:paraId="48D48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30" w:type="dxa"/>
            <w:vAlign w:val="center"/>
          </w:tcPr>
          <w:p w14:paraId="6733B22C">
            <w:pPr>
              <w:pStyle w:val="11"/>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1061" w:type="dxa"/>
            <w:vAlign w:val="center"/>
          </w:tcPr>
          <w:p w14:paraId="13377BF8">
            <w:pPr>
              <w:pStyle w:val="11"/>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453" w:type="dxa"/>
            <w:vAlign w:val="center"/>
          </w:tcPr>
          <w:p w14:paraId="1EE8124B">
            <w:pPr>
              <w:pStyle w:val="11"/>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1193" w:type="dxa"/>
            <w:vAlign w:val="center"/>
          </w:tcPr>
          <w:p w14:paraId="47CACDDB">
            <w:pPr>
              <w:pStyle w:val="11"/>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1159" w:type="dxa"/>
            <w:vAlign w:val="center"/>
          </w:tcPr>
          <w:p w14:paraId="37D1E3AC">
            <w:pPr>
              <w:pStyle w:val="11"/>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634" w:type="dxa"/>
            <w:vAlign w:val="center"/>
          </w:tcPr>
          <w:p w14:paraId="5769326B">
            <w:pPr>
              <w:pStyle w:val="11"/>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450" w:type="dxa"/>
            <w:vAlign w:val="center"/>
          </w:tcPr>
          <w:p w14:paraId="4C4044EA">
            <w:pPr>
              <w:pStyle w:val="11"/>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970" w:type="dxa"/>
            <w:vAlign w:val="center"/>
          </w:tcPr>
          <w:p w14:paraId="2D5C0581">
            <w:pPr>
              <w:pStyle w:val="11"/>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641" w:type="dxa"/>
            <w:vAlign w:val="center"/>
          </w:tcPr>
          <w:p w14:paraId="62D4EF05">
            <w:pPr>
              <w:pStyle w:val="11"/>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887" w:type="dxa"/>
            <w:vAlign w:val="center"/>
          </w:tcPr>
          <w:p w14:paraId="0A8E0129">
            <w:pPr>
              <w:pStyle w:val="11"/>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1181" w:type="dxa"/>
            <w:vAlign w:val="center"/>
          </w:tcPr>
          <w:p w14:paraId="541D5BC8">
            <w:pPr>
              <w:pStyle w:val="11"/>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c>
          <w:tcPr>
            <w:tcW w:w="707" w:type="dxa"/>
            <w:vAlign w:val="center"/>
          </w:tcPr>
          <w:p w14:paraId="25ED8120">
            <w:pPr>
              <w:pStyle w:val="11"/>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w:t>
            </w:r>
          </w:p>
        </w:tc>
      </w:tr>
    </w:tbl>
    <w:p w14:paraId="75F73C67">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：本表反映部门本年度财政拨款“三公 ”经费支出预决算情况 。其中，预算数为“三公 ”经费全年预算数，反映按规定程序调整后的预算数 ；决算数是包括当年财政拨款和以前年度结转资金安排的实际支出。</w:t>
      </w:r>
    </w:p>
    <w:p w14:paraId="6ED2E741">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1C06243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eastAsia" w:ascii="Times New Roman" w:hAnsi="Times New Roman" w:eastAsia="方正小标宋_GBK" w:cs="Times New Roman"/>
          <w:spacing w:val="-23"/>
          <w:sz w:val="44"/>
          <w:szCs w:val="44"/>
          <w:u w:val="single" w:color="auto"/>
          <w:lang w:val="en-US" w:eastAsia="zh-CN"/>
        </w:rPr>
        <w:t>武汉市光谷左岭第一初级中学</w:t>
      </w:r>
      <w:r>
        <w:rPr>
          <w:rFonts w:hint="default" w:ascii="Times New Roman" w:hAnsi="Times New Roman" w:eastAsia="方正小标宋_GBK" w:cs="Times New Roman"/>
          <w:spacing w:val="-23"/>
          <w:sz w:val="44"/>
          <w:szCs w:val="44"/>
          <w:u w:val="single" w:color="auto"/>
        </w:rPr>
        <w:t xml:space="preserve"> </w:t>
      </w:r>
      <w:r>
        <w:rPr>
          <w:rFonts w:hint="default" w:ascii="Times New Roman" w:hAnsi="Times New Roman" w:eastAsia="方正小标宋_GBK" w:cs="Times New Roman"/>
          <w:spacing w:val="-23"/>
          <w:sz w:val="44"/>
          <w:szCs w:val="44"/>
        </w:rPr>
        <w:t>202</w:t>
      </w:r>
      <w:r>
        <w:rPr>
          <w:rFonts w:hint="eastAsia"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年度 部门决算情况说明</w:t>
      </w:r>
    </w:p>
    <w:p w14:paraId="2DAE7CCC">
      <w:pPr>
        <w:rPr>
          <w:rFonts w:hint="default" w:ascii="Times New Roman" w:hAnsi="Times New Roman" w:cs="Times New Roman"/>
        </w:rPr>
      </w:pPr>
    </w:p>
    <w:p w14:paraId="69F133A1">
      <w:pPr>
        <w:rPr>
          <w:rFonts w:hint="default" w:ascii="Times New Roman" w:hAnsi="Times New Roman" w:cs="Times New Roman"/>
          <w:lang w:val="en-US" w:eastAsia="zh-CN"/>
        </w:rPr>
      </w:pPr>
    </w:p>
    <w:p w14:paraId="2E4A3344">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14:paraId="525A1CF1">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14"/>
          <w:lang w:val="en-US" w:eastAsia="zh-CN"/>
        </w:rPr>
      </w:pP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4</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5"/>
        </w:rPr>
        <w:t>年度收、支总计</w:t>
      </w:r>
      <w:r>
        <w:rPr>
          <w:rFonts w:hint="eastAsia" w:ascii="Times New Roman" w:hAnsi="Times New Roman" w:eastAsia="仿宋_GB2312" w:cs="Times New Roman"/>
          <w:spacing w:val="-5"/>
          <w:u w:val="single"/>
          <w:lang w:val="en-US" w:eastAsia="zh-CN"/>
        </w:rPr>
        <w:t xml:space="preserve"> </w:t>
      </w:r>
      <w:r>
        <w:rPr>
          <w:rFonts w:hint="eastAsia" w:ascii="Times New Roman" w:hAnsi="Times New Roman" w:eastAsia="仿宋_GB2312" w:cs="Times New Roman"/>
          <w:spacing w:val="-5"/>
          <w:u w:val="single" w:color="auto"/>
          <w:lang w:val="en-US" w:eastAsia="zh-CN"/>
        </w:rPr>
        <w:t>3313.77</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5"/>
        </w:rPr>
        <w:t>万元。与</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3</w:t>
      </w:r>
      <w:r>
        <w:rPr>
          <w:rFonts w:hint="default" w:ascii="Times New Roman" w:hAnsi="Times New Roman" w:eastAsia="仿宋_GB2312" w:cs="Times New Roman"/>
          <w:spacing w:val="-64"/>
        </w:rPr>
        <w:t xml:space="preserve"> </w:t>
      </w:r>
      <w:r>
        <w:rPr>
          <w:rFonts w:hint="default" w:ascii="Times New Roman" w:hAnsi="Times New Roman" w:eastAsia="仿宋_GB2312" w:cs="Times New Roman"/>
          <w:spacing w:val="-5"/>
        </w:rPr>
        <w:t>年度相比，收、</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支总计各增加</w:t>
      </w:r>
      <w:r>
        <w:rPr>
          <w:rFonts w:hint="eastAsia" w:ascii="Times New Roman" w:hAnsi="Times New Roman" w:eastAsia="仿宋_GB2312" w:cs="Times New Roman"/>
          <w:spacing w:val="-1"/>
          <w:lang w:val="en-US" w:eastAsia="zh-CN"/>
        </w:rPr>
        <w:t xml:space="preserve"> </w:t>
      </w:r>
      <w:r>
        <w:rPr>
          <w:rFonts w:hint="eastAsia" w:ascii="Times New Roman" w:hAnsi="Times New Roman" w:eastAsia="仿宋_GB2312" w:cs="Times New Roman"/>
          <w:spacing w:val="-1"/>
          <w:u w:val="single" w:color="auto"/>
          <w:lang w:val="en-US" w:eastAsia="zh-CN"/>
        </w:rPr>
        <w:t>116.98</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1"/>
        </w:rPr>
        <w:t>万元，增长</w:t>
      </w:r>
      <w:r>
        <w:rPr>
          <w:rFonts w:hint="default" w:ascii="Times New Roman" w:hAnsi="Times New Roman" w:eastAsia="仿宋_GB2312" w:cs="Times New Roman"/>
          <w:spacing w:val="-158"/>
        </w:rPr>
        <w:t xml:space="preserve"> </w:t>
      </w:r>
      <w:r>
        <w:rPr>
          <w:rFonts w:hint="eastAsia" w:ascii="Times New Roman" w:hAnsi="Times New Roman" w:eastAsia="仿宋_GB2312" w:cs="Times New Roman"/>
          <w:spacing w:val="-158"/>
          <w:lang w:val="en-US" w:eastAsia="zh-CN"/>
        </w:rPr>
        <w:t xml:space="preserve">     </w:t>
      </w:r>
      <w:r>
        <w:rPr>
          <w:rFonts w:hint="eastAsia" w:ascii="Times New Roman" w:hAnsi="Times New Roman" w:eastAsia="仿宋_GB2312" w:cs="Times New Roman"/>
          <w:u w:val="single" w:color="auto"/>
          <w:lang w:val="en-US" w:eastAsia="zh-CN"/>
        </w:rPr>
        <w:t xml:space="preserve">  3</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43"/>
        </w:rPr>
        <w:t xml:space="preserve"> </w:t>
      </w:r>
      <w:r>
        <w:rPr>
          <w:rFonts w:hint="default" w:ascii="Times New Roman" w:hAnsi="Times New Roman" w:eastAsia="仿宋_GB2312" w:cs="Times New Roman"/>
          <w:spacing w:val="-1"/>
        </w:rPr>
        <w:t>%，主要原</w:t>
      </w:r>
      <w:r>
        <w:rPr>
          <w:rFonts w:hint="default" w:ascii="Times New Roman" w:hAnsi="Times New Roman" w:eastAsia="仿宋_GB2312" w:cs="Times New Roman"/>
          <w:spacing w:val="-14"/>
        </w:rPr>
        <w:t>因是</w:t>
      </w:r>
      <w:r>
        <w:rPr>
          <w:rFonts w:hint="eastAsia" w:ascii="Times New Roman" w:hAnsi="Times New Roman" w:eastAsia="仿宋_GB2312" w:cs="Times New Roman"/>
          <w:spacing w:val="-14"/>
          <w:lang w:val="en-US" w:eastAsia="zh-CN"/>
        </w:rPr>
        <w:t>在职、退休人员及招生学生数增加</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w:t>
      </w:r>
    </w:p>
    <w:p w14:paraId="4C3DE734">
      <w:pPr>
        <w:pStyle w:val="2"/>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14:paraId="2958CA60">
      <w:pPr>
        <w:pStyle w:val="2"/>
        <w:spacing w:before="74" w:line="224" w:lineRule="auto"/>
        <w:jc w:val="both"/>
        <w:rPr>
          <w:rFonts w:hint="eastAsia" w:ascii="Times New Roman" w:hAnsi="Times New Roman" w:eastAsia="楷体_GB2312" w:cs="Times New Roman"/>
          <w:spacing w:val="3"/>
          <w:sz w:val="32"/>
          <w:szCs w:val="32"/>
          <w:lang w:val="en-US" w:eastAsia="zh-CN"/>
        </w:rPr>
      </w:pPr>
    </w:p>
    <w:p w14:paraId="1B6F2457">
      <w:pPr>
        <w:pStyle w:val="2"/>
        <w:spacing w:before="74" w:line="224" w:lineRule="auto"/>
        <w:jc w:val="center"/>
        <w:rPr>
          <w:rFonts w:hint="eastAsia" w:ascii="Times New Roman" w:hAnsi="Times New Roman" w:eastAsia="楷体_GB2312" w:cs="Times New Roman"/>
          <w:spacing w:val="3"/>
          <w:sz w:val="32"/>
          <w:szCs w:val="32"/>
          <w:lang w:val="en-US" w:eastAsia="zh-CN"/>
        </w:rPr>
      </w:pPr>
      <w:r>
        <w:rPr>
          <w:rFonts w:hint="eastAsia" w:ascii="仿宋_GB2312" w:eastAsia="仿宋_GB2312"/>
          <w:bCs/>
          <w:kern w:val="44"/>
          <w:sz w:val="32"/>
          <w:szCs w:val="32"/>
          <w:lang w:eastAsia="zh-CN"/>
        </w:rPr>
        <w:object>
          <v:shape id="_x0000_i1028" o:spt="75" type="#_x0000_t75" style="height:225.3pt;width:366.75pt;" o:ole="t" filled="f" o:preferrelative="t" stroked="f" coordsize="21600,21600">
            <v:path/>
            <v:fill on="f" focussize="0,0"/>
            <v:stroke on="f"/>
            <v:imagedata r:id="rId8" o:title=""/>
            <o:lock v:ext="edit" aspectratio="t"/>
            <w10:wrap type="none"/>
            <w10:anchorlock/>
          </v:shape>
          <o:OLEObject Type="Embed" ProgID="Excel.Chart.8" ShapeID="_x0000_i1028" DrawAspect="Content" ObjectID="_1468075725" r:id="rId7">
            <o:LockedField>false</o:LockedField>
          </o:OLEObject>
        </w:object>
      </w:r>
    </w:p>
    <w:p w14:paraId="5EB78FEF">
      <w:pPr>
        <w:spacing w:before="294" w:line="222" w:lineRule="auto"/>
        <w:rPr>
          <w:rFonts w:hint="default" w:ascii="Times New Roman" w:hAnsi="Times New Roman" w:eastAsia="黑体" w:cs="Times New Roman"/>
          <w:spacing w:val="-2"/>
          <w:sz w:val="32"/>
          <w:szCs w:val="32"/>
        </w:rPr>
      </w:pPr>
    </w:p>
    <w:p w14:paraId="37E189B1">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14:paraId="4DC1E3DE">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年度收入合计</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3313.03</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sz w:val="32"/>
          <w:szCs w:val="32"/>
          <w:highlight w:val="none"/>
          <w:lang w:val="en-US" w:eastAsia="zh-CN"/>
        </w:rPr>
        <w:t>与2023年度相比，收入合计增加</w:t>
      </w:r>
      <w:r>
        <w:rPr>
          <w:rFonts w:hint="eastAsia" w:ascii="仿宋_GB2312" w:hAnsi="仿宋_GB2312" w:eastAsia="仿宋_GB2312" w:cs="仿宋_GB2312"/>
          <w:bCs/>
          <w:sz w:val="32"/>
          <w:szCs w:val="32"/>
          <w:highlight w:val="none"/>
          <w:u w:val="single"/>
          <w:lang w:val="en-US" w:eastAsia="zh-CN"/>
        </w:rPr>
        <w:t xml:space="preserve"> 3158.44 </w:t>
      </w:r>
      <w:r>
        <w:rPr>
          <w:rFonts w:hint="eastAsia" w:ascii="仿宋_GB2312" w:hAnsi="仿宋_GB2312" w:eastAsia="仿宋_GB2312" w:cs="仿宋_GB2312"/>
          <w:bCs/>
          <w:sz w:val="32"/>
          <w:szCs w:val="32"/>
          <w:highlight w:val="none"/>
          <w:lang w:val="en-US" w:eastAsia="zh-CN"/>
        </w:rPr>
        <w:t>万元，增长</w:t>
      </w:r>
      <w:r>
        <w:rPr>
          <w:rFonts w:hint="eastAsia" w:ascii="仿宋_GB2312" w:hAnsi="仿宋_GB2312" w:eastAsia="仿宋_GB2312" w:cs="仿宋_GB2312"/>
          <w:bCs/>
          <w:sz w:val="32"/>
          <w:szCs w:val="32"/>
          <w:highlight w:val="none"/>
          <w:u w:val="single"/>
          <w:lang w:val="en-US" w:eastAsia="zh-CN"/>
        </w:rPr>
        <w:t xml:space="preserve"> 4 </w:t>
      </w:r>
      <w:r>
        <w:rPr>
          <w:rFonts w:hint="eastAsia" w:ascii="仿宋_GB2312" w:hAnsi="仿宋_GB2312" w:eastAsia="仿宋_GB2312" w:cs="仿宋_GB2312"/>
          <w:bCs/>
          <w:sz w:val="32"/>
          <w:szCs w:val="32"/>
          <w:highlight w:val="none"/>
          <w:lang w:val="en-US" w:eastAsia="zh-CN"/>
        </w:rPr>
        <w:t>%，主要原因是在职、退休人员及招生学生数增加。</w:t>
      </w:r>
      <w:r>
        <w:rPr>
          <w:rFonts w:hint="eastAsia" w:ascii="仿宋_GB2312" w:hAnsi="仿宋_GB2312" w:eastAsia="仿宋_GB2312" w:cs="仿宋_GB2312"/>
          <w:bCs/>
          <w:kern w:val="44"/>
          <w:sz w:val="32"/>
          <w:szCs w:val="32"/>
          <w:highlight w:val="none"/>
        </w:rPr>
        <w:t>其中：财政拨款收入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3212.44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99.97</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%；其他收入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100.89</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3</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p>
    <w:p w14:paraId="4E9B954A">
      <w:pPr>
        <w:pStyle w:val="2"/>
        <w:spacing w:before="74" w:line="224" w:lineRule="auto"/>
        <w:jc w:val="center"/>
        <w:rPr>
          <w:rFonts w:hint="eastAsia" w:ascii="Times New Roman" w:hAnsi="Times New Roman" w:eastAsia="楷体_GB2312" w:cs="Times New Roman"/>
          <w:spacing w:val="3"/>
          <w:sz w:val="32"/>
          <w:szCs w:val="32"/>
          <w:lang w:val="en-US" w:eastAsia="zh-CN"/>
        </w:rPr>
      </w:pPr>
      <w:r>
        <w:rPr>
          <w:rFonts w:hint="eastAsia" w:ascii="Times New Roman" w:hAnsi="Times New Roman" w:eastAsia="楷体_GB2312" w:cs="Times New Roman"/>
          <w:spacing w:val="3"/>
          <w:sz w:val="32"/>
          <w:szCs w:val="32"/>
          <w:lang w:val="en-US" w:eastAsia="zh-CN"/>
        </w:rPr>
        <w:t>图2、收入结构图</w:t>
      </w:r>
    </w:p>
    <w:p w14:paraId="145A3ECD">
      <w:pPr>
        <w:pStyle w:val="2"/>
        <w:spacing w:before="74" w:line="224" w:lineRule="auto"/>
        <w:jc w:val="center"/>
        <w:rPr>
          <w:rFonts w:hint="default" w:ascii="Times New Roman" w:hAnsi="Times New Roman" w:eastAsia="楷体_GB2312" w:cs="Times New Roman"/>
          <w:spacing w:val="3"/>
          <w:sz w:val="32"/>
          <w:szCs w:val="32"/>
          <w:lang w:val="en-US" w:eastAsia="zh-CN"/>
        </w:rPr>
      </w:pPr>
    </w:p>
    <w:p w14:paraId="1CA8C1D5">
      <w:pPr>
        <w:spacing w:line="269" w:lineRule="auto"/>
        <w:jc w:val="center"/>
        <w:rPr>
          <w:rFonts w:hint="default" w:ascii="Times New Roman" w:hAnsi="Times New Roman" w:cs="Times New Roman"/>
          <w:sz w:val="21"/>
        </w:rPr>
      </w:pPr>
      <w:r>
        <w:drawing>
          <wp:inline distT="0" distB="0" distL="114300" distR="114300">
            <wp:extent cx="4826000" cy="2743200"/>
            <wp:effectExtent l="4445" t="4445" r="8255" b="1460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1E8E9F">
      <w:pPr>
        <w:rPr>
          <w:rFonts w:hint="default" w:ascii="Times New Roman" w:hAnsi="Times New Roman" w:cs="Times New Roman"/>
          <w:sz w:val="21"/>
        </w:rPr>
      </w:pPr>
    </w:p>
    <w:p w14:paraId="1C040D33">
      <w:pPr>
        <w:spacing w:line="241" w:lineRule="auto"/>
        <w:rPr>
          <w:rFonts w:hint="default" w:ascii="Times New Roman" w:hAnsi="Times New Roman" w:cs="Times New Roman"/>
          <w:sz w:val="21"/>
        </w:rPr>
      </w:pPr>
    </w:p>
    <w:p w14:paraId="5EFFEFB6">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14:paraId="499A2794">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pacing w:val="0"/>
          <w:sz w:val="32"/>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年度支出合计</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3313.77</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sz w:val="32"/>
          <w:szCs w:val="32"/>
          <w:lang w:val="en-US" w:eastAsia="zh-CN"/>
        </w:rPr>
        <w:t>与2023年度相比，支出合计增加</w:t>
      </w:r>
      <w:r>
        <w:rPr>
          <w:rFonts w:hint="eastAsia" w:ascii="仿宋_GB2312" w:hAnsi="仿宋_GB2312" w:eastAsia="仿宋_GB2312" w:cs="仿宋_GB2312"/>
          <w:sz w:val="32"/>
          <w:szCs w:val="32"/>
          <w:u w:val="single"/>
          <w:lang w:val="en-US" w:eastAsia="zh-CN"/>
        </w:rPr>
        <w:t xml:space="preserve"> 117.73 </w:t>
      </w:r>
      <w:r>
        <w:rPr>
          <w:rFonts w:hint="eastAsia" w:ascii="仿宋_GB2312" w:hAnsi="仿宋_GB2312" w:eastAsia="仿宋_GB2312" w:cs="仿宋_GB2312"/>
          <w:sz w:val="32"/>
          <w:szCs w:val="32"/>
          <w:lang w:val="en-US" w:eastAsia="zh-CN"/>
        </w:rPr>
        <w:t>万元，增长</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lang w:val="en-US" w:eastAsia="zh-CN"/>
        </w:rPr>
        <w:t>%，主要原因是</w:t>
      </w:r>
      <w:r>
        <w:rPr>
          <w:rFonts w:hint="eastAsia" w:ascii="仿宋_GB2312" w:hAnsi="仿宋_GB2312" w:eastAsia="仿宋_GB2312" w:cs="仿宋_GB2312"/>
          <w:bCs/>
          <w:sz w:val="32"/>
          <w:szCs w:val="32"/>
          <w:highlight w:val="none"/>
          <w:lang w:val="en-US" w:eastAsia="zh-CN"/>
        </w:rPr>
        <w:t>在职、退休人员及招生学生数增加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kern w:val="44"/>
          <w:sz w:val="32"/>
          <w:szCs w:val="32"/>
          <w:highlight w:val="none"/>
        </w:rPr>
        <w:t>其中：基本支出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3225.17</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 xml:space="preserve">97 </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%；项目支出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88.60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3</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p>
    <w:p w14:paraId="690E6F92">
      <w:pPr>
        <w:pStyle w:val="2"/>
        <w:spacing w:before="220" w:line="223" w:lineRule="auto"/>
        <w:jc w:val="both"/>
        <w:outlineLvl w:val="1"/>
        <w:rPr>
          <w:rFonts w:hint="default" w:ascii="Times New Roman" w:hAnsi="Times New Roman" w:eastAsia="仿宋_GB2312" w:cs="Times New Roman"/>
          <w:b/>
          <w:bCs/>
          <w:spacing w:val="-6"/>
          <w:lang w:eastAsia="zh-CN"/>
        </w:rPr>
      </w:pPr>
    </w:p>
    <w:p w14:paraId="285E0BD6">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3：支出决算结构</w:t>
      </w:r>
    </w:p>
    <w:p w14:paraId="3451C6E4">
      <w:pPr>
        <w:spacing w:before="223" w:line="4723" w:lineRule="exact"/>
        <w:ind w:firstLine="819"/>
        <w:rPr>
          <w:rFonts w:hint="default" w:ascii="Times New Roman" w:hAnsi="Times New Roman" w:cs="Times New Roman"/>
          <w:sz w:val="21"/>
        </w:rPr>
      </w:pPr>
      <w:r>
        <w:rPr>
          <w:rFonts w:hint="eastAsia" w:eastAsia="仿宋"/>
          <w:lang w:eastAsia="zh-CN"/>
        </w:rPr>
        <w:object>
          <v:shape id="_x0000_i1029" o:spt="75" alt="" type="#_x0000_t75" style="height:222.75pt;width:366.75pt;" o:ole="t" filled="f" o:preferrelative="t" stroked="f" coordsize="21600,21600">
            <v:path/>
            <v:fill on="f" focussize="0,0"/>
            <v:stroke on="f"/>
            <v:imagedata r:id="rId11" o:title=""/>
            <o:lock v:ext="edit" aspectratio="t"/>
            <w10:wrap type="none"/>
            <w10:anchorlock/>
          </v:shape>
          <o:OLEObject Type="Embed" ProgID="Excel.Chart.8" ShapeID="_x0000_i1029" DrawAspect="Content" ObjectID="_1468075726" r:id="rId10">
            <o:LockedField>false</o:LockedField>
          </o:OLEObject>
        </w:object>
      </w:r>
    </w:p>
    <w:p w14:paraId="4A5E5E4C">
      <w:pPr>
        <w:rPr>
          <w:rFonts w:hint="default" w:ascii="Times New Roman" w:hAnsi="Times New Roman" w:cs="Times New Roman"/>
        </w:rPr>
      </w:pPr>
    </w:p>
    <w:p w14:paraId="1635B528">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14:paraId="57E2D3D1">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年度财政拨款收、支总计</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3212.14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相比，财政拨款收、支总计各增加</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103.02</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 xml:space="preserve">3 </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%。主要原因是</w:t>
      </w:r>
      <w:r>
        <w:rPr>
          <w:rFonts w:hint="eastAsia" w:ascii="仿宋_GB2312" w:hAnsi="仿宋_GB2312" w:eastAsia="仿宋_GB2312" w:cs="仿宋_GB2312"/>
          <w:bCs/>
          <w:sz w:val="32"/>
          <w:szCs w:val="32"/>
          <w:highlight w:val="none"/>
          <w:lang w:val="en-US" w:eastAsia="zh-CN"/>
        </w:rPr>
        <w:t>在职、退休人员及招生学生数增加</w:t>
      </w:r>
      <w:r>
        <w:rPr>
          <w:rFonts w:hint="eastAsia" w:ascii="仿宋_GB2312" w:hAnsi="仿宋_GB2312" w:eastAsia="仿宋_GB2312" w:cs="仿宋_GB2312"/>
          <w:bCs/>
          <w:kern w:val="44"/>
          <w:sz w:val="32"/>
          <w:szCs w:val="32"/>
          <w:highlight w:val="none"/>
        </w:rPr>
        <w:t>。</w:t>
      </w:r>
    </w:p>
    <w:p w14:paraId="21327227">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2024年度财政拨款收入中，一般公共预算财政拨款收入</w:t>
      </w:r>
      <w:r>
        <w:rPr>
          <w:rFonts w:hint="eastAsia" w:ascii="仿宋_GB2312" w:hAnsi="仿宋_GB2312" w:eastAsia="仿宋_GB2312" w:cs="仿宋_GB2312"/>
          <w:sz w:val="32"/>
          <w:szCs w:val="32"/>
          <w:u w:val="single"/>
          <w:lang w:val="en-US" w:eastAsia="zh-CN"/>
        </w:rPr>
        <w:t xml:space="preserve"> 3212.14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2023年度决算数增加</w:t>
      </w:r>
      <w:r>
        <w:rPr>
          <w:rFonts w:hint="eastAsia" w:ascii="仿宋_GB2312" w:hAnsi="仿宋_GB2312" w:eastAsia="仿宋_GB2312" w:cs="仿宋_GB2312"/>
          <w:sz w:val="32"/>
          <w:szCs w:val="32"/>
          <w:u w:val="single"/>
          <w:lang w:val="en-US" w:eastAsia="zh-CN"/>
        </w:rPr>
        <w:t xml:space="preserve">  103.02  </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主要原因是</w:t>
      </w:r>
      <w:r>
        <w:rPr>
          <w:rFonts w:hint="eastAsia" w:ascii="仿宋_GB2312" w:hAnsi="仿宋_GB2312" w:eastAsia="仿宋_GB2312" w:cs="仿宋_GB2312"/>
          <w:bCs/>
          <w:sz w:val="32"/>
          <w:szCs w:val="32"/>
          <w:highlight w:val="none"/>
          <w:lang w:val="en-US" w:eastAsia="zh-CN"/>
        </w:rPr>
        <w:t>在职、退休人员及招生学生数增加</w:t>
      </w:r>
      <w:r>
        <w:rPr>
          <w:rFonts w:hint="eastAsia" w:ascii="仿宋_GB2312" w:hAnsi="仿宋_GB2312" w:eastAsia="仿宋_GB2312" w:cs="仿宋_GB2312"/>
          <w:sz w:val="32"/>
          <w:szCs w:val="32"/>
        </w:rPr>
        <w:t>。</w:t>
      </w:r>
    </w:p>
    <w:p w14:paraId="1D326447">
      <w:pPr>
        <w:rPr>
          <w:rFonts w:hint="default" w:ascii="Times New Roman" w:hAnsi="Times New Roman" w:eastAsia="仿宋_GB2312" w:cs="Times New Roman"/>
          <w:spacing w:val="0"/>
          <w:sz w:val="32"/>
          <w:lang w:eastAsia="zh-CN"/>
        </w:rPr>
      </w:pPr>
      <w:r>
        <w:rPr>
          <w:rFonts w:hint="default" w:ascii="Times New Roman" w:hAnsi="Times New Roman" w:eastAsia="仿宋_GB2312" w:cs="Times New Roman"/>
          <w:spacing w:val="0"/>
          <w:sz w:val="32"/>
          <w:lang w:eastAsia="zh-CN"/>
        </w:rPr>
        <w:br w:type="page"/>
      </w:r>
    </w:p>
    <w:p w14:paraId="74FD4B8E">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lang w:val="en-US" w:eastAsia="zh-CN"/>
        </w:rPr>
      </w:pPr>
      <w:r>
        <w:rPr>
          <w:rFonts w:hint="default" w:ascii="Times New Roman" w:hAnsi="Times New Roman" w:eastAsia="楷体_GB2312" w:cs="Times New Roman"/>
          <w:spacing w:val="3"/>
          <w:sz w:val="32"/>
          <w:szCs w:val="32"/>
        </w:rPr>
        <w:t>图 4：财政拨款收、支决算总计变动情况</w:t>
      </w:r>
    </w:p>
    <w:p w14:paraId="061FE07C">
      <w:pPr>
        <w:jc w:val="center"/>
        <w:rPr>
          <w:rFonts w:hint="default" w:ascii="Times New Roman" w:hAnsi="Times New Roman" w:cs="Times New Roman"/>
          <w:lang w:val="en-US" w:eastAsia="zh-CN"/>
        </w:rPr>
      </w:pPr>
      <w:r>
        <w:rPr>
          <w:rFonts w:hint="eastAsia" w:eastAsia="仿宋"/>
          <w:lang w:eastAsia="zh-CN"/>
        </w:rPr>
        <w:object>
          <v:shape id="_x0000_i1030" o:spt="75" alt="" type="#_x0000_t75" style="height:222.75pt;width:381pt;" o:ole="t" filled="f" o:preferrelative="t" stroked="f" coordsize="21600,21600">
            <v:path/>
            <v:fill on="f" focussize="0,0"/>
            <v:stroke on="f"/>
            <v:imagedata r:id="rId13" o:title=""/>
            <o:lock v:ext="edit" aspectratio="t"/>
            <w10:wrap type="none"/>
            <w10:anchorlock/>
          </v:shape>
          <o:OLEObject Type="Embed" ProgID="Excel.Chart.8" ShapeID="_x0000_i1030" DrawAspect="Content" ObjectID="_1468075727" r:id="rId12">
            <o:LockedField>false</o:LockedField>
          </o:OLEObject>
        </w:object>
      </w:r>
    </w:p>
    <w:p w14:paraId="1BBC92CE">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14:paraId="468F7D95">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14:paraId="667A447A">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3212.14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万元，占本年支出合计的</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96</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 xml:space="preserve"> %。与20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财政拨款支出增加</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103.02</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3</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 xml:space="preserve"> %。主要原因是</w:t>
      </w:r>
      <w:r>
        <w:rPr>
          <w:rFonts w:hint="eastAsia" w:ascii="仿宋_GB2312" w:hAnsi="仿宋_GB2312" w:eastAsia="仿宋_GB2312" w:cs="仿宋_GB2312"/>
          <w:bCs/>
          <w:sz w:val="32"/>
          <w:szCs w:val="32"/>
          <w:highlight w:val="none"/>
          <w:lang w:val="en-US" w:eastAsia="zh-CN"/>
        </w:rPr>
        <w:t>在职、退休人员及招生学生数增加。</w:t>
      </w:r>
    </w:p>
    <w:p w14:paraId="27ECBB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14:paraId="7DA55B17">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3212.14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万元，主要用于以下方面：</w:t>
      </w:r>
    </w:p>
    <w:p w14:paraId="0867376F">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lang w:eastAsia="zh-CN"/>
        </w:rPr>
      </w:pPr>
      <w:r>
        <w:rPr>
          <w:rFonts w:hint="eastAsia" w:ascii="仿宋_GB2312" w:hAnsi="仿宋_GB2312" w:eastAsia="仿宋_GB2312" w:cs="仿宋_GB2312"/>
          <w:bCs/>
          <w:kern w:val="44"/>
          <w:sz w:val="32"/>
          <w:szCs w:val="32"/>
          <w:highlight w:val="none"/>
          <w:lang w:val="en-US" w:eastAsia="zh-CN"/>
        </w:rPr>
        <w:t>1.教育支出(类)</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 xml:space="preserve">3000.99  </w:t>
      </w:r>
      <w:r>
        <w:rPr>
          <w:rFonts w:hint="eastAsia" w:ascii="仿宋_GB2312" w:hAnsi="仿宋_GB2312" w:eastAsia="仿宋_GB2312" w:cs="仿宋_GB2312"/>
          <w:bCs/>
          <w:kern w:val="44"/>
          <w:sz w:val="32"/>
          <w:szCs w:val="32"/>
          <w:highlight w:val="none"/>
        </w:rPr>
        <w:t>万元，占</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r>
        <w:rPr>
          <w:rFonts w:hint="eastAsia" w:ascii="仿宋_GB2312" w:hAnsi="仿宋_GB2312" w:eastAsia="仿宋_GB2312" w:cs="仿宋_GB2312"/>
          <w:bCs/>
          <w:kern w:val="44"/>
          <w:sz w:val="32"/>
          <w:szCs w:val="32"/>
          <w:highlight w:val="none"/>
          <w:lang w:eastAsia="zh-CN"/>
        </w:rPr>
        <w:t>。主要是用于</w:t>
      </w:r>
      <w:r>
        <w:rPr>
          <w:rFonts w:hint="eastAsia" w:ascii="仿宋_GB2312" w:hAnsi="仿宋_GB2312" w:eastAsia="仿宋_GB2312" w:cs="仿宋_GB2312"/>
          <w:bCs/>
          <w:kern w:val="44"/>
          <w:sz w:val="32"/>
          <w:szCs w:val="32"/>
          <w:highlight w:val="none"/>
          <w:lang w:val="en-US" w:eastAsia="zh-CN"/>
        </w:rPr>
        <w:t>完成九年义务教育初中学校人员工资及开展义务教育教学活动公用经费</w:t>
      </w:r>
      <w:r>
        <w:rPr>
          <w:rFonts w:hint="eastAsia" w:ascii="仿宋_GB2312" w:hAnsi="仿宋_GB2312" w:eastAsia="仿宋_GB2312" w:cs="仿宋_GB2312"/>
          <w:bCs/>
          <w:kern w:val="44"/>
          <w:sz w:val="32"/>
          <w:szCs w:val="32"/>
          <w:highlight w:val="none"/>
          <w:lang w:eastAsia="zh-CN"/>
        </w:rPr>
        <w:t>。</w:t>
      </w:r>
    </w:p>
    <w:p w14:paraId="2C99AC35">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default"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2、社会保障和就业支出</w:t>
      </w:r>
      <w:r>
        <w:rPr>
          <w:rFonts w:hint="eastAsia" w:ascii="仿宋_GB2312" w:hAnsi="仿宋_GB2312" w:eastAsia="仿宋_GB2312" w:cs="仿宋_GB2312"/>
          <w:bCs/>
          <w:kern w:val="44"/>
          <w:sz w:val="32"/>
          <w:szCs w:val="32"/>
          <w:highlight w:val="none"/>
          <w:u w:val="single"/>
          <w:lang w:val="en-US" w:eastAsia="zh-CN"/>
        </w:rPr>
        <w:t xml:space="preserve">211.15 </w:t>
      </w:r>
      <w:r>
        <w:rPr>
          <w:rFonts w:hint="eastAsia" w:ascii="仿宋_GB2312" w:hAnsi="仿宋_GB2312" w:eastAsia="仿宋_GB2312" w:cs="仿宋_GB2312"/>
          <w:bCs/>
          <w:kern w:val="44"/>
          <w:sz w:val="32"/>
          <w:szCs w:val="32"/>
          <w:highlight w:val="none"/>
          <w:lang w:val="en-US" w:eastAsia="zh-CN"/>
        </w:rPr>
        <w:t>万元，占</w:t>
      </w:r>
      <w:r>
        <w:rPr>
          <w:rFonts w:hint="eastAsia" w:ascii="仿宋_GB2312" w:hAnsi="仿宋_GB2312" w:eastAsia="仿宋_GB2312" w:cs="仿宋_GB2312"/>
          <w:bCs/>
          <w:kern w:val="44"/>
          <w:sz w:val="32"/>
          <w:szCs w:val="32"/>
          <w:highlight w:val="none"/>
          <w:u w:val="single"/>
          <w:lang w:val="en-US" w:eastAsia="zh-CN"/>
        </w:rPr>
        <w:t xml:space="preserve"> 6 </w:t>
      </w:r>
      <w:r>
        <w:rPr>
          <w:rFonts w:hint="eastAsia" w:ascii="仿宋_GB2312" w:hAnsi="仿宋_GB2312" w:eastAsia="仿宋_GB2312" w:cs="仿宋_GB2312"/>
          <w:bCs/>
          <w:kern w:val="44"/>
          <w:sz w:val="32"/>
          <w:szCs w:val="32"/>
          <w:highlight w:val="none"/>
          <w:lang w:val="en-US" w:eastAsia="zh-CN"/>
        </w:rPr>
        <w:t xml:space="preserve"> %。主要是用于事业编在职教师机关事业单位基本养老保险缴费支出、机关事业单位职业年金缴费支出。</w:t>
      </w:r>
    </w:p>
    <w:p w14:paraId="790DA50C">
      <w:pPr>
        <w:ind w:firstLine="640" w:firstLineChars="200"/>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14:paraId="442613C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202</w:t>
      </w:r>
      <w:r>
        <w:rPr>
          <w:rFonts w:hint="eastAsia" w:ascii="Times New Roman" w:hAnsi="Times New Roman" w:eastAsia="仿宋_GB2312" w:cs="Times New Roman"/>
          <w:spacing w:val="-3"/>
          <w:lang w:val="en-US" w:eastAsia="zh-CN"/>
        </w:rPr>
        <w:t>4</w:t>
      </w:r>
      <w:r>
        <w:rPr>
          <w:rFonts w:hint="default" w:ascii="Times New Roman" w:hAnsi="Times New Roman" w:eastAsia="仿宋_GB2312" w:cs="Times New Roman"/>
          <w:spacing w:val="-3"/>
        </w:rPr>
        <w:t>年度一般公共预算财政拨款支出年初预算为</w:t>
      </w:r>
      <w:r>
        <w:rPr>
          <w:rFonts w:hint="default" w:ascii="Times New Roman" w:hAnsi="Times New Roman" w:eastAsia="仿宋_GB2312" w:cs="Times New Roman"/>
          <w:spacing w:val="54"/>
          <w:u w:val="single" w:color="auto"/>
        </w:rPr>
        <w:t xml:space="preserve"> </w:t>
      </w:r>
      <w:r>
        <w:rPr>
          <w:rFonts w:hint="eastAsia" w:ascii="Times New Roman" w:hAnsi="Times New Roman" w:eastAsia="仿宋_GB2312" w:cs="Times New Roman"/>
          <w:spacing w:val="54"/>
          <w:u w:val="single" w:color="auto"/>
          <w:lang w:val="en-US" w:eastAsia="zh-CN"/>
        </w:rPr>
        <w:t>3342.79</w:t>
      </w:r>
      <w:r>
        <w:rPr>
          <w:rFonts w:hint="default" w:ascii="Times New Roman" w:hAnsi="Times New Roman" w:eastAsia="仿宋_GB2312" w:cs="Times New Roman"/>
          <w:spacing w:val="54"/>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3"/>
        </w:rPr>
        <w:t>万元，</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支出决算为</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3212.14</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15"/>
        </w:rPr>
        <w:t xml:space="preserve"> </w:t>
      </w:r>
      <w:r>
        <w:rPr>
          <w:rFonts w:hint="default" w:ascii="Times New Roman" w:hAnsi="Times New Roman" w:eastAsia="仿宋_GB2312" w:cs="Times New Roman"/>
          <w:spacing w:val="-1"/>
        </w:rPr>
        <w:t>万元，完成年初预算的</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96</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%。其中：基本支出</w:t>
      </w:r>
      <w:r>
        <w:rPr>
          <w:rFonts w:hint="eastAsia" w:ascii="Times New Roman" w:hAnsi="Times New Roman" w:eastAsia="仿宋_GB2312" w:cs="Times New Roman"/>
          <w:spacing w:val="-1"/>
          <w:lang w:val="en-US" w:eastAsia="zh-CN"/>
        </w:rPr>
        <w:t xml:space="preserve"> </w:t>
      </w:r>
      <w:r>
        <w:rPr>
          <w:rFonts w:hint="eastAsia" w:ascii="Times New Roman" w:hAnsi="Times New Roman" w:eastAsia="仿宋_GB2312" w:cs="Times New Roman"/>
          <w:spacing w:val="-1"/>
          <w:u w:val="single"/>
          <w:lang w:val="en-US" w:eastAsia="zh-CN"/>
        </w:rPr>
        <w:t>3146</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6"/>
        </w:rPr>
        <w:t>万元，项目支出</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66.14</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7"/>
        </w:rPr>
        <w:t xml:space="preserve"> </w:t>
      </w:r>
      <w:r>
        <w:rPr>
          <w:rFonts w:hint="default" w:ascii="Times New Roman" w:hAnsi="Times New Roman" w:eastAsia="仿宋_GB2312" w:cs="Times New Roman"/>
          <w:spacing w:val="-6"/>
        </w:rPr>
        <w:t>万元。项目支出主要用于</w:t>
      </w:r>
      <w:r>
        <w:rPr>
          <w:rFonts w:hint="eastAsia" w:ascii="Times New Roman" w:hAnsi="Times New Roman" w:eastAsia="仿宋_GB2312" w:cs="Times New Roman"/>
          <w:spacing w:val="-6"/>
          <w:u w:val="single" w:color="auto"/>
          <w:lang w:val="en-US" w:eastAsia="zh-CN"/>
        </w:rPr>
        <w:t>城乡义务教育公用经费 66.14</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6"/>
        </w:rPr>
        <w:t>万</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6"/>
        </w:rPr>
        <w:t>元，主要成效</w:t>
      </w:r>
      <w:r>
        <w:rPr>
          <w:rFonts w:hint="default" w:ascii="Times New Roman" w:hAnsi="Times New Roman" w:eastAsia="仿宋_GB2312" w:cs="Times New Roman"/>
          <w:spacing w:val="-93"/>
        </w:rPr>
        <w:t xml:space="preserve"> </w:t>
      </w:r>
      <w:r>
        <w:rPr>
          <w:rFonts w:hint="default" w:ascii="Times New Roman" w:hAnsi="Times New Roman" w:eastAsia="仿宋_GB2312" w:cs="Times New Roman"/>
          <w:spacing w:val="-16"/>
        </w:rPr>
        <w:t>保障义务教育</w:t>
      </w:r>
      <w:r>
        <w:rPr>
          <w:rFonts w:hint="eastAsia" w:ascii="Times New Roman" w:hAnsi="Times New Roman" w:eastAsia="仿宋_GB2312" w:cs="Times New Roman"/>
          <w:spacing w:val="-16"/>
          <w:lang w:val="en-US" w:eastAsia="zh-CN"/>
        </w:rPr>
        <w:t>公用</w:t>
      </w:r>
      <w:r>
        <w:rPr>
          <w:rFonts w:hint="default" w:ascii="Times New Roman" w:hAnsi="Times New Roman" w:eastAsia="仿宋_GB2312" w:cs="Times New Roman"/>
          <w:spacing w:val="-16"/>
        </w:rPr>
        <w:t>经费。</w:t>
      </w:r>
    </w:p>
    <w:p w14:paraId="67C1E84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14:paraId="3442B37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47"/>
        </w:rPr>
        <w:t xml:space="preserve"> </w:t>
      </w:r>
      <w:r>
        <w:rPr>
          <w:rFonts w:hint="default" w:ascii="Times New Roman" w:hAnsi="Times New Roman" w:eastAsia="仿宋_GB2312" w:cs="Times New Roman"/>
          <w:spacing w:val="-7"/>
        </w:rPr>
        <w:t>年度一般公共预算财政拨款基本支出</w:t>
      </w:r>
      <w:r>
        <w:rPr>
          <w:rFonts w:hint="eastAsia" w:ascii="Times New Roman" w:hAnsi="Times New Roman" w:eastAsia="仿宋_GB2312" w:cs="Times New Roman"/>
          <w:spacing w:val="-7"/>
          <w:u w:val="single" w:color="auto"/>
          <w:lang w:val="en-US" w:eastAsia="zh-CN"/>
        </w:rPr>
        <w:t xml:space="preserve">  3212.14  </w:t>
      </w:r>
      <w:r>
        <w:rPr>
          <w:rFonts w:hint="default" w:ascii="Times New Roman" w:hAnsi="Times New Roman" w:eastAsia="仿宋_GB2312" w:cs="Times New Roman"/>
          <w:spacing w:val="-7"/>
        </w:rPr>
        <w:t>万元，其中：</w:t>
      </w:r>
      <w:r>
        <w:rPr>
          <w:rFonts w:hint="default" w:ascii="Times New Roman" w:hAnsi="Times New Roman" w:eastAsia="仿宋_GB2312" w:cs="Times New Roman"/>
          <w:spacing w:val="-13"/>
        </w:rPr>
        <w:t>人员经费</w:t>
      </w:r>
      <w:r>
        <w:rPr>
          <w:rFonts w:hint="eastAsia" w:ascii="Times New Roman" w:hAnsi="Times New Roman" w:eastAsia="仿宋_GB2312" w:cs="Times New Roman"/>
          <w:spacing w:val="-7"/>
          <w:u w:val="single" w:color="auto"/>
          <w:lang w:val="en-US" w:eastAsia="zh-CN"/>
        </w:rPr>
        <w:t xml:space="preserve">  2939.11  </w:t>
      </w:r>
      <w:r>
        <w:rPr>
          <w:rFonts w:hint="default" w:ascii="Times New Roman" w:hAnsi="Times New Roman" w:eastAsia="仿宋_GB2312" w:cs="Times New Roman"/>
          <w:spacing w:val="-13"/>
        </w:rPr>
        <w:t>万元，主要包括：基本工资、津贴补贴、</w:t>
      </w:r>
      <w:r>
        <w:rPr>
          <w:rFonts w:hint="default" w:ascii="Times New Roman" w:hAnsi="Times New Roman" w:eastAsia="仿宋_GB2312" w:cs="Times New Roman"/>
          <w:spacing w:val="-14"/>
        </w:rPr>
        <w:t>奖金、</w:t>
      </w:r>
      <w:r>
        <w:rPr>
          <w:rFonts w:hint="default" w:ascii="Times New Roman" w:hAnsi="Times New Roman" w:eastAsia="仿宋_GB2312" w:cs="Times New Roman"/>
          <w:spacing w:val="-5"/>
        </w:rPr>
        <w:t>绩效工资、机关事业单位基本养老保险缴费、职业年金缴费、职工基本医疗保险缴费、公务员医疗补助缴费、其他社会保障缴费、住房公积金、医疗费、退休费、抚恤金、生活补助</w:t>
      </w:r>
      <w:r>
        <w:rPr>
          <w:rFonts w:hint="default" w:ascii="Times New Roman" w:hAnsi="Times New Roman" w:eastAsia="仿宋_GB2312" w:cs="Times New Roman"/>
          <w:spacing w:val="-6"/>
        </w:rPr>
        <w:t>、医疗费</w:t>
      </w:r>
      <w:r>
        <w:rPr>
          <w:rFonts w:hint="default" w:ascii="Times New Roman" w:hAnsi="Times New Roman" w:eastAsia="仿宋_GB2312" w:cs="Times New Roman"/>
          <w:spacing w:val="-3"/>
        </w:rPr>
        <w:t>补助、助学金、</w:t>
      </w:r>
      <w:r>
        <w:rPr>
          <w:rFonts w:hint="default" w:ascii="Times New Roman" w:hAnsi="Times New Roman" w:eastAsia="仿宋_GB2312" w:cs="Times New Roman"/>
          <w:spacing w:val="12"/>
        </w:rPr>
        <w:t xml:space="preserve"> </w:t>
      </w:r>
      <w:r>
        <w:rPr>
          <w:rFonts w:hint="default" w:ascii="Times New Roman" w:hAnsi="Times New Roman" w:eastAsia="仿宋_GB2312" w:cs="Times New Roman"/>
          <w:spacing w:val="-1"/>
        </w:rPr>
        <w:t>其他对个人和家庭的补助。</w:t>
      </w:r>
    </w:p>
    <w:p w14:paraId="504C55B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公用经费</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206.89</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8"/>
        </w:rPr>
        <w:t xml:space="preserve"> </w:t>
      </w:r>
      <w:r>
        <w:rPr>
          <w:rFonts w:hint="default" w:ascii="Times New Roman" w:hAnsi="Times New Roman" w:eastAsia="仿宋_GB2312" w:cs="Times New Roman"/>
          <w:spacing w:val="-6"/>
        </w:rPr>
        <w:t>万元，主要包括：办公费、</w:t>
      </w:r>
      <w:r>
        <w:rPr>
          <w:rFonts w:hint="default" w:ascii="Times New Roman" w:hAnsi="Times New Roman" w:eastAsia="仿宋_GB2312" w:cs="Times New Roman"/>
          <w:spacing w:val="-93"/>
        </w:rPr>
        <w:t xml:space="preserve"> </w:t>
      </w:r>
      <w:r>
        <w:rPr>
          <w:rFonts w:hint="default" w:ascii="Times New Roman" w:hAnsi="Times New Roman" w:eastAsia="仿宋_GB2312" w:cs="Times New Roman"/>
          <w:spacing w:val="-6"/>
        </w:rPr>
        <w:t>印刷费、</w:t>
      </w:r>
      <w:r>
        <w:rPr>
          <w:rFonts w:hint="default" w:ascii="Times New Roman" w:hAnsi="Times New Roman" w:eastAsia="仿宋_GB2312" w:cs="Times New Roman"/>
          <w:spacing w:val="-3"/>
        </w:rPr>
        <w:t>水费、电费、邮电费、物业管理费、差旅费</w:t>
      </w:r>
      <w:r>
        <w:rPr>
          <w:rFonts w:hint="default" w:ascii="Times New Roman" w:hAnsi="Times New Roman" w:eastAsia="仿宋_GB2312" w:cs="Times New Roman"/>
          <w:spacing w:val="-7"/>
        </w:rPr>
        <w:t>、维修</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护</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费、培训费</w:t>
      </w:r>
      <w:r>
        <w:rPr>
          <w:rFonts w:hint="default" w:ascii="Times New Roman" w:hAnsi="Times New Roman" w:eastAsia="仿宋_GB2312" w:cs="Times New Roman"/>
          <w:spacing w:val="-5"/>
        </w:rPr>
        <w:t>、专用材料费、劳务费、委托业务费、工会经费、福利费、其他交通</w:t>
      </w:r>
      <w:r>
        <w:rPr>
          <w:rFonts w:hint="default" w:ascii="Times New Roman" w:hAnsi="Times New Roman" w:eastAsia="仿宋_GB2312" w:cs="Times New Roman"/>
          <w:spacing w:val="-3"/>
        </w:rPr>
        <w:t>费用、税金及附加费用、其他商品和服务支出、办公设备购置、</w:t>
      </w:r>
      <w:r>
        <w:rPr>
          <w:rFonts w:hint="default" w:ascii="Times New Roman" w:hAnsi="Times New Roman" w:eastAsia="仿宋_GB2312" w:cs="Times New Roman"/>
          <w:spacing w:val="-5"/>
        </w:rPr>
        <w:t>专用设备购置、文物</w:t>
      </w:r>
      <w:r>
        <w:rPr>
          <w:rFonts w:hint="default" w:ascii="Times New Roman" w:hAnsi="Times New Roman" w:eastAsia="仿宋_GB2312" w:cs="Times New Roman"/>
          <w:spacing w:val="-1"/>
        </w:rPr>
        <w:t>和陈列品购置、其他资本性支出。</w:t>
      </w:r>
    </w:p>
    <w:p w14:paraId="318D519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14:paraId="6D93E6D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rPr>
        <w:t>202</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spacing w:val="-42"/>
        </w:rPr>
        <w:t xml:space="preserve"> </w:t>
      </w:r>
      <w:r>
        <w:rPr>
          <w:rFonts w:hint="default" w:ascii="Times New Roman" w:hAnsi="Times New Roman" w:eastAsia="仿宋_GB2312" w:cs="Times New Roman"/>
        </w:rPr>
        <w:t>年度</w:t>
      </w:r>
      <w:r>
        <w:rPr>
          <w:rFonts w:hint="eastAsia" w:ascii="Times New Roman" w:hAnsi="Times New Roman" w:eastAsia="仿宋_GB2312" w:cs="Times New Roman"/>
          <w:lang w:val="en-US" w:eastAsia="zh-CN"/>
        </w:rPr>
        <w:t>无</w:t>
      </w:r>
      <w:r>
        <w:rPr>
          <w:rFonts w:hint="default" w:ascii="Times New Roman" w:hAnsi="Times New Roman" w:eastAsia="仿宋_GB2312" w:cs="Times New Roman"/>
        </w:rPr>
        <w:t>政府性基金预算财政拨款收入支出</w:t>
      </w:r>
      <w:r>
        <w:rPr>
          <w:rFonts w:hint="eastAsia" w:ascii="Times New Roman" w:hAnsi="Times New Roman" w:eastAsia="仿宋_GB2312" w:cs="Times New Roman"/>
          <w:lang w:eastAsia="zh-CN"/>
        </w:rPr>
        <w:t>。</w:t>
      </w:r>
    </w:p>
    <w:p w14:paraId="5AFF864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14:paraId="6680F7B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52"/>
        </w:rPr>
        <w:t xml:space="preserve"> </w:t>
      </w:r>
      <w:r>
        <w:rPr>
          <w:rFonts w:hint="default" w:ascii="Times New Roman" w:hAnsi="Times New Roman" w:eastAsia="仿宋_GB2312" w:cs="Times New Roman"/>
          <w:spacing w:val="-4"/>
        </w:rPr>
        <w:t>年度国有资本经营预算财政拨款本年</w:t>
      </w:r>
      <w:r>
        <w:rPr>
          <w:rFonts w:hint="eastAsia" w:ascii="Times New Roman" w:hAnsi="Times New Roman" w:eastAsia="仿宋_GB2312" w:cs="Times New Roman"/>
          <w:spacing w:val="-4"/>
          <w:lang w:val="en-US" w:eastAsia="zh-CN"/>
        </w:rPr>
        <w:t>收入</w:t>
      </w:r>
      <w:r>
        <w:rPr>
          <w:rFonts w:hint="default" w:ascii="Times New Roman" w:hAnsi="Times New Roman" w:eastAsia="仿宋_GB2312" w:cs="Times New Roman"/>
          <w:spacing w:val="-4"/>
        </w:rPr>
        <w:t>支出</w:t>
      </w:r>
      <w:r>
        <w:rPr>
          <w:rFonts w:hint="default" w:ascii="Times New Roman" w:hAnsi="Times New Roman" w:eastAsia="仿宋_GB2312" w:cs="Times New Roman"/>
          <w:spacing w:val="-4"/>
          <w:u w:val="single" w:color="auto"/>
        </w:rPr>
        <w:t xml:space="preserve"> </w:t>
      </w:r>
      <w:r>
        <w:rPr>
          <w:rFonts w:hint="eastAsia" w:ascii="Times New Roman" w:hAnsi="Times New Roman" w:eastAsia="仿宋_GB2312" w:cs="Times New Roman"/>
          <w:spacing w:val="-4"/>
          <w:u w:val="single" w:color="auto"/>
          <w:lang w:val="en-US" w:eastAsia="zh-CN"/>
        </w:rPr>
        <w:t>0</w:t>
      </w:r>
      <w:r>
        <w:rPr>
          <w:rFonts w:hint="default" w:ascii="Times New Roman" w:hAnsi="Times New Roman" w:eastAsia="仿宋_GB2312" w:cs="Times New Roman"/>
          <w:spacing w:val="-4"/>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4"/>
        </w:rPr>
        <w:t>万元。</w:t>
      </w:r>
    </w:p>
    <w:p w14:paraId="0D785849">
      <w:pPr>
        <w:pStyle w:val="7"/>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14:paraId="438DE33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spacing w:val="-7"/>
        </w:rPr>
      </w:pPr>
      <w:r>
        <w:rPr>
          <w:rFonts w:hint="eastAsia" w:ascii="Times New Roman" w:hAnsi="Times New Roman" w:eastAsia="楷体_GB2312" w:cs="Times New Roman"/>
          <w:spacing w:val="0"/>
          <w:sz w:val="32"/>
          <w:szCs w:val="32"/>
          <w:lang w:val="en-US" w:eastAsia="zh-CN"/>
        </w:rPr>
        <w:t>2024年度无</w:t>
      </w:r>
      <w:r>
        <w:rPr>
          <w:rFonts w:hint="default" w:ascii="Times New Roman" w:hAnsi="Times New Roman" w:eastAsia="楷体_GB2312" w:cs="Times New Roman"/>
          <w:spacing w:val="0"/>
          <w:sz w:val="32"/>
          <w:szCs w:val="32"/>
          <w:lang w:eastAsia="zh-CN"/>
        </w:rPr>
        <w:t>“三公”经费财政拨款</w:t>
      </w:r>
      <w:r>
        <w:rPr>
          <w:rFonts w:hint="eastAsia" w:ascii="Times New Roman" w:hAnsi="Times New Roman" w:eastAsia="楷体_GB2312" w:cs="Times New Roman"/>
          <w:spacing w:val="0"/>
          <w:sz w:val="32"/>
          <w:szCs w:val="32"/>
          <w:lang w:val="en-US" w:eastAsia="zh-CN"/>
        </w:rPr>
        <w:t>收入</w:t>
      </w:r>
      <w:r>
        <w:rPr>
          <w:rFonts w:hint="default" w:ascii="Times New Roman" w:hAnsi="Times New Roman" w:eastAsia="楷体_GB2312" w:cs="Times New Roman"/>
          <w:spacing w:val="0"/>
          <w:sz w:val="32"/>
          <w:szCs w:val="32"/>
          <w:lang w:eastAsia="zh-CN"/>
        </w:rPr>
        <w:t>支出</w:t>
      </w:r>
      <w:r>
        <w:rPr>
          <w:rFonts w:hint="eastAsia" w:ascii="Times New Roman" w:hAnsi="Times New Roman" w:eastAsia="楷体_GB2312" w:cs="Times New Roman"/>
          <w:spacing w:val="0"/>
          <w:sz w:val="32"/>
          <w:szCs w:val="32"/>
          <w:lang w:eastAsia="zh-CN"/>
        </w:rPr>
        <w:t>。</w:t>
      </w:r>
    </w:p>
    <w:p w14:paraId="6F7B670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14:paraId="0CD5CE5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楷体_GB2312" w:cs="Times New Roman"/>
          <w:spacing w:val="0"/>
          <w:sz w:val="32"/>
          <w:szCs w:val="32"/>
          <w:lang w:val="en-US" w:eastAsia="zh-CN"/>
        </w:rPr>
      </w:pPr>
      <w:r>
        <w:rPr>
          <w:rFonts w:hint="default" w:ascii="Times New Roman" w:hAnsi="Times New Roman" w:eastAsia="楷体_GB2312" w:cs="Times New Roman"/>
          <w:spacing w:val="0"/>
          <w:sz w:val="32"/>
          <w:szCs w:val="32"/>
          <w:lang w:val="en-US" w:eastAsia="zh-CN"/>
        </w:rPr>
        <w:t>202</w:t>
      </w:r>
      <w:r>
        <w:rPr>
          <w:rFonts w:hint="eastAsia" w:ascii="Times New Roman" w:hAnsi="Times New Roman" w:eastAsia="楷体_GB2312" w:cs="Times New Roman"/>
          <w:spacing w:val="0"/>
          <w:sz w:val="32"/>
          <w:szCs w:val="32"/>
          <w:lang w:val="en-US" w:eastAsia="zh-CN"/>
        </w:rPr>
        <w:t>4</w:t>
      </w:r>
      <w:r>
        <w:rPr>
          <w:rFonts w:hint="default" w:ascii="Times New Roman" w:hAnsi="Times New Roman" w:eastAsia="楷体_GB2312" w:cs="Times New Roman"/>
          <w:spacing w:val="0"/>
          <w:sz w:val="32"/>
          <w:szCs w:val="32"/>
          <w:lang w:val="en-US" w:eastAsia="zh-CN"/>
        </w:rPr>
        <w:t>年度武汉市光谷左岭第一初级中学机关运行经费</w:t>
      </w:r>
      <w:r>
        <w:rPr>
          <w:rFonts w:hint="eastAsia" w:ascii="Times New Roman" w:hAnsi="Times New Roman" w:eastAsia="楷体_GB2312" w:cs="Times New Roman"/>
          <w:spacing w:val="0"/>
          <w:sz w:val="32"/>
          <w:szCs w:val="32"/>
          <w:lang w:val="en-US" w:eastAsia="zh-CN"/>
        </w:rPr>
        <w:t>收入</w:t>
      </w:r>
      <w:r>
        <w:rPr>
          <w:rFonts w:hint="default" w:ascii="Times New Roman" w:hAnsi="Times New Roman" w:eastAsia="楷体_GB2312" w:cs="Times New Roman"/>
          <w:spacing w:val="0"/>
          <w:sz w:val="32"/>
          <w:szCs w:val="32"/>
          <w:lang w:val="en-US" w:eastAsia="zh-CN"/>
        </w:rPr>
        <w:t>支出</w:t>
      </w:r>
      <w:r>
        <w:rPr>
          <w:rFonts w:hint="eastAsia" w:ascii="Times New Roman" w:hAnsi="Times New Roman" w:eastAsia="楷体_GB2312" w:cs="Times New Roman"/>
          <w:spacing w:val="0"/>
          <w:sz w:val="32"/>
          <w:szCs w:val="32"/>
          <w:lang w:val="en-US" w:eastAsia="zh-CN"/>
        </w:rPr>
        <w:t>0万元。</w:t>
      </w:r>
    </w:p>
    <w:p w14:paraId="73172A1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14:paraId="741742F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202</w:t>
      </w:r>
      <w:r>
        <w:rPr>
          <w:rFonts w:hint="eastAsia" w:ascii="Times New Roman" w:hAnsi="Times New Roman" w:eastAsia="仿宋_GB2312" w:cs="Times New Roman"/>
          <w:spacing w:val="-6"/>
          <w:lang w:val="en-US" w:eastAsia="zh-CN"/>
        </w:rPr>
        <w:t>4</w:t>
      </w:r>
      <w:r>
        <w:rPr>
          <w:rFonts w:hint="default" w:ascii="Times New Roman" w:hAnsi="Times New Roman" w:eastAsia="仿宋_GB2312" w:cs="Times New Roman"/>
          <w:spacing w:val="-6"/>
        </w:rPr>
        <w:t>年度</w:t>
      </w:r>
      <w:r>
        <w:rPr>
          <w:rFonts w:hint="default" w:ascii="Times New Roman" w:hAnsi="Times New Roman" w:eastAsia="仿宋_GB2312" w:cs="Times New Roman"/>
          <w:spacing w:val="-6"/>
          <w:u w:val="single" w:color="auto"/>
        </w:rPr>
        <w:t>武汉市光谷左岭第一初级中学</w:t>
      </w:r>
      <w:r>
        <w:rPr>
          <w:rFonts w:hint="default" w:ascii="Times New Roman" w:hAnsi="Times New Roman" w:eastAsia="仿宋_GB2312" w:cs="Times New Roman"/>
          <w:spacing w:val="-6"/>
        </w:rPr>
        <w:t>政府采购支出总额</w:t>
      </w:r>
      <w:r>
        <w:rPr>
          <w:rFonts w:hint="eastAsia" w:ascii="Times New Roman" w:hAnsi="Times New Roman" w:eastAsia="仿宋_GB2312" w:cs="Times New Roman"/>
          <w:spacing w:val="-6"/>
          <w:u w:val="single"/>
          <w:lang w:val="en-US" w:eastAsia="zh-CN"/>
        </w:rPr>
        <w:t xml:space="preserve">37.54 </w:t>
      </w:r>
      <w:r>
        <w:rPr>
          <w:rFonts w:hint="default" w:ascii="Times New Roman" w:hAnsi="Times New Roman" w:eastAsia="仿宋_GB2312" w:cs="Times New Roman"/>
          <w:spacing w:val="-6"/>
        </w:rPr>
        <w:t>万元，其中：政府采购货物支出</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1.64</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5"/>
        </w:rPr>
        <w:t xml:space="preserve"> </w:t>
      </w:r>
      <w:r>
        <w:rPr>
          <w:rFonts w:hint="default" w:ascii="Times New Roman" w:hAnsi="Times New Roman" w:eastAsia="仿宋_GB2312" w:cs="Times New Roman"/>
          <w:spacing w:val="-6"/>
        </w:rPr>
        <w:t>万元、政府采购服务支出</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 xml:space="preserve">35.90 </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6"/>
        </w:rPr>
        <w:t>万元。</w:t>
      </w:r>
      <w:r>
        <w:rPr>
          <w:rFonts w:hint="default" w:ascii="Times New Roman" w:hAnsi="Times New Roman" w:eastAsia="仿宋_GB2312" w:cs="Times New Roman"/>
          <w:spacing w:val="-3"/>
        </w:rPr>
        <w:t>授予小微企业合同金额</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37.54</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2"/>
        </w:rPr>
        <w:t>。</w:t>
      </w:r>
    </w:p>
    <w:p w14:paraId="641AD78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14:paraId="523AE87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4" w:firstLineChars="200"/>
        <w:rPr>
          <w:rFonts w:hint="default" w:ascii="Times New Roman" w:hAnsi="Times New Roman" w:eastAsia="仿宋_GB2312" w:cs="Times New Roman"/>
        </w:rPr>
      </w:pPr>
      <w:r>
        <w:rPr>
          <w:rFonts w:hint="default" w:ascii="Times New Roman" w:hAnsi="Times New Roman" w:eastAsia="仿宋_GB2312" w:cs="Times New Roman"/>
          <w:spacing w:val="-14"/>
        </w:rPr>
        <w:t>截至</w:t>
      </w:r>
      <w:r>
        <w:rPr>
          <w:rFonts w:hint="default" w:ascii="Times New Roman" w:hAnsi="Times New Roman" w:eastAsia="仿宋_GB2312" w:cs="Times New Roman"/>
          <w:spacing w:val="-43"/>
        </w:rPr>
        <w:t xml:space="preserve"> </w:t>
      </w:r>
      <w:r>
        <w:rPr>
          <w:rFonts w:hint="default" w:ascii="Times New Roman" w:hAnsi="Times New Roman" w:eastAsia="仿宋_GB2312" w:cs="Times New Roman"/>
          <w:spacing w:val="-14"/>
        </w:rPr>
        <w:t>202</w:t>
      </w:r>
      <w:r>
        <w:rPr>
          <w:rFonts w:hint="eastAsia" w:ascii="Times New Roman" w:hAnsi="Times New Roman" w:eastAsia="仿宋_GB2312" w:cs="Times New Roman"/>
          <w:spacing w:val="-14"/>
          <w:lang w:val="en-US" w:eastAsia="zh-CN"/>
        </w:rPr>
        <w:t>4</w:t>
      </w:r>
      <w:r>
        <w:rPr>
          <w:rFonts w:hint="default" w:ascii="Times New Roman" w:hAnsi="Times New Roman" w:eastAsia="仿宋_GB2312" w:cs="Times New Roman"/>
          <w:spacing w:val="-14"/>
        </w:rPr>
        <w:t>年</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12</w:t>
      </w:r>
      <w:r>
        <w:rPr>
          <w:rFonts w:hint="default" w:ascii="Times New Roman" w:hAnsi="Times New Roman" w:eastAsia="仿宋_GB2312" w:cs="Times New Roman"/>
          <w:spacing w:val="-52"/>
        </w:rPr>
        <w:t xml:space="preserve"> </w:t>
      </w:r>
      <w:r>
        <w:rPr>
          <w:rFonts w:hint="default" w:ascii="Times New Roman" w:hAnsi="Times New Roman" w:eastAsia="仿宋_GB2312" w:cs="Times New Roman"/>
          <w:spacing w:val="-14"/>
        </w:rPr>
        <w:t>月</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31 日，</w:t>
      </w:r>
      <w:r>
        <w:rPr>
          <w:rFonts w:hint="default" w:ascii="Times New Roman" w:hAnsi="Times New Roman" w:eastAsia="仿宋_GB2312" w:cs="Times New Roman"/>
          <w:spacing w:val="-14"/>
          <w:u w:val="single" w:color="auto"/>
        </w:rPr>
        <w:t>武汉市光谷左岭第一初级中学</w:t>
      </w:r>
      <w:r>
        <w:rPr>
          <w:rFonts w:hint="default" w:ascii="Times New Roman" w:hAnsi="Times New Roman" w:eastAsia="仿宋_GB2312" w:cs="Times New Roman"/>
          <w:spacing w:val="-14"/>
        </w:rPr>
        <w:t>共有车辆</w:t>
      </w:r>
      <w:r>
        <w:rPr>
          <w:rFonts w:hint="default" w:ascii="Times New Roman" w:hAnsi="Times New Roman" w:eastAsia="仿宋_GB2312" w:cs="Times New Roman"/>
          <w:spacing w:val="-14"/>
          <w:u w:val="single" w:color="auto"/>
        </w:rPr>
        <w:t xml:space="preserve">    </w:t>
      </w:r>
      <w:r>
        <w:rPr>
          <w:rFonts w:hint="default" w:ascii="Times New Roman" w:hAnsi="Times New Roman" w:eastAsia="仿宋_GB2312" w:cs="Times New Roman"/>
          <w:spacing w:val="-148"/>
        </w:rPr>
        <w:t xml:space="preserve"> </w:t>
      </w:r>
      <w:r>
        <w:rPr>
          <w:rFonts w:hint="eastAsia" w:ascii="Times New Roman" w:hAnsi="Times New Roman" w:eastAsia="仿宋_GB2312" w:cs="Times New Roman"/>
          <w:spacing w:val="-148"/>
          <w:lang w:val="en-US" w:eastAsia="zh-CN"/>
        </w:rPr>
        <w:t>0</w:t>
      </w:r>
      <w:r>
        <w:rPr>
          <w:rFonts w:hint="default" w:ascii="Times New Roman" w:hAnsi="Times New Roman" w:eastAsia="仿宋_GB2312" w:cs="Times New Roman"/>
        </w:rPr>
        <w:t xml:space="preserve"> </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40"/>
        </w:rPr>
        <w:t xml:space="preserve"> </w:t>
      </w:r>
      <w:r>
        <w:rPr>
          <w:rFonts w:hint="default" w:ascii="Times New Roman" w:hAnsi="Times New Roman" w:eastAsia="仿宋_GB2312" w:cs="Times New Roman"/>
        </w:rPr>
        <w:t>辆</w:t>
      </w:r>
      <w:r>
        <w:rPr>
          <w:rFonts w:hint="default" w:ascii="Times New Roman" w:hAnsi="Times New Roman" w:eastAsia="仿宋_GB2312" w:cs="Times New Roman"/>
          <w:spacing w:val="-20"/>
        </w:rPr>
        <w:t>。</w:t>
      </w:r>
    </w:p>
    <w:p w14:paraId="54B0033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14:paraId="0A6C100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14:paraId="755F52E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根据预算绩效管理要求，我部门</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3"/>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60"/>
        </w:rPr>
        <w:t xml:space="preserve"> </w:t>
      </w:r>
      <w:r>
        <w:rPr>
          <w:rFonts w:hint="default" w:ascii="Times New Roman" w:hAnsi="Times New Roman" w:eastAsia="仿宋_GB2312" w:cs="Times New Roman"/>
          <w:spacing w:val="-4"/>
        </w:rPr>
        <w:t>年度一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3"/>
        </w:rPr>
        <w:t>般公共预算项目支出全面开展绩效自评，共</w:t>
      </w:r>
      <w:r>
        <w:rPr>
          <w:rFonts w:hint="default" w:ascii="Times New Roman" w:hAnsi="Times New Roman" w:eastAsia="仿宋_GB2312" w:cs="Times New Roman"/>
          <w:spacing w:val="-4"/>
        </w:rPr>
        <w:t>涉及项目</w:t>
      </w:r>
      <w:r>
        <w:rPr>
          <w:rFonts w:hint="default" w:ascii="Times New Roman" w:hAnsi="Times New Roman" w:eastAsia="仿宋_GB2312" w:cs="Times New Roman"/>
          <w:spacing w:val="-4"/>
          <w:u w:val="single" w:color="auto"/>
        </w:rPr>
        <w:t xml:space="preserve">   </w:t>
      </w:r>
      <w:r>
        <w:rPr>
          <w:rFonts w:hint="eastAsia" w:ascii="Times New Roman" w:hAnsi="Times New Roman" w:eastAsia="仿宋_GB2312" w:cs="Times New Roman"/>
          <w:spacing w:val="-4"/>
          <w:u w:val="single" w:color="auto"/>
          <w:lang w:val="en-US" w:eastAsia="zh-CN"/>
        </w:rPr>
        <w:t>2</w:t>
      </w:r>
      <w:r>
        <w:rPr>
          <w:rFonts w:hint="default" w:ascii="Times New Roman" w:hAnsi="Times New Roman" w:eastAsia="仿宋_GB2312" w:cs="Times New Roman"/>
          <w:spacing w:val="-4"/>
          <w:u w:val="single" w:color="auto"/>
        </w:rPr>
        <w:t xml:space="preserve">   </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4"/>
        </w:rPr>
        <w:t>个，</w:t>
      </w:r>
      <w:r>
        <w:rPr>
          <w:rFonts w:hint="default" w:ascii="Times New Roman" w:hAnsi="Times New Roman" w:eastAsia="仿宋_GB2312" w:cs="Times New Roman"/>
          <w:spacing w:val="-3"/>
        </w:rPr>
        <w:t>资金</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3464.81</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23"/>
        </w:rPr>
        <w:t xml:space="preserve"> </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spacing w:val="-3"/>
        </w:rPr>
        <w:t>占一般公共预算项目支出总额的</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100</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3"/>
        </w:rPr>
        <w:t>%。从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6"/>
        </w:rPr>
        <w:t>绩效评价情况来看，1、全面贯彻落实了党和国家的教育方针政策、法律法规。组织了教育教学、科学研究活动，保证了教育教学质量。全面实施了初中阶段义务教育，完成了初中段学历教育，培养了全面发展的合格人才，努力办好了人民满意的光谷教育。2、维护了教职工利益，保障了教职工合法权益，维护了教职工和学生的人生幸福和生命质量。3、完成了其他工作。</w:t>
      </w:r>
    </w:p>
    <w:p w14:paraId="74590FF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部门</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整体支出自评结果</w:t>
      </w:r>
    </w:p>
    <w:p w14:paraId="772DA58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我部门</w:t>
      </w:r>
      <w:r>
        <w:rPr>
          <w:rFonts w:hint="default" w:ascii="Times New Roman" w:hAnsi="Times New Roman" w:eastAsia="仿宋_GB2312" w:cs="Times New Roman"/>
          <w:spacing w:val="-70"/>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151"/>
        </w:rPr>
        <w:t xml:space="preserve"> </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1</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43"/>
        </w:rPr>
        <w:t xml:space="preserve"> </w:t>
      </w:r>
      <w:r>
        <w:rPr>
          <w:rFonts w:hint="default" w:ascii="Times New Roman" w:hAnsi="Times New Roman" w:eastAsia="仿宋_GB2312" w:cs="Times New Roman"/>
          <w:spacing w:val="-3"/>
        </w:rPr>
        <w:t>个部门</w:t>
      </w:r>
      <w:r>
        <w:rPr>
          <w:rFonts w:hint="default" w:ascii="Times New Roman" w:hAnsi="Times New Roman" w:eastAsia="仿宋_GB2312" w:cs="Times New Roman"/>
          <w:spacing w:val="-75"/>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开展整体支出绩</w:t>
      </w:r>
      <w:r>
        <w:rPr>
          <w:rFonts w:hint="default" w:ascii="Times New Roman" w:hAnsi="Times New Roman" w:eastAsia="仿宋_GB2312" w:cs="Times New Roman"/>
          <w:spacing w:val="-7"/>
        </w:rPr>
        <w:t>效自评，资金</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3464.81</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7"/>
        </w:rPr>
        <w:t>万元，从评价情况来看全面实施初中段义务教育，办人民满意教育，完成了其他工作。</w:t>
      </w:r>
    </w:p>
    <w:p w14:paraId="5A1B772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14:paraId="49DA7E2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我部门</w:t>
      </w:r>
      <w:r>
        <w:rPr>
          <w:rFonts w:hint="default" w:ascii="Times New Roman" w:hAnsi="Times New Roman" w:eastAsia="仿宋_GB2312" w:cs="Times New Roman"/>
          <w:spacing w:val="-68"/>
        </w:rPr>
        <w:t xml:space="preserve"> </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单位</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在</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年度部门决算中反映所有项目绩效自</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评结果</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不包括涉密项目</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，共涉及</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1</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2"/>
        </w:rPr>
        <w:t xml:space="preserve"> </w:t>
      </w:r>
      <w:r>
        <w:rPr>
          <w:rFonts w:hint="default" w:ascii="Times New Roman" w:hAnsi="Times New Roman" w:eastAsia="仿宋_GB2312" w:cs="Times New Roman"/>
          <w:spacing w:val="-1"/>
        </w:rPr>
        <w:t>个一级项目。</w:t>
      </w:r>
    </w:p>
    <w:p w14:paraId="092E177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default" w:ascii="Times New Roman" w:hAnsi="Times New Roman" w:eastAsia="仿宋_GB2312" w:cs="Times New Roman"/>
          <w:spacing w:val="-20"/>
        </w:rPr>
      </w:pPr>
      <w:r>
        <w:rPr>
          <w:rFonts w:hint="default" w:ascii="Times New Roman" w:hAnsi="Times New Roman" w:eastAsia="仿宋_GB2312" w:cs="Times New Roman"/>
          <w:spacing w:val="-8"/>
        </w:rPr>
        <w:t>1.</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往来可用资金</w:t>
      </w:r>
      <w:r>
        <w:rPr>
          <w:rFonts w:hint="default" w:ascii="Times New Roman" w:hAnsi="Times New Roman" w:eastAsia="仿宋_GB2312" w:cs="Times New Roman"/>
          <w:spacing w:val="-8"/>
          <w:u w:val="single" w:color="auto"/>
        </w:rPr>
        <w:t xml:space="preserve"> </w:t>
      </w:r>
      <w:r>
        <w:rPr>
          <w:rFonts w:hint="default" w:ascii="Times New Roman" w:hAnsi="Times New Roman" w:eastAsia="仿宋_GB2312" w:cs="Times New Roman"/>
          <w:spacing w:val="-140"/>
        </w:rPr>
        <w:t xml:space="preserve"> </w:t>
      </w:r>
      <w:r>
        <w:rPr>
          <w:rFonts w:hint="default" w:ascii="Times New Roman" w:hAnsi="Times New Roman" w:eastAsia="仿宋_GB2312" w:cs="Times New Roman"/>
          <w:spacing w:val="-8"/>
        </w:rPr>
        <w:t>项目绩效自评综述：项目全年预算数为</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121.21</w:t>
      </w:r>
      <w:r>
        <w:rPr>
          <w:rFonts w:hint="default" w:ascii="Times New Roman" w:hAnsi="Times New Roman" w:eastAsia="仿宋_GB2312" w:cs="Times New Roman"/>
          <w:spacing w:val="-8"/>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8"/>
        </w:rPr>
        <w:t>万元，</w:t>
      </w:r>
      <w:r>
        <w:rPr>
          <w:rFonts w:hint="default" w:ascii="Times New Roman" w:hAnsi="Times New Roman" w:eastAsia="仿宋_GB2312" w:cs="Times New Roman"/>
        </w:rPr>
        <w:t>执行数为</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101.62</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rPr>
        <w:t>万元，完成预算的</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spacing w:val="-1"/>
          <w:u w:val="single" w:color="auto"/>
          <w:lang w:val="en-US" w:eastAsia="zh-CN"/>
        </w:rPr>
        <w:t>83</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%。主要产出和效益是：</w:t>
      </w:r>
      <w:r>
        <w:rPr>
          <w:rFonts w:hint="default" w:ascii="Times New Roman" w:hAnsi="Times New Roman" w:eastAsia="仿宋_GB2312" w:cs="Times New Roman"/>
          <w:spacing w:val="-20"/>
        </w:rPr>
        <w:t>促进学生健康成长和全面发展，努力实现“三个满意”目标，保持持续性发展，追求质量提升，多措并举，为学生提供更好的课后服务。</w:t>
      </w:r>
    </w:p>
    <w:p w14:paraId="75F8ACA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pacing w:val="-3"/>
        </w:rPr>
      </w:pP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四</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绩效自评结果应用情况</w:t>
      </w:r>
    </w:p>
    <w:p w14:paraId="7F213D0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eastAsia" w:ascii="Times New Roman" w:hAnsi="Times New Roman" w:eastAsia="仿宋_GB2312" w:cs="Times New Roman"/>
          <w:spacing w:val="-3"/>
          <w:lang w:eastAsia="zh-CN"/>
        </w:rPr>
      </w:pPr>
      <w:r>
        <w:rPr>
          <w:rFonts w:hint="eastAsia" w:ascii="Times New Roman" w:hAnsi="Times New Roman" w:eastAsia="仿宋_GB2312" w:cs="Times New Roman"/>
          <w:spacing w:val="-3"/>
          <w:lang w:eastAsia="zh-CN"/>
        </w:rPr>
        <w:t>武汉市光谷左岭第一初级中学绩效评价结果应用情况。项目 规划、绩效目标管理，项目分配和管理办法、项目管理、结果与 预算安排相结合等。</w:t>
      </w:r>
    </w:p>
    <w:p w14:paraId="251482B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pacing w:val="-2"/>
          <w:sz w:val="44"/>
          <w:szCs w:val="44"/>
        </w:rPr>
      </w:pPr>
    </w:p>
    <w:p w14:paraId="158439D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pacing w:val="-2"/>
          <w:sz w:val="44"/>
          <w:szCs w:val="44"/>
        </w:rPr>
      </w:pPr>
    </w:p>
    <w:p w14:paraId="24B7724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pacing w:val="-2"/>
          <w:sz w:val="44"/>
          <w:szCs w:val="44"/>
        </w:rPr>
      </w:pPr>
    </w:p>
    <w:p w14:paraId="772A8E4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pacing w:val="-2"/>
          <w:sz w:val="44"/>
          <w:szCs w:val="44"/>
        </w:rPr>
      </w:pPr>
    </w:p>
    <w:p w14:paraId="67237A1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14:paraId="657137D5">
      <w:pPr>
        <w:spacing w:line="249" w:lineRule="auto"/>
        <w:rPr>
          <w:rFonts w:hint="default" w:ascii="Times New Roman" w:hAnsi="Times New Roman" w:cs="Times New Roman"/>
          <w:sz w:val="21"/>
        </w:rPr>
      </w:pPr>
    </w:p>
    <w:p w14:paraId="476607A0">
      <w:pPr>
        <w:numPr>
          <w:ilvl w:val="0"/>
          <w:numId w:val="2"/>
        </w:numPr>
        <w:spacing w:before="242" w:line="227" w:lineRule="auto"/>
        <w:ind w:left="777"/>
        <w:rPr>
          <w:rFonts w:hint="default" w:ascii="Times New Roman" w:hAnsi="Times New Roman" w:eastAsia="黑体" w:cs="Times New Roman"/>
          <w:snapToGrid w:val="0"/>
          <w:color w:val="000000"/>
          <w:spacing w:val="-2"/>
          <w:kern w:val="0"/>
          <w:sz w:val="32"/>
          <w:szCs w:val="32"/>
          <w:lang w:val="en-US" w:eastAsia="en-US" w:bidi="ar-SA"/>
        </w:rPr>
      </w:pPr>
      <w:r>
        <w:rPr>
          <w:rFonts w:hint="default" w:ascii="Times New Roman" w:hAnsi="Times New Roman" w:eastAsia="黑体" w:cs="Times New Roman"/>
          <w:snapToGrid w:val="0"/>
          <w:color w:val="000000"/>
          <w:spacing w:val="-2"/>
          <w:kern w:val="0"/>
          <w:sz w:val="32"/>
          <w:szCs w:val="32"/>
          <w:lang w:val="en-US" w:eastAsia="en-US" w:bidi="ar-SA"/>
        </w:rPr>
        <w:t xml:space="preserve">重点工作事项标题 </w:t>
      </w:r>
    </w:p>
    <w:p w14:paraId="38103F92">
      <w:pPr>
        <w:numPr>
          <w:ilvl w:val="0"/>
          <w:numId w:val="0"/>
        </w:numPr>
        <w:spacing w:before="242" w:line="227" w:lineRule="auto"/>
        <w:ind w:firstLine="652" w:firstLineChars="200"/>
      </w:pPr>
      <w:r>
        <w:rPr>
          <w:rFonts w:ascii="仿宋" w:hAnsi="仿宋" w:eastAsia="仿宋" w:cs="仿宋"/>
          <w:spacing w:val="8"/>
          <w:sz w:val="31"/>
          <w:szCs w:val="31"/>
        </w:rPr>
        <w:t>打造高素质教师队伍，推进现代化学校建设。</w:t>
      </w:r>
    </w:p>
    <w:p w14:paraId="5ADCD2FA">
      <w:pPr>
        <w:spacing w:before="101" w:line="300" w:lineRule="auto"/>
        <w:ind w:left="138" w:firstLine="416"/>
        <w:jc w:val="both"/>
        <w:rPr>
          <w:rFonts w:hint="eastAsia" w:ascii="Times New Roman" w:hAnsi="Times New Roman" w:eastAsia="仿宋_GB2312" w:cs="Times New Roman"/>
          <w:lang w:eastAsia="zh-CN"/>
        </w:rPr>
      </w:pPr>
      <w:r>
        <w:rPr>
          <w:rFonts w:ascii="仿宋" w:hAnsi="仿宋" w:eastAsia="仿宋" w:cs="仿宋"/>
          <w:spacing w:val="9"/>
          <w:sz w:val="31"/>
          <w:szCs w:val="31"/>
        </w:rPr>
        <w:t>组织教师积极参加各级教育局组织的听课、讲课及评课，组</w:t>
      </w:r>
      <w:r>
        <w:rPr>
          <w:rFonts w:ascii="仿宋" w:hAnsi="仿宋" w:eastAsia="仿宋" w:cs="仿宋"/>
          <w:sz w:val="31"/>
          <w:szCs w:val="31"/>
        </w:rPr>
        <w:t xml:space="preserve"> </w:t>
      </w:r>
      <w:r>
        <w:rPr>
          <w:rFonts w:ascii="仿宋" w:hAnsi="仿宋" w:eastAsia="仿宋" w:cs="仿宋"/>
          <w:spacing w:val="5"/>
          <w:sz w:val="31"/>
          <w:szCs w:val="31"/>
        </w:rPr>
        <w:t>织教师参加教师比武。有序组织校级集中听课及研讨及聘请</w:t>
      </w:r>
      <w:r>
        <w:rPr>
          <w:rFonts w:ascii="仿宋" w:hAnsi="仿宋" w:eastAsia="仿宋" w:cs="仿宋"/>
          <w:spacing w:val="4"/>
          <w:sz w:val="31"/>
          <w:szCs w:val="31"/>
        </w:rPr>
        <w:t>专家</w:t>
      </w:r>
      <w:r>
        <w:rPr>
          <w:rFonts w:ascii="仿宋" w:hAnsi="仿宋" w:eastAsia="仿宋" w:cs="仿宋"/>
          <w:sz w:val="31"/>
          <w:szCs w:val="31"/>
        </w:rPr>
        <w:t xml:space="preserve"> </w:t>
      </w:r>
      <w:r>
        <w:rPr>
          <w:rFonts w:ascii="仿宋" w:hAnsi="仿宋" w:eastAsia="仿宋" w:cs="仿宋"/>
          <w:spacing w:val="2"/>
          <w:sz w:val="31"/>
          <w:szCs w:val="31"/>
        </w:rPr>
        <w:t>到校讲课。</w:t>
      </w:r>
    </w:p>
    <w:p w14:paraId="1BD19EA5">
      <w:pPr>
        <w:numPr>
          <w:ilvl w:val="0"/>
          <w:numId w:val="2"/>
        </w:numPr>
        <w:spacing w:before="242" w:line="227" w:lineRule="auto"/>
        <w:ind w:left="777"/>
        <w:rPr>
          <w:rFonts w:hint="default" w:ascii="Times New Roman" w:hAnsi="Times New Roman" w:eastAsia="黑体" w:cs="Times New Roman"/>
          <w:snapToGrid w:val="0"/>
          <w:color w:val="000000"/>
          <w:spacing w:val="-2"/>
          <w:kern w:val="0"/>
          <w:sz w:val="32"/>
          <w:szCs w:val="32"/>
          <w:lang w:val="en-US" w:eastAsia="en-US" w:bidi="ar-SA"/>
        </w:rPr>
      </w:pPr>
      <w:r>
        <w:rPr>
          <w:rFonts w:hint="default" w:ascii="Times New Roman" w:hAnsi="Times New Roman" w:eastAsia="黑体" w:cs="Times New Roman"/>
          <w:snapToGrid w:val="0"/>
          <w:color w:val="000000"/>
          <w:spacing w:val="-2"/>
          <w:kern w:val="0"/>
          <w:sz w:val="32"/>
          <w:szCs w:val="32"/>
          <w:lang w:val="en-US" w:eastAsia="en-US" w:bidi="ar-SA"/>
        </w:rPr>
        <w:t xml:space="preserve">重点工作事项标题 </w:t>
      </w:r>
    </w:p>
    <w:p w14:paraId="6F52952F">
      <w:pPr>
        <w:numPr>
          <w:ilvl w:val="0"/>
          <w:numId w:val="0"/>
        </w:numPr>
        <w:spacing w:before="241" w:line="227" w:lineRule="auto"/>
        <w:ind w:left="777" w:leftChars="0"/>
        <w:rPr>
          <w:rFonts w:hint="eastAsia" w:ascii="Times New Roman" w:hAnsi="Times New Roman" w:eastAsia="仿宋" w:cs="Times New Roman"/>
          <w:lang w:eastAsia="zh-CN"/>
        </w:rPr>
      </w:pPr>
      <w:r>
        <w:rPr>
          <w:rFonts w:ascii="仿宋" w:hAnsi="仿宋" w:eastAsia="仿宋" w:cs="仿宋"/>
          <w:spacing w:val="8"/>
          <w:sz w:val="31"/>
          <w:szCs w:val="31"/>
        </w:rPr>
        <w:t>推进高效课堂工程建设，提升学生综合素质。</w:t>
      </w:r>
    </w:p>
    <w:tbl>
      <w:tblPr>
        <w:tblStyle w:val="10"/>
        <w:tblW w:w="8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2078"/>
        <w:gridCol w:w="2564"/>
        <w:gridCol w:w="2648"/>
      </w:tblGrid>
      <w:tr w14:paraId="045AA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328" w:type="dxa"/>
            <w:vAlign w:val="center"/>
          </w:tcPr>
          <w:p w14:paraId="1FD7439A">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9"/>
                <w:sz w:val="32"/>
                <w:szCs w:val="32"/>
              </w:rPr>
              <w:t>序号</w:t>
            </w:r>
          </w:p>
        </w:tc>
        <w:tc>
          <w:tcPr>
            <w:tcW w:w="2078" w:type="dxa"/>
            <w:vAlign w:val="center"/>
          </w:tcPr>
          <w:p w14:paraId="4652DE61">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8"/>
                <w:sz w:val="32"/>
                <w:szCs w:val="32"/>
              </w:rPr>
              <w:t>重要事项</w:t>
            </w:r>
          </w:p>
        </w:tc>
        <w:tc>
          <w:tcPr>
            <w:tcW w:w="2564" w:type="dxa"/>
            <w:vAlign w:val="center"/>
          </w:tcPr>
          <w:p w14:paraId="2036E830">
            <w:pPr>
              <w:spacing w:before="104" w:line="221"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4"/>
                <w:sz w:val="32"/>
                <w:szCs w:val="32"/>
              </w:rPr>
              <w:t>工作内容及目标</w:t>
            </w:r>
          </w:p>
        </w:tc>
        <w:tc>
          <w:tcPr>
            <w:tcW w:w="2648" w:type="dxa"/>
            <w:vAlign w:val="center"/>
          </w:tcPr>
          <w:p w14:paraId="12894C5D">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7"/>
                <w:sz w:val="32"/>
                <w:szCs w:val="32"/>
              </w:rPr>
              <w:t>完成情况</w:t>
            </w:r>
          </w:p>
        </w:tc>
      </w:tr>
      <w:tr w14:paraId="3323A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328" w:type="dxa"/>
            <w:vAlign w:val="top"/>
          </w:tcPr>
          <w:p w14:paraId="11F7044B">
            <w:pPr>
              <w:spacing w:before="159" w:line="181" w:lineRule="auto"/>
              <w:ind w:left="606"/>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1</w:t>
            </w:r>
          </w:p>
        </w:tc>
        <w:tc>
          <w:tcPr>
            <w:tcW w:w="2078" w:type="dxa"/>
            <w:vAlign w:val="top"/>
          </w:tcPr>
          <w:p w14:paraId="0AA84093">
            <w:pPr>
              <w:pStyle w:val="11"/>
              <w:spacing w:before="205" w:line="226" w:lineRule="auto"/>
              <w:ind w:left="435" w:leftChars="0"/>
              <w:rPr>
                <w:rFonts w:hint="default" w:ascii="Times New Roman" w:hAnsi="Times New Roman" w:cs="Times New Roman"/>
              </w:rPr>
            </w:pPr>
            <w:r>
              <w:rPr>
                <w:spacing w:val="6"/>
              </w:rPr>
              <w:t>入学率</w:t>
            </w:r>
          </w:p>
        </w:tc>
        <w:tc>
          <w:tcPr>
            <w:tcW w:w="2564" w:type="dxa"/>
            <w:vAlign w:val="top"/>
          </w:tcPr>
          <w:p w14:paraId="02A6F9BE">
            <w:pPr>
              <w:spacing w:before="271" w:line="193" w:lineRule="auto"/>
              <w:ind w:left="1049" w:leftChars="0"/>
              <w:rPr>
                <w:rFonts w:hint="default" w:ascii="Times New Roman" w:hAnsi="Times New Roman" w:cs="Times New Roman"/>
              </w:rPr>
            </w:pPr>
            <w:r>
              <w:rPr>
                <w:rFonts w:ascii="Times New Roman" w:hAnsi="Times New Roman" w:eastAsia="Times New Roman" w:cs="Times New Roman"/>
                <w:spacing w:val="-4"/>
                <w:sz w:val="31"/>
                <w:szCs w:val="31"/>
              </w:rPr>
              <w:t>100%</w:t>
            </w:r>
          </w:p>
        </w:tc>
        <w:tc>
          <w:tcPr>
            <w:tcW w:w="2648" w:type="dxa"/>
            <w:vAlign w:val="top"/>
          </w:tcPr>
          <w:p w14:paraId="25945118">
            <w:pPr>
              <w:spacing w:before="271" w:line="193" w:lineRule="auto"/>
              <w:ind w:left="969" w:leftChars="0"/>
              <w:rPr>
                <w:rFonts w:hint="default" w:ascii="Times New Roman" w:hAnsi="Times New Roman" w:cs="Times New Roman"/>
              </w:rPr>
            </w:pPr>
            <w:r>
              <w:rPr>
                <w:rFonts w:ascii="Times New Roman" w:hAnsi="Times New Roman" w:eastAsia="Times New Roman" w:cs="Times New Roman"/>
                <w:spacing w:val="-4"/>
                <w:sz w:val="31"/>
                <w:szCs w:val="31"/>
              </w:rPr>
              <w:t>100%</w:t>
            </w:r>
          </w:p>
        </w:tc>
      </w:tr>
      <w:tr w14:paraId="29C12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top"/>
          </w:tcPr>
          <w:p w14:paraId="077EE984">
            <w:pPr>
              <w:spacing w:before="162" w:line="180" w:lineRule="auto"/>
              <w:ind w:left="586"/>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2</w:t>
            </w:r>
          </w:p>
        </w:tc>
        <w:tc>
          <w:tcPr>
            <w:tcW w:w="2078" w:type="dxa"/>
            <w:vAlign w:val="top"/>
          </w:tcPr>
          <w:p w14:paraId="6DB3C4A4">
            <w:pPr>
              <w:spacing w:line="252" w:lineRule="auto"/>
              <w:rPr>
                <w:rFonts w:ascii="Arial"/>
                <w:sz w:val="21"/>
              </w:rPr>
            </w:pPr>
          </w:p>
          <w:p w14:paraId="25A8D131">
            <w:pPr>
              <w:pStyle w:val="11"/>
              <w:spacing w:before="100" w:line="226" w:lineRule="auto"/>
              <w:ind w:left="435" w:leftChars="0"/>
              <w:rPr>
                <w:rFonts w:hint="default" w:ascii="Times New Roman" w:hAnsi="Times New Roman" w:cs="Times New Roman"/>
              </w:rPr>
            </w:pPr>
            <w:r>
              <w:rPr>
                <w:spacing w:val="6"/>
              </w:rPr>
              <w:t>辍学率</w:t>
            </w:r>
          </w:p>
        </w:tc>
        <w:tc>
          <w:tcPr>
            <w:tcW w:w="2564" w:type="dxa"/>
            <w:vAlign w:val="top"/>
          </w:tcPr>
          <w:p w14:paraId="0C3178EA">
            <w:pPr>
              <w:spacing w:line="330" w:lineRule="auto"/>
              <w:rPr>
                <w:rFonts w:ascii="Arial"/>
                <w:sz w:val="21"/>
              </w:rPr>
            </w:pPr>
          </w:p>
          <w:p w14:paraId="0BABD9DB">
            <w:pPr>
              <w:spacing w:before="89" w:line="192" w:lineRule="auto"/>
              <w:ind w:left="1316" w:leftChars="0"/>
              <w:rPr>
                <w:rFonts w:hint="default" w:ascii="Times New Roman" w:hAnsi="Times New Roman" w:cs="Times New Roman"/>
              </w:rPr>
            </w:pPr>
            <w:r>
              <w:rPr>
                <w:rFonts w:ascii="Times New Roman" w:hAnsi="Times New Roman" w:eastAsia="Times New Roman" w:cs="Times New Roman"/>
                <w:sz w:val="31"/>
                <w:szCs w:val="31"/>
              </w:rPr>
              <w:t>0</w:t>
            </w:r>
          </w:p>
        </w:tc>
        <w:tc>
          <w:tcPr>
            <w:tcW w:w="2648" w:type="dxa"/>
            <w:vAlign w:val="top"/>
          </w:tcPr>
          <w:p w14:paraId="4EEEFDC2">
            <w:pPr>
              <w:spacing w:line="330" w:lineRule="auto"/>
              <w:rPr>
                <w:rFonts w:ascii="Arial"/>
                <w:sz w:val="21"/>
              </w:rPr>
            </w:pPr>
          </w:p>
          <w:p w14:paraId="212161B8">
            <w:pPr>
              <w:spacing w:before="89" w:line="192" w:lineRule="auto"/>
              <w:ind w:left="1238" w:leftChars="0"/>
              <w:rPr>
                <w:rFonts w:hint="default" w:ascii="Times New Roman" w:hAnsi="Times New Roman" w:cs="Times New Roman"/>
              </w:rPr>
            </w:pPr>
            <w:r>
              <w:rPr>
                <w:rFonts w:ascii="Times New Roman" w:hAnsi="Times New Roman" w:eastAsia="Times New Roman" w:cs="Times New Roman"/>
                <w:sz w:val="31"/>
                <w:szCs w:val="31"/>
              </w:rPr>
              <w:t>0</w:t>
            </w:r>
          </w:p>
        </w:tc>
      </w:tr>
      <w:tr w14:paraId="31D9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top"/>
          </w:tcPr>
          <w:p w14:paraId="300CC6EA">
            <w:pPr>
              <w:spacing w:before="162" w:line="180" w:lineRule="auto"/>
              <w:ind w:left="588"/>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3</w:t>
            </w:r>
          </w:p>
        </w:tc>
        <w:tc>
          <w:tcPr>
            <w:tcW w:w="2078" w:type="dxa"/>
            <w:vAlign w:val="top"/>
          </w:tcPr>
          <w:p w14:paraId="528CE8FD">
            <w:pPr>
              <w:pStyle w:val="11"/>
              <w:spacing w:before="124" w:line="226" w:lineRule="auto"/>
              <w:ind w:left="122"/>
              <w:rPr>
                <w:rFonts w:hint="default" w:ascii="Times New Roman" w:hAnsi="Times New Roman" w:cs="Times New Roman"/>
              </w:rPr>
            </w:pPr>
            <w:r>
              <w:rPr>
                <w:spacing w:val="6"/>
              </w:rPr>
              <w:t>义务教育课</w:t>
            </w:r>
            <w:r>
              <w:t>程</w:t>
            </w:r>
          </w:p>
        </w:tc>
        <w:tc>
          <w:tcPr>
            <w:tcW w:w="2564" w:type="dxa"/>
            <w:vAlign w:val="top"/>
          </w:tcPr>
          <w:p w14:paraId="0652A84B">
            <w:pPr>
              <w:pStyle w:val="11"/>
              <w:spacing w:before="101" w:line="226" w:lineRule="auto"/>
              <w:jc w:val="both"/>
              <w:rPr>
                <w:rFonts w:hint="default" w:ascii="Times New Roman" w:hAnsi="Times New Roman" w:cs="Times New Roman"/>
              </w:rPr>
            </w:pPr>
            <w:r>
              <w:rPr>
                <w:spacing w:val="8"/>
              </w:rPr>
              <w:t>初中义务课程</w:t>
            </w:r>
          </w:p>
        </w:tc>
        <w:tc>
          <w:tcPr>
            <w:tcW w:w="2648" w:type="dxa"/>
            <w:vAlign w:val="top"/>
          </w:tcPr>
          <w:p w14:paraId="194BFEAC">
            <w:pPr>
              <w:pStyle w:val="11"/>
              <w:spacing w:before="124" w:line="356" w:lineRule="auto"/>
              <w:ind w:left="1158" w:leftChars="0" w:right="189" w:rightChars="0" w:hanging="963" w:firstLineChars="0"/>
              <w:rPr>
                <w:rFonts w:hint="default" w:ascii="Times New Roman" w:hAnsi="Times New Roman" w:cs="Times New Roman"/>
              </w:rPr>
            </w:pPr>
            <w:r>
              <w:rPr>
                <w:spacing w:val="8"/>
              </w:rPr>
              <w:t>初中义务课程标</w:t>
            </w:r>
            <w:r>
              <w:rPr>
                <w:spacing w:val="2"/>
              </w:rPr>
              <w:t xml:space="preserve"> </w:t>
            </w:r>
            <w:r>
              <w:t>准</w:t>
            </w:r>
          </w:p>
        </w:tc>
      </w:tr>
    </w:tbl>
    <w:p w14:paraId="4A581F67">
      <w:pPr>
        <w:rPr>
          <w:rFonts w:hint="default" w:ascii="Times New Roman" w:hAnsi="Times New Roman" w:cs="Times New Roman"/>
          <w:lang w:val="en-US" w:eastAsia="zh-CN"/>
        </w:rPr>
      </w:pPr>
      <w:bookmarkStart w:id="0" w:name="_GoBack"/>
      <w:bookmarkEnd w:id="0"/>
      <w:r>
        <w:rPr>
          <w:rFonts w:hint="default" w:ascii="Times New Roman" w:hAnsi="Times New Roman" w:cs="Times New Roman"/>
          <w:lang w:val="en-US" w:eastAsia="zh-CN"/>
        </w:rPr>
        <w:br w:type="page"/>
      </w:r>
    </w:p>
    <w:p w14:paraId="22D3EC9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14:paraId="359F276B">
      <w:pPr>
        <w:spacing w:line="398" w:lineRule="auto"/>
        <w:rPr>
          <w:rFonts w:hint="default" w:ascii="Times New Roman" w:hAnsi="Times New Roman" w:cs="Times New Roman"/>
          <w:sz w:val="21"/>
        </w:rPr>
      </w:pPr>
    </w:p>
    <w:p w14:paraId="3D699998">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14:paraId="074C49A3">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14:paraId="4120ACF1">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14:paraId="76F8B3B8">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14:paraId="01672874">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14:paraId="0AEBAF5A">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14:paraId="39AB2247">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r>
        <w:rPr>
          <w:rFonts w:hint="default" w:ascii="Times New Roman" w:hAnsi="Times New Roman" w:eastAsia="仿宋_GB2312" w:cs="Times New Roman"/>
          <w:spacing w:val="-38"/>
        </w:rPr>
        <w:t xml:space="preserve"> </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该项名词解释中</w:t>
      </w:r>
      <w:r>
        <w:rPr>
          <w:rFonts w:hint="default" w:ascii="Times New Roman" w:hAnsi="Times New Roman" w:eastAsia="仿宋_GB2312" w:cs="Times New Roman"/>
          <w:spacing w:val="-114"/>
        </w:rPr>
        <w:t xml:space="preserve"> </w:t>
      </w:r>
      <w:r>
        <w:rPr>
          <w:rFonts w:hint="default" w:ascii="Times New Roman" w:hAnsi="Times New Roman" w:eastAsia="仿宋_GB2312" w:cs="Times New Roman"/>
          <w:spacing w:val="-1"/>
        </w:rPr>
        <w:t>“上述</w:t>
      </w:r>
      <w:r>
        <w:rPr>
          <w:rFonts w:hint="default" w:ascii="Times New Roman" w:hAnsi="Times New Roman" w:eastAsia="仿宋_GB2312" w:cs="Times New Roman"/>
          <w:spacing w:val="-107"/>
        </w:rPr>
        <w:t xml:space="preserve"> </w:t>
      </w:r>
      <w:r>
        <w:rPr>
          <w:rFonts w:hint="default" w:ascii="Times New Roman" w:hAnsi="Times New Roman" w:eastAsia="仿宋_GB2312" w:cs="Times New Roman"/>
          <w:spacing w:val="-1"/>
        </w:rPr>
        <w:t>……等收入”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请依据部门收入的实际情况进行解释</w:t>
      </w:r>
      <w:r>
        <w:rPr>
          <w:rFonts w:hint="default" w:ascii="Times New Roman" w:hAnsi="Times New Roman" w:eastAsia="仿宋_GB2312" w:cs="Times New Roman"/>
          <w:spacing w:val="-1"/>
          <w:lang w:eastAsia="zh-CN"/>
        </w:rPr>
        <w:t>）</w:t>
      </w:r>
    </w:p>
    <w:p w14:paraId="0396DFF0">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14:paraId="3B7A5341">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14:paraId="4571161F">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14:paraId="3B133361">
      <w:pPr>
        <w:pStyle w:val="2"/>
        <w:keepNext w:val="0"/>
        <w:keepLines w:val="0"/>
        <w:pageBreakBefore w:val="0"/>
        <w:widowControl w:val="0"/>
        <w:kinsoku/>
        <w:wordWrap/>
        <w:overflowPunct/>
        <w:topLinePunct w:val="0"/>
        <w:autoSpaceDE w:val="0"/>
        <w:autoSpaceDN w:val="0"/>
        <w:bidi w:val="0"/>
        <w:adjustRightInd w:val="0"/>
        <w:snapToGrid w:val="0"/>
        <w:spacing w:line="580" w:lineRule="exact"/>
        <w:ind w:right="0" w:firstLine="632" w:firstLineChars="200"/>
        <w:textAlignment w:val="baseline"/>
        <w:rPr>
          <w:rFonts w:hint="default" w:ascii="Times New Roman" w:hAnsi="Times New Roman" w:eastAsia="仿宋_GB2312" w:cs="Times New Roman"/>
          <w:spacing w:val="18"/>
        </w:rPr>
      </w:pPr>
      <w:r>
        <w:rPr>
          <w:rFonts w:hint="default" w:ascii="Times New Roman" w:hAnsi="Times New Roman" w:eastAsia="仿宋_GB2312" w:cs="Times New Roman"/>
          <w:spacing w:val="-2"/>
        </w:rPr>
        <w:t>1.一般公共服务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类</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财政事务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款</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行政运行</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项</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18"/>
        </w:rPr>
        <w:t xml:space="preserve"> </w:t>
      </w:r>
    </w:p>
    <w:p w14:paraId="0E03F0DC">
      <w:pPr>
        <w:pStyle w:val="2"/>
        <w:keepNext w:val="0"/>
        <w:keepLines w:val="0"/>
        <w:pageBreakBefore w:val="0"/>
        <w:widowControl w:val="0"/>
        <w:kinsoku/>
        <w:wordWrap/>
        <w:overflowPunct/>
        <w:topLinePunct w:val="0"/>
        <w:autoSpaceDE w:val="0"/>
        <w:autoSpaceDN w:val="0"/>
        <w:bidi w:val="0"/>
        <w:adjustRightInd w:val="0"/>
        <w:snapToGrid w:val="0"/>
        <w:spacing w:line="580" w:lineRule="exact"/>
        <w:ind w:right="0" w:firstLine="56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18"/>
        </w:rPr>
        <w:t>2.</w:t>
      </w:r>
      <w:r>
        <w:rPr>
          <w:rFonts w:hint="default" w:ascii="Times New Roman" w:hAnsi="Times New Roman" w:eastAsia="仿宋_GB2312" w:cs="Times New Roman"/>
          <w:spacing w:val="-109"/>
        </w:rPr>
        <w:t xml:space="preserve"> </w:t>
      </w:r>
      <w:r>
        <w:rPr>
          <w:rFonts w:hint="default" w:ascii="Times New Roman" w:hAnsi="Times New Roman" w:eastAsia="仿宋_GB2312" w:cs="Times New Roman"/>
          <w:spacing w:val="-18"/>
        </w:rPr>
        <w:t>……</w:t>
      </w:r>
    </w:p>
    <w:p w14:paraId="7A84A170">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参考《202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56"/>
        </w:rPr>
        <w:t xml:space="preserve"> </w:t>
      </w:r>
      <w:r>
        <w:rPr>
          <w:rFonts w:hint="default" w:ascii="Times New Roman" w:hAnsi="Times New Roman" w:eastAsia="仿宋_GB2312" w:cs="Times New Roman"/>
          <w:spacing w:val="-4"/>
        </w:rPr>
        <w:t>年政府收支分类科目》说明逐项解释</w:t>
      </w:r>
      <w:r>
        <w:rPr>
          <w:rFonts w:hint="default" w:ascii="Times New Roman" w:hAnsi="Times New Roman" w:eastAsia="仿宋_GB2312" w:cs="Times New Roman"/>
          <w:spacing w:val="-4"/>
          <w:lang w:eastAsia="zh-CN"/>
        </w:rPr>
        <w:t>）</w:t>
      </w:r>
    </w:p>
    <w:p w14:paraId="492F17B8">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14:paraId="0A0CF2B9">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14:paraId="59F33B26">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14:paraId="573DC413">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14:paraId="50AFDF1C">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14:paraId="24920CF2">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14:paraId="09A72760">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14:paraId="6DB8F355">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14:paraId="35BFFC97">
      <w:pPr>
        <w:pStyle w:val="7"/>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7" w:firstLineChars="200"/>
        <w:textAlignment w:val="baseline"/>
        <w:rPr>
          <w:rFonts w:hint="default" w:ascii="Times New Roman" w:hAnsi="Times New Roman" w:cs="Times New Roman"/>
          <w:b/>
          <w:bCs/>
          <w:spacing w:val="-4"/>
          <w:lang w:eastAsia="zh-CN"/>
        </w:rPr>
      </w:pPr>
      <w:r>
        <w:rPr>
          <w:rFonts w:hint="default" w:ascii="Times New Roman" w:hAnsi="Times New Roman" w:cs="Times New Roman"/>
          <w:b/>
          <w:bCs/>
          <w:spacing w:val="-4"/>
          <w:lang w:eastAsia="zh-CN"/>
        </w:rPr>
        <w:t>（</w:t>
      </w:r>
      <w:r>
        <w:rPr>
          <w:rFonts w:hint="default" w:ascii="Times New Roman" w:hAnsi="Times New Roman" w:cs="Times New Roman"/>
          <w:b/>
          <w:bCs/>
          <w:spacing w:val="-4"/>
        </w:rPr>
        <w:t>根据本部门使用的其他专用名词补充解释</w:t>
      </w:r>
      <w:r>
        <w:rPr>
          <w:rFonts w:hint="default" w:ascii="Times New Roman" w:hAnsi="Times New Roman" w:cs="Times New Roman"/>
          <w:b/>
          <w:bCs/>
          <w:spacing w:val="-4"/>
          <w:lang w:eastAsia="zh-CN"/>
        </w:rPr>
        <w:t>）</w:t>
      </w:r>
    </w:p>
    <w:p w14:paraId="3E78BF77">
      <w:pPr>
        <w:rPr>
          <w:rFonts w:hint="default" w:ascii="Times New Roman" w:hAnsi="Times New Roman" w:cs="Times New Roman"/>
          <w:spacing w:val="-4"/>
          <w:lang w:eastAsia="zh-CN"/>
        </w:rPr>
      </w:pPr>
      <w:r>
        <w:rPr>
          <w:rFonts w:hint="default" w:ascii="Times New Roman" w:hAnsi="Times New Roman" w:cs="Times New Roman"/>
          <w:spacing w:val="-4"/>
          <w:lang w:eastAsia="zh-CN"/>
        </w:rPr>
        <w:br w:type="page"/>
      </w:r>
    </w:p>
    <w:p w14:paraId="1E72A62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14:paraId="1989E154">
      <w:pPr>
        <w:spacing w:line="334" w:lineRule="auto"/>
        <w:rPr>
          <w:rFonts w:hint="default" w:ascii="Times New Roman" w:hAnsi="Times New Roman" w:cs="Times New Roman"/>
          <w:sz w:val="21"/>
        </w:rPr>
      </w:pPr>
    </w:p>
    <w:p w14:paraId="260CE801">
      <w:pPr>
        <w:spacing w:line="335" w:lineRule="auto"/>
        <w:rPr>
          <w:rFonts w:hint="default" w:ascii="Times New Roman" w:hAnsi="Times New Roman" w:cs="Times New Roman"/>
          <w:sz w:val="21"/>
        </w:rPr>
      </w:pPr>
    </w:p>
    <w:p w14:paraId="2BECFEAE">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6" w:firstLineChars="200"/>
        <w:textAlignment w:val="baseline"/>
        <w:rPr>
          <w:rFonts w:hint="eastAsia" w:ascii="Times New Roman" w:hAnsi="Times New Roman" w:eastAsia="黑体" w:cs="Times New Roman"/>
          <w:sz w:val="32"/>
          <w:szCs w:val="32"/>
          <w:lang w:eastAsia="zh-CN"/>
        </w:rPr>
      </w:pPr>
      <w:r>
        <w:rPr>
          <w:rFonts w:hint="default" w:ascii="Times New Roman" w:hAnsi="Times New Roman" w:eastAsia="黑体" w:cs="Times New Roman"/>
          <w:spacing w:val="-1"/>
          <w:sz w:val="32"/>
          <w:szCs w:val="32"/>
        </w:rPr>
        <w:t>一、202</w:t>
      </w:r>
      <w:r>
        <w:rPr>
          <w:rFonts w:hint="eastAsia" w:ascii="Times New Roman" w:hAnsi="Times New Roman" w:eastAsia="黑体" w:cs="Times New Roman"/>
          <w:spacing w:val="-1"/>
          <w:sz w:val="32"/>
          <w:szCs w:val="32"/>
          <w:lang w:val="en-US" w:eastAsia="zh-CN"/>
        </w:rPr>
        <w:t>4</w:t>
      </w:r>
      <w:r>
        <w:rPr>
          <w:rFonts w:hint="default" w:ascii="Times New Roman" w:hAnsi="Times New Roman" w:eastAsia="黑体" w:cs="Times New Roman"/>
          <w:spacing w:val="-67"/>
          <w:sz w:val="32"/>
          <w:szCs w:val="32"/>
        </w:rPr>
        <w:t xml:space="preserve"> </w:t>
      </w:r>
      <w:r>
        <w:rPr>
          <w:rFonts w:hint="default" w:ascii="Times New Roman" w:hAnsi="Times New Roman" w:eastAsia="黑体" w:cs="Times New Roman"/>
          <w:spacing w:val="-1"/>
          <w:sz w:val="32"/>
          <w:szCs w:val="32"/>
        </w:rPr>
        <w:t>年度</w:t>
      </w:r>
      <w:r>
        <w:rPr>
          <w:rFonts w:hint="default" w:ascii="Times New Roman" w:hAnsi="Times New Roman" w:eastAsia="黑体" w:cs="Times New Roman"/>
          <w:spacing w:val="-1"/>
          <w:sz w:val="32"/>
          <w:szCs w:val="32"/>
          <w:u w:val="single" w:color="auto"/>
        </w:rPr>
        <w:t>部门名称</w:t>
      </w:r>
      <w:r>
        <w:rPr>
          <w:rFonts w:hint="default" w:ascii="Times New Roman" w:hAnsi="Times New Roman" w:eastAsia="黑体" w:cs="Times New Roman"/>
          <w:spacing w:val="-1"/>
          <w:sz w:val="32"/>
          <w:szCs w:val="32"/>
        </w:rPr>
        <w:t>整体绩效自评表/结果</w:t>
      </w:r>
      <w:r>
        <w:rPr>
          <w:rFonts w:hint="eastAsia" w:ascii="Times New Roman" w:hAnsi="Times New Roman" w:eastAsia="黑体" w:cs="Times New Roman"/>
          <w:spacing w:val="-1"/>
          <w:sz w:val="32"/>
          <w:szCs w:val="32"/>
          <w:lang w:eastAsia="zh-CN"/>
        </w:rPr>
        <w:t>（</w:t>
      </w:r>
      <w:r>
        <w:rPr>
          <w:rFonts w:hint="default" w:ascii="Times New Roman" w:hAnsi="Times New Roman" w:eastAsia="黑体" w:cs="Times New Roman"/>
          <w:spacing w:val="-2"/>
          <w:sz w:val="32"/>
          <w:szCs w:val="32"/>
        </w:rPr>
        <w:t>摘要版</w:t>
      </w:r>
      <w:r>
        <w:rPr>
          <w:rFonts w:hint="eastAsia" w:ascii="Times New Roman" w:hAnsi="Times New Roman" w:eastAsia="黑体" w:cs="Times New Roman"/>
          <w:spacing w:val="-2"/>
          <w:sz w:val="32"/>
          <w:szCs w:val="32"/>
          <w:lang w:eastAsia="zh-CN"/>
        </w:rPr>
        <w:t>）</w:t>
      </w:r>
    </w:p>
    <w:p w14:paraId="27FF0F48">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eastAsia" w:ascii="Times New Roman" w:hAnsi="Times New Roman" w:eastAsia="黑体" w:cs="Times New Roman"/>
          <w:spacing w:val="-2"/>
          <w:sz w:val="32"/>
          <w:szCs w:val="32"/>
          <w:lang w:eastAsia="zh-CN"/>
        </w:rPr>
      </w:pPr>
      <w:r>
        <w:rPr>
          <w:rFonts w:hint="default" w:ascii="Times New Roman" w:hAnsi="Times New Roman" w:eastAsia="黑体" w:cs="Times New Roman"/>
          <w:spacing w:val="-2"/>
          <w:sz w:val="32"/>
          <w:szCs w:val="32"/>
        </w:rPr>
        <w:t>二、202</w:t>
      </w:r>
      <w:r>
        <w:rPr>
          <w:rFonts w:hint="eastAsia" w:ascii="Times New Roman" w:hAnsi="Times New Roman" w:eastAsia="黑体" w:cs="Times New Roman"/>
          <w:spacing w:val="-2"/>
          <w:sz w:val="32"/>
          <w:szCs w:val="32"/>
          <w:lang w:val="en-US" w:eastAsia="zh-CN"/>
        </w:rPr>
        <w:t>4</w:t>
      </w:r>
      <w:r>
        <w:rPr>
          <w:rFonts w:hint="default" w:ascii="Times New Roman" w:hAnsi="Times New Roman" w:eastAsia="黑体" w:cs="Times New Roman"/>
          <w:spacing w:val="-2"/>
          <w:sz w:val="32"/>
          <w:szCs w:val="32"/>
        </w:rPr>
        <w:t>年度</w:t>
      </w:r>
      <w:r>
        <w:rPr>
          <w:rFonts w:hint="default" w:ascii="Times New Roman" w:hAnsi="Times New Roman" w:eastAsia="黑体" w:cs="Times New Roman"/>
          <w:spacing w:val="-2"/>
          <w:sz w:val="32"/>
          <w:szCs w:val="32"/>
          <w:u w:val="single" w:color="auto"/>
        </w:rPr>
        <w:t xml:space="preserve">        </w:t>
      </w:r>
      <w:r>
        <w:rPr>
          <w:rFonts w:hint="default" w:ascii="Times New Roman" w:hAnsi="Times New Roman" w:eastAsia="黑体" w:cs="Times New Roman"/>
          <w:spacing w:val="-147"/>
          <w:sz w:val="32"/>
          <w:szCs w:val="32"/>
        </w:rPr>
        <w:t xml:space="preserve"> </w:t>
      </w:r>
      <w:r>
        <w:rPr>
          <w:rFonts w:hint="default" w:ascii="Times New Roman" w:hAnsi="Times New Roman" w:eastAsia="黑体" w:cs="Times New Roman"/>
          <w:spacing w:val="-2"/>
          <w:sz w:val="32"/>
          <w:szCs w:val="32"/>
        </w:rPr>
        <w:t>项目绩效自评表/结果</w:t>
      </w:r>
      <w:r>
        <w:rPr>
          <w:rFonts w:hint="eastAsia" w:ascii="Times New Roman" w:hAnsi="Times New Roman" w:eastAsia="黑体" w:cs="Times New Roman"/>
          <w:spacing w:val="-2"/>
          <w:sz w:val="32"/>
          <w:szCs w:val="32"/>
          <w:lang w:eastAsia="zh-CN"/>
        </w:rPr>
        <w:t>（</w:t>
      </w:r>
      <w:r>
        <w:rPr>
          <w:rFonts w:hint="default" w:ascii="Times New Roman" w:hAnsi="Times New Roman" w:eastAsia="黑体" w:cs="Times New Roman"/>
          <w:spacing w:val="-2"/>
          <w:sz w:val="32"/>
          <w:szCs w:val="32"/>
        </w:rPr>
        <w:t>摘要版</w:t>
      </w:r>
      <w:r>
        <w:rPr>
          <w:rFonts w:hint="eastAsia" w:ascii="Times New Roman" w:hAnsi="Times New Roman" w:eastAsia="黑体" w:cs="Times New Roman"/>
          <w:spacing w:val="-2"/>
          <w:sz w:val="32"/>
          <w:szCs w:val="32"/>
          <w:lang w:eastAsia="zh-CN"/>
        </w:rPr>
        <w:t>）</w:t>
      </w:r>
    </w:p>
    <w:p w14:paraId="4B4C49B9">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eastAsia" w:ascii="Times New Roman" w:hAnsi="Times New Roman" w:eastAsia="黑体" w:cs="Times New Roman"/>
          <w:sz w:val="32"/>
          <w:szCs w:val="32"/>
          <w:lang w:eastAsia="zh-CN"/>
        </w:rPr>
      </w:pPr>
      <w:r>
        <w:rPr>
          <w:rFonts w:hint="eastAsia" w:ascii="Times New Roman" w:hAnsi="Times New Roman" w:eastAsia="黑体" w:cs="Times New Roman"/>
          <w:spacing w:val="-5"/>
          <w:sz w:val="32"/>
          <w:szCs w:val="32"/>
          <w:lang w:eastAsia="zh-CN"/>
        </w:rPr>
        <w:t>（</w:t>
      </w:r>
      <w:r>
        <w:rPr>
          <w:rFonts w:hint="default" w:ascii="Times New Roman" w:hAnsi="Times New Roman" w:eastAsia="黑体" w:cs="Times New Roman"/>
          <w:spacing w:val="-5"/>
          <w:sz w:val="32"/>
          <w:szCs w:val="32"/>
        </w:rPr>
        <w:t>请按部门一级项目个数公开</w:t>
      </w:r>
      <w:r>
        <w:rPr>
          <w:rFonts w:hint="eastAsia" w:ascii="Times New Roman" w:hAnsi="Times New Roman" w:eastAsia="黑体" w:cs="Times New Roman"/>
          <w:spacing w:val="-5"/>
          <w:sz w:val="32"/>
          <w:szCs w:val="32"/>
          <w:lang w:eastAsia="zh-CN"/>
        </w:rPr>
        <w:t>）</w:t>
      </w:r>
    </w:p>
    <w:p w14:paraId="4BD72320">
      <w:pPr>
        <w:rPr>
          <w:rFonts w:hint="default" w:ascii="Times New Roman" w:hAnsi="Times New Roman" w:cs="Times New Roman"/>
          <w:lang w:val="en-US" w:eastAsia="zh-CN"/>
        </w:rPr>
      </w:pP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582B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BD131">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4BD131">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6E1BE"/>
    <w:multiLevelType w:val="singleLevel"/>
    <w:tmpl w:val="DF26E1BE"/>
    <w:lvl w:ilvl="0" w:tentative="0">
      <w:start w:val="1"/>
      <w:numFmt w:val="chineseCounting"/>
      <w:suff w:val="nothing"/>
      <w:lvlText w:val="%1、"/>
      <w:lvlJc w:val="left"/>
      <w:rPr>
        <w:rFonts w:hint="eastAsia"/>
      </w:rPr>
    </w:lvl>
  </w:abstractNum>
  <w:abstractNum w:abstractNumId="1">
    <w:nsid w:val="426097B3"/>
    <w:multiLevelType w:val="singleLevel"/>
    <w:tmpl w:val="426097B3"/>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4090D29"/>
    <w:rsid w:val="068838C2"/>
    <w:rsid w:val="07180E92"/>
    <w:rsid w:val="08137E46"/>
    <w:rsid w:val="089839BA"/>
    <w:rsid w:val="0B492353"/>
    <w:rsid w:val="0DED17D2"/>
    <w:rsid w:val="10161594"/>
    <w:rsid w:val="10AA030D"/>
    <w:rsid w:val="117A5E54"/>
    <w:rsid w:val="12FE3B58"/>
    <w:rsid w:val="13747DAA"/>
    <w:rsid w:val="172355D3"/>
    <w:rsid w:val="17CC2342"/>
    <w:rsid w:val="19DD3F6F"/>
    <w:rsid w:val="1B2466E5"/>
    <w:rsid w:val="1C0E2A35"/>
    <w:rsid w:val="1C817790"/>
    <w:rsid w:val="1D1D4BAC"/>
    <w:rsid w:val="1DCD7D00"/>
    <w:rsid w:val="1EE21DA7"/>
    <w:rsid w:val="1F3C5B49"/>
    <w:rsid w:val="20017382"/>
    <w:rsid w:val="21676B90"/>
    <w:rsid w:val="21961EB7"/>
    <w:rsid w:val="21A05F7E"/>
    <w:rsid w:val="23EC7EBB"/>
    <w:rsid w:val="28A65FBE"/>
    <w:rsid w:val="2A857986"/>
    <w:rsid w:val="2BE83F94"/>
    <w:rsid w:val="2BF42D02"/>
    <w:rsid w:val="2BF7779C"/>
    <w:rsid w:val="2F8119D0"/>
    <w:rsid w:val="3053615A"/>
    <w:rsid w:val="34EA2EB6"/>
    <w:rsid w:val="34F62908"/>
    <w:rsid w:val="353B695E"/>
    <w:rsid w:val="36154A5C"/>
    <w:rsid w:val="383107B1"/>
    <w:rsid w:val="390037A2"/>
    <w:rsid w:val="39F72424"/>
    <w:rsid w:val="3C411FBF"/>
    <w:rsid w:val="3C4F2C50"/>
    <w:rsid w:val="3DA60130"/>
    <w:rsid w:val="40586425"/>
    <w:rsid w:val="4268313C"/>
    <w:rsid w:val="43DA5B87"/>
    <w:rsid w:val="44C60C63"/>
    <w:rsid w:val="467E1CDE"/>
    <w:rsid w:val="4787624B"/>
    <w:rsid w:val="4C746661"/>
    <w:rsid w:val="4C8C3F07"/>
    <w:rsid w:val="4D555CB1"/>
    <w:rsid w:val="542F756E"/>
    <w:rsid w:val="543F37A8"/>
    <w:rsid w:val="54777E46"/>
    <w:rsid w:val="55DB57FC"/>
    <w:rsid w:val="56FB1DAA"/>
    <w:rsid w:val="57327F9E"/>
    <w:rsid w:val="57B31914"/>
    <w:rsid w:val="5DE402B6"/>
    <w:rsid w:val="604A5C2C"/>
    <w:rsid w:val="626D7AB1"/>
    <w:rsid w:val="62C17492"/>
    <w:rsid w:val="62F51C0D"/>
    <w:rsid w:val="639835A3"/>
    <w:rsid w:val="66726FEB"/>
    <w:rsid w:val="687B3694"/>
    <w:rsid w:val="6B6066A7"/>
    <w:rsid w:val="6B8342AA"/>
    <w:rsid w:val="6BB34631"/>
    <w:rsid w:val="6D745521"/>
    <w:rsid w:val="6DA422E5"/>
    <w:rsid w:val="6FA755CF"/>
    <w:rsid w:val="70846AFD"/>
    <w:rsid w:val="70E57BE1"/>
    <w:rsid w:val="72614EAD"/>
    <w:rsid w:val="73F15019"/>
    <w:rsid w:val="749073E1"/>
    <w:rsid w:val="767D6EE6"/>
    <w:rsid w:val="77CA6886"/>
    <w:rsid w:val="7EE1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Body Text Indent"/>
    <w:basedOn w:val="1"/>
    <w:next w:val="1"/>
    <w:qFormat/>
    <w:uiPriority w:val="0"/>
    <w:pPr>
      <w:ind w:firstLine="63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next w:val="1"/>
    <w:qFormat/>
    <w:uiPriority w:val="0"/>
    <w:pPr>
      <w:snapToGrid w:val="0"/>
      <w:jc w:val="left"/>
    </w:pPr>
    <w:rPr>
      <w:sz w:val="32"/>
    </w:rPr>
  </w:style>
  <w:style w:type="paragraph" w:styleId="7">
    <w:name w:val="Body Text First Indent 2"/>
    <w:basedOn w:val="3"/>
    <w:next w:val="1"/>
    <w:qFormat/>
    <w:uiPriority w:val="0"/>
    <w:pPr>
      <w:widowControl/>
      <w:adjustRightInd/>
      <w:snapToGrid/>
      <w:spacing w:line="540" w:lineRule="exact"/>
      <w:ind w:firstLine="420" w:firstLineChars="0"/>
      <w:jc w:val="left"/>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8\Documents\tencent%20files\458913723\filerecv\&#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2</a:t>
            </a:r>
            <a:r>
              <a:rPr altLang="en-US"/>
              <a:t>：收入决算结构</a:t>
            </a:r>
            <a:endParaRPr lang="en-US" altLang="zh-CN"/>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[工作簿1.xlsx]Sheet1!$L$30:$M$30</c:f>
              <c:strCache>
                <c:ptCount val="2"/>
                <c:pt idx="0">
                  <c:v>财政拨款收入</c:v>
                </c:pt>
                <c:pt idx="1">
                  <c:v>其他收入</c:v>
                </c:pt>
              </c:strCache>
            </c:strRef>
          </c:cat>
          <c:val>
            <c:numRef>
              <c:f>[工作簿1.xlsx]Sheet1!$L$31:$M$31</c:f>
              <c:numCache>
                <c:formatCode>0.00%</c:formatCode>
                <c:ptCount val="2"/>
                <c:pt idx="0">
                  <c:v>0.97</c:v>
                </c:pt>
                <c:pt idx="1">
                  <c:v>0.03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f546c1d-4134-461e-a406-ad2d6ec6358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2074</Words>
  <Characters>2419</Characters>
  <Lines>0</Lines>
  <Paragraphs>0</Paragraphs>
  <TotalTime>0</TotalTime>
  <ScaleCrop>false</ScaleCrop>
  <LinksUpToDate>false</LinksUpToDate>
  <CharactersWithSpaces>2537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小溪</cp:lastModifiedBy>
  <cp:lastPrinted>2025-08-20T07:46:00Z</cp:lastPrinted>
  <dcterms:modified xsi:type="dcterms:W3CDTF">2025-09-12T07:01:00Z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DADA2B326901443B9B9AC7B4645F762D_13</vt:lpwstr>
  </property>
  <property fmtid="{D5CDD505-2E9C-101B-9397-08002B2CF9AE}" pid="4" name="KSOTemplateDocerSaveRecord">
    <vt:lpwstr>eyJoZGlkIjoiZDVlYWY0ODdhMmMyNDlkNTU0NWE3YmQ5ODA0OTc5NjQiLCJ1c2VySWQiOiIxMDA5NjYyMzg1In0=</vt:lpwstr>
  </property>
</Properties>
</file>