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CCF" w:rsidRDefault="00811CC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811CCF" w:rsidRDefault="00811CC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811CCF" w:rsidRDefault="00811CC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811CCF" w:rsidRDefault="00902406">
      <w:pPr>
        <w:spacing w:line="36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811CCF" w:rsidRDefault="00811CCF"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811CCF" w:rsidRDefault="00902406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 w:rsidR="00872CAD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项目名称：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以钱养事项目</w:t>
      </w:r>
    </w:p>
    <w:p w:rsidR="00811CCF" w:rsidRPr="002E422F" w:rsidRDefault="00902406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811CCF" w:rsidRDefault="00902406">
      <w:pP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  </w:t>
      </w:r>
      <w:r w:rsidR="002E422F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</w:t>
      </w:r>
    </w:p>
    <w:p w:rsidR="002E422F" w:rsidRDefault="002E422F" w:rsidP="002E422F">
      <w:pPr>
        <w:ind w:firstLineChars="247" w:firstLine="744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2E422F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811CCF" w:rsidRDefault="00811CCF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811CCF" w:rsidRDefault="00811CCF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811CCF" w:rsidRDefault="00902406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811CCF" w:rsidRDefault="00811CCF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811CCF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811CCF" w:rsidRDefault="00902406">
      <w:pPr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武汉东湖新技术开发区豹澥街道办事处2017年以钱养事</w:t>
      </w:r>
    </w:p>
    <w:p w:rsidR="00811CCF" w:rsidRDefault="00902406">
      <w:pPr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项目经费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811CCF" w:rsidRDefault="00811CCF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811CCF" w:rsidRDefault="00902406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豹澥街道办事处为了保障农村农林水、计生、房产各项服务落实到位，促进街道经济有序发展，根据省市区有关政策，对豹澥街道办事处以钱养事经费予以保障。以钱养事项目经费主要用于农村公益性事业支出。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7年豹澥街以钱养事项目实际支出180万元。以钱养事项目完成了相关目标任务。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项目总目标：建立“花钱买服务，养事不养人”的农村公益性服务“以钱养事”新机制。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811CCF" w:rsidRDefault="00902406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数量指标：发放农业技术服务中心工资及社保50.62万元、发放畜牧技术服务中心工资及社保18.41万元、发放水产技术服务中心工资及社保14.81万元、发放农机推广服务中心工资及社保14.81万元；质量指标：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费用发放及时率98%；时效指标：2017年年内完成以钱养事经费的发放；成本指标：实际经费支出小于年初申报金额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811CCF" w:rsidRDefault="00902406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经济效益：减轻农村集体经济负担；社会效益：加大民生投入，提升居民幸福指数，维护社会稳定；可持续发展影响：保障正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常运转、落实离退休干部待遇、照顾离退休干部；服务对象满意度：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社会满意率</w:t>
      </w:r>
      <w:r>
        <w:rPr>
          <w:rFonts w:ascii="宋体" w:eastAsia="宋体" w:hAnsi="宋体" w:hint="eastAsia"/>
          <w:kern w:val="2"/>
          <w:sz w:val="28"/>
          <w:szCs w:val="28"/>
        </w:rPr>
        <w:t>100%。</w:t>
      </w:r>
    </w:p>
    <w:p w:rsidR="00811CCF" w:rsidRDefault="00811CC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811CCF" w:rsidRDefault="00902406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二、项目绩效分析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1.业务管理情况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</w:t>
      </w:r>
      <w:hyperlink r:id="rId9" w:history="1">
        <w:r>
          <w:rPr>
            <w:rFonts w:ascii="宋体" w:eastAsia="宋体" w:hAnsi="宋体" w:hint="eastAsia"/>
            <w:kern w:val="2"/>
            <w:sz w:val="28"/>
            <w:szCs w:val="28"/>
          </w:rPr>
          <w:t>制度</w:t>
        </w:r>
      </w:hyperlink>
      <w:r>
        <w:rPr>
          <w:rFonts w:ascii="宋体" w:eastAsia="宋体" w:hAnsi="宋体" w:hint="eastAsia"/>
          <w:kern w:val="2"/>
          <w:sz w:val="28"/>
          <w:szCs w:val="28"/>
        </w:rPr>
        <w:t>健全，规范使用。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使用范围按照相关文件的精神的要求，在街道和社区党组织的领导和组织下遵循公开透明、及时便利的原则。街党群办保管项目的相关基础资料。项目实施前报相关业务科室、分管领导审核，经街道工委会讨论批准后再实施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（2）运作规范，资料完善。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社区监督指导委员会负责项目实施和资金使用的全过程监督，街道党工委负责项目和资金的审核把关和指导实施。项目资金的使用情况及时在街道公示栏进行公示，接受居民群众的监督。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以钱养事项目年初预算120万元，年中上级下达2017年度农村公益性服务“以钱养事”补助资金60万，实际到位180万元，项目实际执行180万元。经费支出按照先申请再审批后支付的原则进行，项目资金单独核算，资金的拨付有完整的审批程序和手续，中途绝不截留资金，对资金采取封闭式管理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（二）项目绩效目标的完成情况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989"/>
        <w:gridCol w:w="2723"/>
        <w:gridCol w:w="2059"/>
      </w:tblGrid>
      <w:tr w:rsidR="00811CCF">
        <w:trPr>
          <w:trHeight w:val="405"/>
          <w:tblHeader/>
        </w:trPr>
        <w:tc>
          <w:tcPr>
            <w:tcW w:w="75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98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811CCF">
        <w:trPr>
          <w:trHeight w:val="572"/>
        </w:trPr>
        <w:tc>
          <w:tcPr>
            <w:tcW w:w="751" w:type="dxa"/>
            <w:vMerge w:val="restart"/>
            <w:vAlign w:val="center"/>
          </w:tcPr>
          <w:p w:rsidR="00811CCF" w:rsidRDefault="00902406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989" w:type="dxa"/>
            <w:vAlign w:val="center"/>
          </w:tcPr>
          <w:p w:rsidR="00811CCF" w:rsidRDefault="00902406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农业技术服务中心工资及社保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目标值：50.62万元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全年共发放农业技术服务中心工资及社保74.43万元。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lastRenderedPageBreak/>
              <w:t>完成100%</w:t>
            </w:r>
          </w:p>
        </w:tc>
      </w:tr>
      <w:tr w:rsidR="00811CCF">
        <w:trPr>
          <w:trHeight w:val="570"/>
        </w:trPr>
        <w:tc>
          <w:tcPr>
            <w:tcW w:w="751" w:type="dxa"/>
            <w:vMerge/>
            <w:vAlign w:val="center"/>
          </w:tcPr>
          <w:p w:rsidR="00811CCF" w:rsidRDefault="00811CCF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89" w:type="dxa"/>
            <w:vAlign w:val="center"/>
          </w:tcPr>
          <w:p w:rsidR="00811CCF" w:rsidRDefault="00902406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畜牧技术服务中心工资及社保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目标值：18.41万元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全年共发放畜牧技术服务中心工资及社保24.97万元。完成100%</w:t>
            </w:r>
          </w:p>
        </w:tc>
      </w:tr>
      <w:tr w:rsidR="00811CCF">
        <w:trPr>
          <w:trHeight w:val="560"/>
        </w:trPr>
        <w:tc>
          <w:tcPr>
            <w:tcW w:w="751" w:type="dxa"/>
            <w:vMerge/>
            <w:vAlign w:val="center"/>
          </w:tcPr>
          <w:p w:rsidR="00811CCF" w:rsidRDefault="00811CCF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89" w:type="dxa"/>
            <w:vAlign w:val="center"/>
          </w:tcPr>
          <w:p w:rsidR="00811CCF" w:rsidRDefault="00902406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水产技术服务中心工资及社保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目标值：14.81万元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全年共发放水产技术服务中心工资及社保20.96万元。完成100%</w:t>
            </w:r>
          </w:p>
        </w:tc>
      </w:tr>
      <w:tr w:rsidR="00811CCF">
        <w:trPr>
          <w:trHeight w:val="596"/>
        </w:trPr>
        <w:tc>
          <w:tcPr>
            <w:tcW w:w="751" w:type="dxa"/>
            <w:vMerge/>
            <w:vAlign w:val="center"/>
          </w:tcPr>
          <w:p w:rsidR="00811CCF" w:rsidRDefault="00811CCF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989" w:type="dxa"/>
            <w:vAlign w:val="center"/>
          </w:tcPr>
          <w:p w:rsidR="00811CCF" w:rsidRDefault="00902406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农机推广服务中心工资及社保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目标值：14.81万元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全年共发放农机推广服务中心工资及社保20.96万元。完成100%</w:t>
            </w:r>
          </w:p>
        </w:tc>
      </w:tr>
      <w:tr w:rsidR="00811CCF">
        <w:trPr>
          <w:trHeight w:val="730"/>
        </w:trPr>
        <w:tc>
          <w:tcPr>
            <w:tcW w:w="75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989" w:type="dxa"/>
            <w:vAlign w:val="center"/>
          </w:tcPr>
          <w:p w:rsidR="00811CCF" w:rsidRDefault="00902406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各项费用发放及时率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各项费用全部及时发放。完成100%</w:t>
            </w:r>
          </w:p>
        </w:tc>
      </w:tr>
      <w:tr w:rsidR="00811CCF">
        <w:trPr>
          <w:trHeight w:val="405"/>
        </w:trPr>
        <w:tc>
          <w:tcPr>
            <w:tcW w:w="75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989" w:type="dxa"/>
            <w:vAlign w:val="center"/>
          </w:tcPr>
          <w:p w:rsidR="00811CCF" w:rsidRDefault="00902406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2017年年内完成以钱养事经费的发放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经费全部于2017年年内发放完毕。完成100%</w:t>
            </w:r>
          </w:p>
        </w:tc>
      </w:tr>
      <w:tr w:rsidR="00811CCF">
        <w:trPr>
          <w:trHeight w:val="421"/>
        </w:trPr>
        <w:tc>
          <w:tcPr>
            <w:tcW w:w="751" w:type="dxa"/>
            <w:vAlign w:val="center"/>
          </w:tcPr>
          <w:p w:rsidR="00811CCF" w:rsidRDefault="00902406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成本指标</w:t>
            </w:r>
          </w:p>
        </w:tc>
        <w:tc>
          <w:tcPr>
            <w:tcW w:w="298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达标项目成本节约</w:t>
            </w:r>
          </w:p>
        </w:tc>
        <w:tc>
          <w:tcPr>
            <w:tcW w:w="2723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实际经费支出小于年初申报金额</w:t>
            </w:r>
          </w:p>
        </w:tc>
        <w:tc>
          <w:tcPr>
            <w:tcW w:w="2059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预算金额180万元，实际发生金额180万元，未超支也未节约</w:t>
            </w:r>
          </w:p>
        </w:tc>
      </w:tr>
    </w:tbl>
    <w:p w:rsidR="00811CCF" w:rsidRDefault="00811CCF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数量指标、质量指标和时效指标全部完成。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成本指标未完成，以钱养事项目预算金额180万元，实际发生金额180万元，未超支也未节约，没有完成“实际经费支出小于年初申报金额”的目标。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2652"/>
        <w:gridCol w:w="1872"/>
        <w:gridCol w:w="2191"/>
      </w:tblGrid>
      <w:tr w:rsidR="00811CCF">
        <w:trPr>
          <w:trHeight w:val="405"/>
          <w:tblHeader/>
        </w:trPr>
        <w:tc>
          <w:tcPr>
            <w:tcW w:w="1807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二级指标</w:t>
            </w:r>
          </w:p>
        </w:tc>
        <w:tc>
          <w:tcPr>
            <w:tcW w:w="265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187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19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811CCF">
        <w:trPr>
          <w:trHeight w:val="479"/>
        </w:trPr>
        <w:tc>
          <w:tcPr>
            <w:tcW w:w="1807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65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减轻农村集体经济负担</w:t>
            </w:r>
          </w:p>
        </w:tc>
        <w:tc>
          <w:tcPr>
            <w:tcW w:w="187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19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提供实施该项目在一定程度上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减轻了农村集体经济负担。完成：优良</w:t>
            </w:r>
          </w:p>
        </w:tc>
      </w:tr>
      <w:tr w:rsidR="00811CCF">
        <w:trPr>
          <w:trHeight w:val="479"/>
        </w:trPr>
        <w:tc>
          <w:tcPr>
            <w:tcW w:w="1807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社会效益</w:t>
            </w:r>
          </w:p>
        </w:tc>
        <w:tc>
          <w:tcPr>
            <w:tcW w:w="265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加大民生投入，提升居民幸福指数，维护社会稳定</w:t>
            </w:r>
          </w:p>
        </w:tc>
        <w:tc>
          <w:tcPr>
            <w:tcW w:w="187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19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提供实施该项目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提升了居民幸福指数，维护了社会稳定。完成：优</w:t>
            </w:r>
          </w:p>
        </w:tc>
      </w:tr>
      <w:tr w:rsidR="00811CCF">
        <w:trPr>
          <w:trHeight w:val="405"/>
        </w:trPr>
        <w:tc>
          <w:tcPr>
            <w:tcW w:w="1807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65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保障正常运转、落实离退休干部待遇、照顾离退休干部</w:t>
            </w:r>
          </w:p>
        </w:tc>
        <w:tc>
          <w:tcPr>
            <w:tcW w:w="187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19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通过实施该项目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保障了正常运转、落实了离退休干部待遇、照顾了离退休干部。完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成：优</w:t>
            </w:r>
          </w:p>
        </w:tc>
      </w:tr>
      <w:tr w:rsidR="00811CCF">
        <w:trPr>
          <w:trHeight w:val="675"/>
        </w:trPr>
        <w:tc>
          <w:tcPr>
            <w:tcW w:w="1807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服务对象满意度</w:t>
            </w:r>
          </w:p>
        </w:tc>
        <w:tc>
          <w:tcPr>
            <w:tcW w:w="265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社会满意率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1872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  <w:tc>
          <w:tcPr>
            <w:tcW w:w="2191" w:type="dxa"/>
            <w:vAlign w:val="center"/>
          </w:tcPr>
          <w:p w:rsidR="00811CCF" w:rsidRDefault="009024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811CCF" w:rsidRDefault="00811CCF">
      <w:pPr>
        <w:widowControl w:val="0"/>
        <w:adjustRightInd/>
        <w:snapToGrid/>
        <w:spacing w:after="0"/>
        <w:jc w:val="both"/>
        <w:rPr>
          <w:rFonts w:ascii="宋体" w:eastAsia="宋体" w:hAnsi="宋体"/>
          <w:kern w:val="2"/>
          <w:sz w:val="28"/>
          <w:szCs w:val="28"/>
        </w:rPr>
      </w:pP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经济效益指标、社会效益指标、可持续发展影响指标和服务对象满意度指标全部完成。</w:t>
      </w:r>
    </w:p>
    <w:p w:rsidR="00811CCF" w:rsidRDefault="00811CC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811CCF" w:rsidRDefault="00902406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2017年以钱养事项目已顺利完成，项目立项依据充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</w:t>
      </w:r>
      <w:bookmarkStart w:id="0" w:name="_GoBack"/>
      <w:bookmarkEnd w:id="0"/>
      <w:r>
        <w:rPr>
          <w:rFonts w:ascii="宋体" w:eastAsia="宋体" w:hAnsi="宋体" w:hint="eastAsia"/>
          <w:kern w:val="2"/>
          <w:sz w:val="28"/>
          <w:szCs w:val="28"/>
        </w:rPr>
        <w:t>项目受益对象满意度较高，项目的绩效目标基本实现。</w:t>
      </w:r>
    </w:p>
    <w:p w:rsidR="00811CCF" w:rsidRDefault="00902406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经综合分析本项目评分得分为87分，评分结果级别为：良。各项指标得分情况如下：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811CCF">
        <w:trPr>
          <w:trHeight w:hRule="exact" w:val="454"/>
        </w:trPr>
        <w:tc>
          <w:tcPr>
            <w:tcW w:w="1017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811CCF">
        <w:trPr>
          <w:trHeight w:hRule="exact" w:val="454"/>
        </w:trPr>
        <w:tc>
          <w:tcPr>
            <w:tcW w:w="1017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16.00</w:t>
            </w:r>
          </w:p>
        </w:tc>
        <w:tc>
          <w:tcPr>
            <w:tcW w:w="2207" w:type="dxa"/>
            <w:vMerge w:val="restart"/>
            <w:vAlign w:val="center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811CCF">
        <w:trPr>
          <w:trHeight w:hRule="exact" w:val="454"/>
        </w:trPr>
        <w:tc>
          <w:tcPr>
            <w:tcW w:w="1017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19.00</w:t>
            </w:r>
          </w:p>
        </w:tc>
        <w:tc>
          <w:tcPr>
            <w:tcW w:w="2207" w:type="dxa"/>
            <w:vMerge/>
            <w:vAlign w:val="center"/>
          </w:tcPr>
          <w:p w:rsidR="00811CCF" w:rsidRDefault="00811CC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11CCF">
        <w:trPr>
          <w:trHeight w:hRule="exact" w:val="454"/>
        </w:trPr>
        <w:tc>
          <w:tcPr>
            <w:tcW w:w="1017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52.00</w:t>
            </w:r>
          </w:p>
        </w:tc>
        <w:tc>
          <w:tcPr>
            <w:tcW w:w="2207" w:type="dxa"/>
            <w:vMerge/>
            <w:vAlign w:val="center"/>
          </w:tcPr>
          <w:p w:rsidR="00811CCF" w:rsidRDefault="00811CC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11CCF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811CCF" w:rsidRDefault="00902406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87.00</w:t>
            </w:r>
          </w:p>
        </w:tc>
        <w:tc>
          <w:tcPr>
            <w:tcW w:w="2207" w:type="dxa"/>
            <w:vMerge/>
            <w:vAlign w:val="center"/>
          </w:tcPr>
          <w:p w:rsidR="00811CCF" w:rsidRDefault="00811CCF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811CCF" w:rsidRDefault="00811CC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（二）主要经验，存在的问题和改进措施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（1）项目按计划实施，且按时完成项目。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（2）项目的实施，组织有序，能够明确人员对项目的各项具体工作，程序到位。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（1）对人员的人事管理不明确。一是对如何办理人员合理流动手续的问题不明确；二是如何办理达到退休年龄的人员手续问题不明确。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“以钱养事”的手段还很薄弱。“以钱养事”的目的是“养事”，即希望通过“钱”这一手段来提高中心人员的积极性、责任感和效率。但由于目前在“钱”这一手段上还存在着一些不足，因此，它们所能发挥的作用有限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（1）加强政策研究，解决好“配套措施”问题。建立人员合理流动机制。要按照精简效能、人事相宜的原则，根据工作需要调整优化人员结构，建立服务中心人员合理流动的激励机制。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科学设置服务项目，解决好怎样“养事”的问题。要按照有关法律法规和改革规定，从解决农民群众最关心、最直接、最现实的利益入手，因地制宜地确定农村公益性服务项目，并将“以钱养事”资金分配到具体项目，做到“钱”随“事”走，“钱”与“事”一致，保证人有事做、事有人做。</w:t>
      </w:r>
    </w:p>
    <w:p w:rsidR="00811CCF" w:rsidRDefault="0090240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（3）完善绩效评价体系，加强监督检查和考核工作。进一步探索完善项目绩效评价指标体系，加强对绩效管理工作的跟踪督查，做到绩效管理依据、按程序、有奖惩，实现绩效管理的规范化、常态化。</w:t>
      </w:r>
    </w:p>
    <w:sectPr w:rsidR="00811CCF" w:rsidSect="00811CCF">
      <w:footerReference w:type="default" r:id="rId10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F52" w:rsidRDefault="00286F52" w:rsidP="00811CCF">
      <w:pPr>
        <w:spacing w:after="0"/>
      </w:pPr>
      <w:r>
        <w:separator/>
      </w:r>
    </w:p>
  </w:endnote>
  <w:endnote w:type="continuationSeparator" w:id="1">
    <w:p w:rsidR="00286F52" w:rsidRDefault="00286F52" w:rsidP="00811C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CCF" w:rsidRDefault="0004697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811CCF" w:rsidRDefault="00046970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902406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E422F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F52" w:rsidRDefault="00286F52" w:rsidP="00811CCF">
      <w:pPr>
        <w:spacing w:after="0"/>
      </w:pPr>
      <w:r>
        <w:separator/>
      </w:r>
    </w:p>
  </w:footnote>
  <w:footnote w:type="continuationSeparator" w:id="1">
    <w:p w:rsidR="00286F52" w:rsidRDefault="00286F52" w:rsidP="00811CC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CCF" w:rsidRDefault="00811CC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46970"/>
    <w:rsid w:val="000956FF"/>
    <w:rsid w:val="00146167"/>
    <w:rsid w:val="00172A27"/>
    <w:rsid w:val="001836CF"/>
    <w:rsid w:val="001D035B"/>
    <w:rsid w:val="00201ECE"/>
    <w:rsid w:val="00255FCD"/>
    <w:rsid w:val="00262EFC"/>
    <w:rsid w:val="00271925"/>
    <w:rsid w:val="00286F52"/>
    <w:rsid w:val="002D1D0B"/>
    <w:rsid w:val="002E21C0"/>
    <w:rsid w:val="002E422F"/>
    <w:rsid w:val="00312E59"/>
    <w:rsid w:val="00323B43"/>
    <w:rsid w:val="00370F22"/>
    <w:rsid w:val="0037538F"/>
    <w:rsid w:val="003C33F2"/>
    <w:rsid w:val="003D37D8"/>
    <w:rsid w:val="00426133"/>
    <w:rsid w:val="00430421"/>
    <w:rsid w:val="004358AB"/>
    <w:rsid w:val="004407E6"/>
    <w:rsid w:val="004474B4"/>
    <w:rsid w:val="0046091D"/>
    <w:rsid w:val="004D7D65"/>
    <w:rsid w:val="00511E86"/>
    <w:rsid w:val="00533C17"/>
    <w:rsid w:val="005B449F"/>
    <w:rsid w:val="005C057F"/>
    <w:rsid w:val="0061044F"/>
    <w:rsid w:val="00651C31"/>
    <w:rsid w:val="006A2012"/>
    <w:rsid w:val="00811CCF"/>
    <w:rsid w:val="0082633A"/>
    <w:rsid w:val="00836EB3"/>
    <w:rsid w:val="00857343"/>
    <w:rsid w:val="00872CAD"/>
    <w:rsid w:val="008B7726"/>
    <w:rsid w:val="008C0053"/>
    <w:rsid w:val="00902406"/>
    <w:rsid w:val="00915F22"/>
    <w:rsid w:val="00924366"/>
    <w:rsid w:val="009616CE"/>
    <w:rsid w:val="00A067A3"/>
    <w:rsid w:val="00A374EA"/>
    <w:rsid w:val="00A51A73"/>
    <w:rsid w:val="00AF6F28"/>
    <w:rsid w:val="00B03154"/>
    <w:rsid w:val="00B45745"/>
    <w:rsid w:val="00B53446"/>
    <w:rsid w:val="00B74475"/>
    <w:rsid w:val="00BB59F6"/>
    <w:rsid w:val="00BC40AE"/>
    <w:rsid w:val="00C80834"/>
    <w:rsid w:val="00CA7085"/>
    <w:rsid w:val="00CC3D9A"/>
    <w:rsid w:val="00D31D50"/>
    <w:rsid w:val="00D5135D"/>
    <w:rsid w:val="00E0108E"/>
    <w:rsid w:val="00E1028F"/>
    <w:rsid w:val="00E31945"/>
    <w:rsid w:val="00E35B29"/>
    <w:rsid w:val="00E734A0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9C26AF"/>
    <w:rsid w:val="01A569BB"/>
    <w:rsid w:val="02086254"/>
    <w:rsid w:val="02354376"/>
    <w:rsid w:val="05581275"/>
    <w:rsid w:val="08D65B31"/>
    <w:rsid w:val="099C3725"/>
    <w:rsid w:val="0CB00426"/>
    <w:rsid w:val="14C72396"/>
    <w:rsid w:val="15B35816"/>
    <w:rsid w:val="16C70060"/>
    <w:rsid w:val="216B6B00"/>
    <w:rsid w:val="22420288"/>
    <w:rsid w:val="25547361"/>
    <w:rsid w:val="26FD6D22"/>
    <w:rsid w:val="29F311CB"/>
    <w:rsid w:val="2B273F25"/>
    <w:rsid w:val="2D14105F"/>
    <w:rsid w:val="339E26D7"/>
    <w:rsid w:val="341A36C5"/>
    <w:rsid w:val="3AC32DCC"/>
    <w:rsid w:val="3AD950E1"/>
    <w:rsid w:val="3B782E4E"/>
    <w:rsid w:val="3C3B66E0"/>
    <w:rsid w:val="3E195BCC"/>
    <w:rsid w:val="40C33E66"/>
    <w:rsid w:val="44132707"/>
    <w:rsid w:val="4B4769A2"/>
    <w:rsid w:val="4C1E286A"/>
    <w:rsid w:val="56824E7D"/>
    <w:rsid w:val="56C32683"/>
    <w:rsid w:val="5AD2333D"/>
    <w:rsid w:val="5F85205D"/>
    <w:rsid w:val="5FFE53B4"/>
    <w:rsid w:val="60715A11"/>
    <w:rsid w:val="62272D70"/>
    <w:rsid w:val="649624B0"/>
    <w:rsid w:val="653B2D4F"/>
    <w:rsid w:val="661565B2"/>
    <w:rsid w:val="675510EA"/>
    <w:rsid w:val="67B34FBF"/>
    <w:rsid w:val="682B2575"/>
    <w:rsid w:val="68981A3A"/>
    <w:rsid w:val="69DF7277"/>
    <w:rsid w:val="6D980B48"/>
    <w:rsid w:val="6D9F7E66"/>
    <w:rsid w:val="6E6D0AB8"/>
    <w:rsid w:val="6F2C1834"/>
    <w:rsid w:val="72D85C36"/>
    <w:rsid w:val="72F83850"/>
    <w:rsid w:val="789649BF"/>
    <w:rsid w:val="7B3B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CF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811CCF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811CC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811C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811CCF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811CCF"/>
  </w:style>
  <w:style w:type="character" w:customStyle="1" w:styleId="Char1">
    <w:name w:val="页眉 Char"/>
    <w:basedOn w:val="a0"/>
    <w:link w:val="a5"/>
    <w:uiPriority w:val="99"/>
    <w:semiHidden/>
    <w:qFormat/>
    <w:locked/>
    <w:rsid w:val="00811CCF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811CCF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811CCF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811CC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811CC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811CC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811CCF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ssyq.com/guizhangzhi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33</cp:revision>
  <cp:lastPrinted>2018-05-15T08:40:00Z</cp:lastPrinted>
  <dcterms:created xsi:type="dcterms:W3CDTF">2008-09-11T17:20:00Z</dcterms:created>
  <dcterms:modified xsi:type="dcterms:W3CDTF">2018-06-04T02:12:00Z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