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C04" w:rsidRDefault="00433C04">
      <w:pPr>
        <w:snapToGrid w:val="0"/>
        <w:spacing w:line="580" w:lineRule="atLeast"/>
        <w:rPr>
          <w:rFonts w:ascii="Times New Roman" w:eastAsia="仿宋_GB2312" w:hAnsi="Times New Roman" w:cs="Times New Roman"/>
          <w:sz w:val="32"/>
        </w:rPr>
      </w:pPr>
    </w:p>
    <w:p w:rsidR="00433C04" w:rsidRDefault="00433C04">
      <w:pPr>
        <w:snapToGrid w:val="0"/>
        <w:spacing w:line="580" w:lineRule="atLeast"/>
        <w:rPr>
          <w:rFonts w:ascii="仿宋_GB2312" w:eastAsia="仿宋_GB2312"/>
          <w:sz w:val="32"/>
        </w:rPr>
      </w:pPr>
    </w:p>
    <w:p w:rsidR="00433C04" w:rsidRDefault="008A1FEE">
      <w:pPr>
        <w:snapToGrid w:val="0"/>
        <w:spacing w:line="560" w:lineRule="atLeast"/>
        <w:ind w:firstLine="645"/>
        <w:jc w:val="center"/>
        <w:rPr>
          <w:rFonts w:ascii="创艺简标宋" w:eastAsia="创艺简标宋"/>
          <w:b/>
          <w:bCs/>
          <w:w w:val="90"/>
          <w:kern w:val="44"/>
          <w:sz w:val="52"/>
          <w:szCs w:val="52"/>
        </w:rPr>
      </w:pPr>
      <w:r>
        <w:rPr>
          <w:rFonts w:ascii="创艺简标宋" w:eastAsia="创艺简标宋"/>
          <w:w w:val="90"/>
          <w:kern w:val="44"/>
          <w:sz w:val="52"/>
          <w:szCs w:val="52"/>
        </w:rPr>
        <w:t>武汉东湖新技术开发区</w:t>
      </w:r>
      <w:r>
        <w:rPr>
          <w:rFonts w:ascii="创艺简标宋" w:eastAsia="创艺简标宋" w:hint="eastAsia"/>
          <w:w w:val="90"/>
          <w:kern w:val="44"/>
          <w:sz w:val="52"/>
          <w:szCs w:val="52"/>
        </w:rPr>
        <w:t>预算</w:t>
      </w:r>
      <w:r>
        <w:rPr>
          <w:rFonts w:ascii="创艺简标宋" w:eastAsia="创艺简标宋"/>
          <w:w w:val="90"/>
          <w:kern w:val="44"/>
          <w:sz w:val="52"/>
          <w:szCs w:val="52"/>
        </w:rPr>
        <w:t>项目绩效自评报告</w:t>
      </w:r>
    </w:p>
    <w:p w:rsidR="00433C04" w:rsidRDefault="00433C04">
      <w:pPr>
        <w:snapToGrid w:val="0"/>
        <w:spacing w:line="600" w:lineRule="atLeast"/>
        <w:ind w:right="24"/>
        <w:jc w:val="left"/>
        <w:rPr>
          <w:rFonts w:ascii="仿宋_GB2312" w:eastAsia="仿宋_GB2312"/>
          <w:sz w:val="32"/>
        </w:rPr>
      </w:pPr>
    </w:p>
    <w:p w:rsidR="00433C04" w:rsidRDefault="00433C04">
      <w:pPr>
        <w:rPr>
          <w:rFonts w:ascii="仿宋_GB2312"/>
          <w:b/>
          <w:sz w:val="36"/>
          <w:szCs w:val="36"/>
        </w:rPr>
      </w:pPr>
    </w:p>
    <w:p w:rsidR="00433C04" w:rsidRDefault="00433C04">
      <w:pPr>
        <w:rPr>
          <w:rFonts w:ascii="仿宋_GB2312"/>
          <w:b/>
          <w:sz w:val="36"/>
          <w:szCs w:val="36"/>
        </w:rPr>
      </w:pPr>
    </w:p>
    <w:p w:rsidR="00433C04" w:rsidRDefault="00433C04">
      <w:pPr>
        <w:rPr>
          <w:rFonts w:ascii="仿宋_GB2312"/>
          <w:b/>
          <w:sz w:val="36"/>
          <w:szCs w:val="36"/>
        </w:rPr>
      </w:pPr>
    </w:p>
    <w:p w:rsidR="00433C04" w:rsidRDefault="00433C04">
      <w:pPr>
        <w:rPr>
          <w:rFonts w:ascii="仿宋_GB2312"/>
          <w:b/>
          <w:sz w:val="32"/>
          <w:szCs w:val="32"/>
        </w:rPr>
      </w:pPr>
    </w:p>
    <w:p w:rsidR="00433C04" w:rsidRDefault="008A1FEE">
      <w:pPr>
        <w:ind w:firstLineChars="200" w:firstLine="720"/>
        <w:rPr>
          <w:rFonts w:ascii="黑体" w:eastAsia="黑体"/>
          <w:bCs/>
          <w:sz w:val="36"/>
          <w:szCs w:val="36"/>
          <w:u w:val="single"/>
        </w:rPr>
      </w:pPr>
      <w:r>
        <w:rPr>
          <w:rFonts w:ascii="黑体" w:eastAsia="黑体" w:hint="eastAsia"/>
          <w:bCs/>
          <w:sz w:val="36"/>
          <w:szCs w:val="36"/>
        </w:rPr>
        <w:t>项目名称：</w:t>
      </w:r>
      <w:r>
        <w:rPr>
          <w:rFonts w:ascii="黑体" w:eastAsia="黑体" w:hint="eastAsia"/>
          <w:bCs/>
          <w:sz w:val="36"/>
          <w:szCs w:val="36"/>
          <w:u w:val="single"/>
        </w:rPr>
        <w:t>安全生产</w:t>
      </w:r>
      <w:proofErr w:type="gramStart"/>
      <w:r>
        <w:rPr>
          <w:rFonts w:ascii="黑体" w:eastAsia="黑体" w:hint="eastAsia"/>
          <w:bCs/>
          <w:sz w:val="36"/>
          <w:szCs w:val="36"/>
          <w:u w:val="single"/>
        </w:rPr>
        <w:t>及维稳专项</w:t>
      </w:r>
      <w:proofErr w:type="gramEnd"/>
      <w:r>
        <w:rPr>
          <w:rFonts w:ascii="黑体" w:eastAsia="黑体" w:hint="eastAsia"/>
          <w:bCs/>
          <w:sz w:val="36"/>
          <w:szCs w:val="36"/>
          <w:u w:val="single"/>
        </w:rPr>
        <w:t>经费</w:t>
      </w:r>
    </w:p>
    <w:p w:rsidR="00433C04" w:rsidRDefault="008A1FEE">
      <w:pPr>
        <w:ind w:rightChars="-230" w:right="-483" w:firstLineChars="200" w:firstLine="720"/>
        <w:rPr>
          <w:rFonts w:ascii="黑体" w:eastAsia="黑体"/>
          <w:b/>
          <w:sz w:val="36"/>
          <w:szCs w:val="36"/>
          <w:u w:val="single"/>
        </w:rPr>
      </w:pPr>
      <w:r>
        <w:rPr>
          <w:rFonts w:ascii="黑体" w:eastAsia="黑体" w:hint="eastAsia"/>
          <w:bCs/>
          <w:sz w:val="36"/>
          <w:szCs w:val="36"/>
        </w:rPr>
        <w:t>项目单位：</w:t>
      </w:r>
      <w:r>
        <w:rPr>
          <w:rFonts w:ascii="黑体" w:eastAsia="黑体" w:hint="eastAsia"/>
          <w:bCs/>
          <w:sz w:val="36"/>
          <w:szCs w:val="36"/>
          <w:u w:val="single"/>
        </w:rPr>
        <w:t>武汉东湖新技术开发区关东街道办事处</w:t>
      </w:r>
      <w:r>
        <w:rPr>
          <w:rFonts w:ascii="黑体" w:eastAsia="黑体" w:hint="eastAsia"/>
          <w:bCs/>
          <w:sz w:val="36"/>
          <w:szCs w:val="36"/>
        </w:rPr>
        <w:t xml:space="preserve">      </w:t>
      </w:r>
      <w:r>
        <w:rPr>
          <w:rFonts w:ascii="黑体" w:eastAsia="黑体" w:hint="eastAsia"/>
          <w:bCs/>
          <w:sz w:val="36"/>
          <w:szCs w:val="36"/>
          <w:u w:val="single"/>
        </w:rPr>
        <w:t xml:space="preserve">  </w:t>
      </w:r>
    </w:p>
    <w:p w:rsidR="00433C04" w:rsidRDefault="008A1FEE">
      <w:pPr>
        <w:ind w:rightChars="-230" w:right="-483" w:firstLineChars="200" w:firstLine="720"/>
        <w:jc w:val="left"/>
        <w:rPr>
          <w:rFonts w:ascii="黑体" w:eastAsia="黑体"/>
          <w:bCs/>
          <w:sz w:val="36"/>
          <w:szCs w:val="36"/>
          <w:u w:val="single"/>
        </w:rPr>
      </w:pPr>
      <w:r>
        <w:rPr>
          <w:rFonts w:ascii="黑体" w:eastAsia="黑体" w:hint="eastAsia"/>
          <w:bCs/>
          <w:sz w:val="36"/>
          <w:szCs w:val="36"/>
        </w:rPr>
        <w:t>区财政局主管业务科室：</w:t>
      </w:r>
      <w:r>
        <w:rPr>
          <w:rFonts w:ascii="黑体" w:eastAsia="黑体" w:hint="eastAsia"/>
          <w:bCs/>
          <w:sz w:val="36"/>
          <w:szCs w:val="36"/>
          <w:u w:val="single"/>
        </w:rPr>
        <w:t>东湖高新区财政局预算科</w:t>
      </w:r>
    </w:p>
    <w:p w:rsidR="00433C04" w:rsidRDefault="008A1FEE">
      <w:pPr>
        <w:ind w:firstLineChars="200" w:firstLine="720"/>
        <w:rPr>
          <w:rFonts w:ascii="黑体" w:eastAsia="黑体" w:hAnsi="黑体"/>
          <w:bCs/>
          <w:sz w:val="32"/>
          <w:szCs w:val="32"/>
        </w:rPr>
      </w:pPr>
      <w:r>
        <w:rPr>
          <w:rFonts w:ascii="黑体" w:eastAsia="黑体" w:hAnsi="黑体" w:hint="eastAsia"/>
          <w:bCs/>
          <w:sz w:val="36"/>
          <w:szCs w:val="36"/>
        </w:rPr>
        <w:t>评价机构：</w:t>
      </w:r>
      <w:r>
        <w:rPr>
          <w:rFonts w:ascii="黑体" w:eastAsia="黑体" w:hAnsi="黑体" w:hint="eastAsia"/>
          <w:bCs/>
          <w:sz w:val="36"/>
          <w:szCs w:val="36"/>
          <w:u w:val="single"/>
        </w:rPr>
        <w:t>湖北诚康未来会计师事务有限公司</w:t>
      </w:r>
    </w:p>
    <w:p w:rsidR="00433C04" w:rsidRDefault="00433C04">
      <w:pPr>
        <w:ind w:rightChars="-230" w:right="-483" w:firstLineChars="250" w:firstLine="900"/>
        <w:jc w:val="left"/>
        <w:rPr>
          <w:rFonts w:ascii="黑体" w:eastAsia="黑体"/>
          <w:bCs/>
          <w:sz w:val="36"/>
          <w:szCs w:val="36"/>
          <w:u w:val="single"/>
        </w:rPr>
      </w:pPr>
    </w:p>
    <w:p w:rsidR="00433C04" w:rsidRDefault="00433C04">
      <w:pPr>
        <w:jc w:val="center"/>
        <w:rPr>
          <w:rFonts w:ascii="黑体" w:eastAsia="黑体" w:hAnsi="黑体"/>
          <w:bCs/>
          <w:sz w:val="36"/>
          <w:szCs w:val="36"/>
        </w:rPr>
      </w:pPr>
    </w:p>
    <w:p w:rsidR="00433C04" w:rsidRDefault="008A1FEE">
      <w:pPr>
        <w:jc w:val="center"/>
        <w:rPr>
          <w:rFonts w:ascii="黑体" w:eastAsia="黑体" w:hAnsi="黑体"/>
          <w:bCs/>
          <w:sz w:val="36"/>
          <w:szCs w:val="36"/>
        </w:rPr>
      </w:pPr>
      <w:r>
        <w:rPr>
          <w:rFonts w:ascii="黑体" w:eastAsia="黑体" w:hAnsi="黑体" w:hint="eastAsia"/>
          <w:bCs/>
          <w:sz w:val="36"/>
          <w:szCs w:val="36"/>
        </w:rPr>
        <w:t xml:space="preserve">   </w:t>
      </w:r>
    </w:p>
    <w:p w:rsidR="00433C04" w:rsidRDefault="00433C04">
      <w:pPr>
        <w:jc w:val="center"/>
        <w:rPr>
          <w:rFonts w:ascii="黑体" w:eastAsia="黑体" w:hAnsi="黑体"/>
          <w:bCs/>
          <w:sz w:val="32"/>
          <w:szCs w:val="32"/>
        </w:rPr>
      </w:pPr>
    </w:p>
    <w:p w:rsidR="00433C04" w:rsidRDefault="00433C04">
      <w:pPr>
        <w:jc w:val="center"/>
        <w:rPr>
          <w:rFonts w:ascii="黑体" w:eastAsia="黑体" w:hAnsi="黑体"/>
          <w:bCs/>
          <w:sz w:val="32"/>
          <w:szCs w:val="32"/>
        </w:rPr>
      </w:pPr>
    </w:p>
    <w:p w:rsidR="00433C04" w:rsidRDefault="00433C04">
      <w:pPr>
        <w:jc w:val="center"/>
        <w:rPr>
          <w:rFonts w:ascii="黑体" w:eastAsia="黑体" w:hAnsi="黑体"/>
          <w:bCs/>
          <w:sz w:val="32"/>
          <w:szCs w:val="32"/>
        </w:rPr>
      </w:pPr>
    </w:p>
    <w:p w:rsidR="00433C04" w:rsidRDefault="00433C04">
      <w:pPr>
        <w:jc w:val="center"/>
        <w:rPr>
          <w:rFonts w:ascii="黑体" w:eastAsia="黑体" w:hAnsi="黑体"/>
          <w:bCs/>
          <w:sz w:val="32"/>
          <w:szCs w:val="32"/>
        </w:rPr>
      </w:pPr>
    </w:p>
    <w:p w:rsidR="00433C04" w:rsidRDefault="00433C04">
      <w:pPr>
        <w:jc w:val="center"/>
        <w:rPr>
          <w:rFonts w:ascii="黑体" w:eastAsia="黑体" w:hAnsi="黑体"/>
          <w:bCs/>
          <w:sz w:val="32"/>
          <w:szCs w:val="32"/>
        </w:rPr>
      </w:pPr>
    </w:p>
    <w:p w:rsidR="00433C04" w:rsidRDefault="00433C04">
      <w:pPr>
        <w:jc w:val="center"/>
        <w:rPr>
          <w:rFonts w:ascii="黑体" w:eastAsia="黑体" w:hAnsi="黑体"/>
          <w:bCs/>
          <w:sz w:val="32"/>
          <w:szCs w:val="32"/>
        </w:rPr>
      </w:pPr>
    </w:p>
    <w:p w:rsidR="00433C04" w:rsidRDefault="008A1FEE">
      <w:pPr>
        <w:jc w:val="center"/>
        <w:rPr>
          <w:rFonts w:ascii="仿宋_GB2312" w:eastAsia="仿宋_GB2312"/>
          <w:sz w:val="32"/>
          <w:highlight w:val="yellow"/>
        </w:rPr>
      </w:pPr>
      <w:r>
        <w:rPr>
          <w:rFonts w:ascii="黑体" w:eastAsia="黑体" w:hint="eastAsia"/>
          <w:bCs/>
          <w:sz w:val="32"/>
          <w:szCs w:val="32"/>
        </w:rPr>
        <w:t>2018年5月</w:t>
      </w:r>
    </w:p>
    <w:p w:rsidR="00433C04" w:rsidRDefault="00433C04">
      <w:pPr>
        <w:snapToGrid w:val="0"/>
        <w:spacing w:line="580" w:lineRule="atLeast"/>
        <w:rPr>
          <w:rFonts w:ascii="仿宋_GB2312" w:eastAsia="仿宋_GB2312"/>
          <w:b/>
          <w:sz w:val="32"/>
          <w:szCs w:val="32"/>
        </w:rPr>
        <w:sectPr w:rsidR="00433C04">
          <w:pgSz w:w="11906" w:h="16838"/>
          <w:pgMar w:top="1304" w:right="1304" w:bottom="1134" w:left="1474" w:header="851" w:footer="992" w:gutter="680"/>
          <w:pgNumType w:start="1"/>
          <w:cols w:space="0"/>
          <w:docGrid w:type="lines" w:linePitch="312"/>
        </w:sectPr>
      </w:pPr>
    </w:p>
    <w:bookmarkStart w:id="0" w:name="_Toc28776_WPSOffice_Type3" w:displacedByCustomXml="next"/>
    <w:sdt>
      <w:sdtPr>
        <w:rPr>
          <w:rFonts w:ascii="宋体" w:eastAsiaTheme="minorEastAsia" w:hAnsi="宋体"/>
          <w:kern w:val="0"/>
          <w:sz w:val="20"/>
          <w:szCs w:val="20"/>
        </w:rPr>
        <w:id w:val="-896671004"/>
        <w:docPartObj>
          <w:docPartGallery w:val="Table of Contents"/>
          <w:docPartUnique/>
        </w:docPartObj>
      </w:sdtPr>
      <w:sdtEndPr>
        <w:rPr>
          <w:rFonts w:asciiTheme="minorHAnsi" w:hAnsiTheme="minorHAnsi"/>
        </w:rPr>
      </w:sdtEndPr>
      <w:sdtContent>
        <w:p w:rsidR="00433C04" w:rsidRDefault="008A1FEE">
          <w:pPr>
            <w:jc w:val="center"/>
            <w:rPr>
              <w:rFonts w:ascii="宋体" w:hAnsi="宋体" w:cs="宋体"/>
              <w:b/>
              <w:bCs/>
              <w:sz w:val="32"/>
              <w:szCs w:val="32"/>
            </w:rPr>
          </w:pPr>
          <w:r>
            <w:rPr>
              <w:rFonts w:ascii="宋体" w:hAnsi="宋体" w:cs="宋体" w:hint="eastAsia"/>
              <w:b/>
              <w:bCs/>
              <w:sz w:val="32"/>
              <w:szCs w:val="32"/>
            </w:rPr>
            <w:t>目录</w:t>
          </w:r>
        </w:p>
        <w:p w:rsidR="00433C04" w:rsidRDefault="00CE3BBE">
          <w:pPr>
            <w:pStyle w:val="WPSOffice1"/>
            <w:tabs>
              <w:tab w:val="right" w:leader="dot" w:pos="8448"/>
            </w:tabs>
            <w:rPr>
              <w:rFonts w:ascii="宋体" w:eastAsia="宋体" w:hAnsi="宋体" w:cs="宋体"/>
              <w:sz w:val="32"/>
              <w:szCs w:val="32"/>
            </w:rPr>
          </w:pPr>
          <w:hyperlink w:anchor="_Toc29948_WPSOffice_Level1" w:history="1">
            <w:sdt>
              <w:sdtPr>
                <w:rPr>
                  <w:rFonts w:ascii="宋体" w:eastAsia="宋体" w:hAnsi="宋体" w:cs="宋体" w:hint="eastAsia"/>
                  <w:kern w:val="2"/>
                  <w:sz w:val="32"/>
                  <w:szCs w:val="32"/>
                </w:rPr>
                <w:id w:val="147482500"/>
                <w:placeholder>
                  <w:docPart w:val="{9381e0f3-4b4a-459a-943b-ac054d8379a4}"/>
                </w:placeholder>
              </w:sdtPr>
              <w:sdtEndPr/>
              <w:sdtContent>
                <w:r w:rsidR="008A1FEE">
                  <w:rPr>
                    <w:rFonts w:ascii="宋体" w:eastAsia="宋体" w:hAnsi="宋体" w:cs="宋体" w:hint="eastAsia"/>
                    <w:sz w:val="32"/>
                    <w:szCs w:val="32"/>
                  </w:rPr>
                  <w:t>一、项目基本情况</w:t>
                </w:r>
              </w:sdtContent>
            </w:sdt>
            <w:r w:rsidR="008A1FEE">
              <w:rPr>
                <w:rFonts w:ascii="宋体" w:eastAsia="宋体" w:hAnsi="宋体" w:cs="宋体" w:hint="eastAsia"/>
                <w:sz w:val="32"/>
                <w:szCs w:val="32"/>
              </w:rPr>
              <w:tab/>
            </w:r>
            <w:bookmarkStart w:id="1" w:name="_Toc29948_WPSOffice_Level1Page"/>
            <w:r w:rsidR="008A1FEE">
              <w:rPr>
                <w:rFonts w:ascii="宋体" w:eastAsia="宋体" w:hAnsi="宋体" w:cs="宋体" w:hint="eastAsia"/>
                <w:sz w:val="32"/>
                <w:szCs w:val="32"/>
              </w:rPr>
              <w:t>1</w:t>
            </w:r>
            <w:bookmarkEnd w:id="1"/>
          </w:hyperlink>
        </w:p>
        <w:p w:rsidR="00433C04" w:rsidRDefault="00CE3BBE" w:rsidP="00082564">
          <w:pPr>
            <w:pStyle w:val="WPSOffice2"/>
            <w:tabs>
              <w:tab w:val="right" w:leader="dot" w:pos="8448"/>
            </w:tabs>
            <w:ind w:left="420"/>
            <w:rPr>
              <w:rFonts w:ascii="宋体" w:eastAsia="宋体" w:hAnsi="宋体" w:cs="宋体"/>
              <w:sz w:val="32"/>
              <w:szCs w:val="32"/>
            </w:rPr>
          </w:pPr>
          <w:hyperlink w:anchor="_Toc28776_WPSOffice_Level2" w:history="1">
            <w:sdt>
              <w:sdtPr>
                <w:rPr>
                  <w:rFonts w:ascii="宋体" w:eastAsia="宋体" w:hAnsi="宋体" w:cs="宋体" w:hint="eastAsia"/>
                  <w:kern w:val="2"/>
                  <w:sz w:val="32"/>
                  <w:szCs w:val="32"/>
                </w:rPr>
                <w:id w:val="645243047"/>
                <w:placeholder>
                  <w:docPart w:val="{303e66c6-6a60-4d3a-89ff-e5f1edbff1e4}"/>
                </w:placeholder>
              </w:sdtPr>
              <w:sdtEndPr/>
              <w:sdtContent>
                <w:r w:rsidR="008A1FEE">
                  <w:rPr>
                    <w:rFonts w:ascii="宋体" w:eastAsia="宋体" w:hAnsi="宋体" w:cs="宋体" w:hint="eastAsia"/>
                    <w:sz w:val="32"/>
                    <w:szCs w:val="32"/>
                  </w:rPr>
                  <w:t>(</w:t>
                </w:r>
                <w:proofErr w:type="gramStart"/>
                <w:r w:rsidR="008A1FEE">
                  <w:rPr>
                    <w:rFonts w:ascii="宋体" w:eastAsia="宋体" w:hAnsi="宋体" w:cs="宋体" w:hint="eastAsia"/>
                    <w:sz w:val="32"/>
                    <w:szCs w:val="32"/>
                  </w:rPr>
                  <w:t>一</w:t>
                </w:r>
                <w:proofErr w:type="gramEnd"/>
                <w:r w:rsidR="008A1FEE">
                  <w:rPr>
                    <w:rFonts w:ascii="宋体" w:eastAsia="宋体" w:hAnsi="宋体" w:cs="宋体" w:hint="eastAsia"/>
                    <w:sz w:val="32"/>
                    <w:szCs w:val="32"/>
                  </w:rPr>
                  <w:t>)项目概况</w:t>
                </w:r>
              </w:sdtContent>
            </w:sdt>
            <w:r w:rsidR="008A1FEE">
              <w:rPr>
                <w:rFonts w:ascii="宋体" w:eastAsia="宋体" w:hAnsi="宋体" w:cs="宋体" w:hint="eastAsia"/>
                <w:sz w:val="32"/>
                <w:szCs w:val="32"/>
              </w:rPr>
              <w:tab/>
            </w:r>
            <w:bookmarkStart w:id="2" w:name="_Toc28776_WPSOffice_Level2Page"/>
            <w:r w:rsidR="008A1FEE">
              <w:rPr>
                <w:rFonts w:ascii="宋体" w:eastAsia="宋体" w:hAnsi="宋体" w:cs="宋体" w:hint="eastAsia"/>
                <w:sz w:val="32"/>
                <w:szCs w:val="32"/>
              </w:rPr>
              <w:t>1</w:t>
            </w:r>
            <w:bookmarkEnd w:id="2"/>
          </w:hyperlink>
        </w:p>
        <w:p w:rsidR="00433C04" w:rsidRDefault="00CE3BBE" w:rsidP="00C874DC">
          <w:pPr>
            <w:pStyle w:val="WPSOffice3"/>
            <w:tabs>
              <w:tab w:val="right" w:leader="dot" w:pos="8448"/>
            </w:tabs>
            <w:ind w:leftChars="0" w:left="0" w:firstLineChars="200" w:firstLine="400"/>
            <w:rPr>
              <w:rFonts w:ascii="宋体" w:eastAsia="宋体" w:hAnsi="宋体" w:cs="宋体"/>
              <w:sz w:val="32"/>
              <w:szCs w:val="32"/>
            </w:rPr>
          </w:pPr>
          <w:hyperlink w:anchor="_Toc29619_WPSOffice_Level3" w:history="1">
            <w:sdt>
              <w:sdtPr>
                <w:rPr>
                  <w:rFonts w:ascii="宋体" w:eastAsia="宋体" w:hAnsi="宋体" w:cs="宋体" w:hint="eastAsia"/>
                  <w:sz w:val="32"/>
                  <w:szCs w:val="32"/>
                </w:rPr>
                <w:id w:val="147477947"/>
                <w:placeholder>
                  <w:docPart w:val="{c26a9111-95d7-4340-acc9-7a0d648d1e0e}"/>
                </w:placeholder>
              </w:sdtPr>
              <w:sdtEndPr/>
              <w:sdtContent>
                <w:r w:rsidR="008A1FEE">
                  <w:rPr>
                    <w:rFonts w:ascii="宋体" w:eastAsia="宋体" w:hAnsi="宋体" w:cs="宋体" w:hint="eastAsia"/>
                    <w:sz w:val="32"/>
                    <w:szCs w:val="32"/>
                  </w:rPr>
                  <w:t xml:space="preserve"> 1.项目立项背景</w:t>
                </w:r>
              </w:sdtContent>
            </w:sdt>
            <w:r w:rsidR="008A1FEE">
              <w:rPr>
                <w:rFonts w:ascii="宋体" w:eastAsia="宋体" w:hAnsi="宋体" w:cs="宋体" w:hint="eastAsia"/>
                <w:sz w:val="32"/>
                <w:szCs w:val="32"/>
              </w:rPr>
              <w:tab/>
              <w:t>1</w:t>
            </w:r>
          </w:hyperlink>
        </w:p>
        <w:p w:rsidR="00433C04" w:rsidRDefault="00CE3BBE" w:rsidP="00082564">
          <w:pPr>
            <w:pStyle w:val="WPSOffice3"/>
            <w:tabs>
              <w:tab w:val="right" w:leader="dot" w:pos="8448"/>
            </w:tabs>
            <w:ind w:left="840"/>
            <w:rPr>
              <w:rFonts w:ascii="宋体" w:eastAsia="宋体" w:hAnsi="宋体" w:cs="宋体"/>
              <w:sz w:val="32"/>
              <w:szCs w:val="32"/>
            </w:rPr>
          </w:pPr>
          <w:hyperlink w:anchor="_Toc8206_WPSOffice_Level3" w:history="1">
            <w:sdt>
              <w:sdtPr>
                <w:rPr>
                  <w:rFonts w:ascii="宋体" w:eastAsia="宋体" w:hAnsi="宋体" w:cs="宋体" w:hint="eastAsia"/>
                  <w:sz w:val="32"/>
                  <w:szCs w:val="32"/>
                </w:rPr>
                <w:id w:val="-1961958237"/>
                <w:placeholder>
                  <w:docPart w:val="{a710fb5d-2d01-440e-9f5e-21a82ff5589d}"/>
                </w:placeholder>
              </w:sdtPr>
              <w:sdtEndPr/>
              <w:sdtContent>
                <w:r w:rsidR="008A1FEE">
                  <w:rPr>
                    <w:rFonts w:ascii="宋体" w:eastAsia="宋体" w:hAnsi="宋体" w:cs="宋体" w:hint="eastAsia"/>
                    <w:sz w:val="32"/>
                    <w:szCs w:val="32"/>
                  </w:rPr>
                  <w:t>2.基准日及评价历时</w:t>
                </w:r>
              </w:sdtContent>
            </w:sdt>
            <w:r w:rsidR="008A1FEE">
              <w:rPr>
                <w:rFonts w:ascii="宋体" w:eastAsia="宋体" w:hAnsi="宋体" w:cs="宋体" w:hint="eastAsia"/>
                <w:sz w:val="32"/>
                <w:szCs w:val="32"/>
              </w:rPr>
              <w:tab/>
              <w:t>1</w:t>
            </w:r>
          </w:hyperlink>
        </w:p>
        <w:p w:rsidR="00433C04" w:rsidRDefault="00CE3BBE" w:rsidP="00082564">
          <w:pPr>
            <w:pStyle w:val="WPSOffice3"/>
            <w:tabs>
              <w:tab w:val="right" w:leader="dot" w:pos="8448"/>
            </w:tabs>
            <w:ind w:left="840"/>
            <w:rPr>
              <w:rFonts w:ascii="宋体" w:eastAsia="宋体" w:hAnsi="宋体" w:cs="宋体"/>
              <w:sz w:val="32"/>
              <w:szCs w:val="32"/>
            </w:rPr>
          </w:pPr>
          <w:hyperlink w:anchor="_Toc14520_WPSOffice_Level3" w:history="1">
            <w:sdt>
              <w:sdtPr>
                <w:rPr>
                  <w:rFonts w:ascii="宋体" w:eastAsia="宋体" w:hAnsi="宋体" w:cs="宋体" w:hint="eastAsia"/>
                  <w:sz w:val="32"/>
                  <w:szCs w:val="32"/>
                </w:rPr>
                <w:id w:val="-1394039020"/>
                <w:placeholder>
                  <w:docPart w:val="{ee9b257e-17f2-47e5-bbd9-62826ca46ea3}"/>
                </w:placeholder>
              </w:sdtPr>
              <w:sdtEndPr/>
              <w:sdtContent>
                <w:r w:rsidR="008A1FEE">
                  <w:rPr>
                    <w:rFonts w:ascii="宋体" w:eastAsia="宋体" w:hAnsi="宋体" w:cs="宋体" w:hint="eastAsia"/>
                    <w:sz w:val="32"/>
                    <w:szCs w:val="32"/>
                  </w:rPr>
                  <w:t>3.项目实施情况</w:t>
                </w:r>
              </w:sdtContent>
            </w:sdt>
            <w:r w:rsidR="008A1FEE">
              <w:rPr>
                <w:rFonts w:ascii="宋体" w:eastAsia="宋体" w:hAnsi="宋体" w:cs="宋体" w:hint="eastAsia"/>
                <w:sz w:val="32"/>
                <w:szCs w:val="32"/>
              </w:rPr>
              <w:tab/>
              <w:t>1</w:t>
            </w:r>
          </w:hyperlink>
        </w:p>
        <w:p w:rsidR="00433C04" w:rsidRDefault="00CE3BBE" w:rsidP="00082564">
          <w:pPr>
            <w:pStyle w:val="WPSOffice3"/>
            <w:tabs>
              <w:tab w:val="right" w:leader="dot" w:pos="8448"/>
            </w:tabs>
            <w:ind w:left="840"/>
            <w:rPr>
              <w:rFonts w:ascii="宋体" w:eastAsia="宋体" w:hAnsi="宋体" w:cs="宋体"/>
              <w:sz w:val="32"/>
              <w:szCs w:val="32"/>
            </w:rPr>
          </w:pPr>
          <w:hyperlink w:anchor="_Toc4730_WPSOffice_Level3" w:history="1">
            <w:sdt>
              <w:sdtPr>
                <w:rPr>
                  <w:rFonts w:ascii="宋体" w:eastAsia="宋体" w:hAnsi="宋体" w:cs="宋体" w:hint="eastAsia"/>
                  <w:sz w:val="32"/>
                  <w:szCs w:val="32"/>
                </w:rPr>
                <w:id w:val="180933389"/>
                <w:placeholder>
                  <w:docPart w:val="{17d1371d-3b44-4f94-b8d6-deec08b2735f}"/>
                </w:placeholder>
              </w:sdtPr>
              <w:sdtEndPr/>
              <w:sdtContent>
                <w:r w:rsidR="008A1FEE">
                  <w:rPr>
                    <w:rFonts w:ascii="宋体" w:eastAsia="宋体" w:hAnsi="宋体" w:cs="宋体" w:hint="eastAsia"/>
                    <w:sz w:val="32"/>
                    <w:szCs w:val="32"/>
                  </w:rPr>
                  <w:t>4.经费来源和使用情况</w:t>
                </w:r>
              </w:sdtContent>
            </w:sdt>
            <w:r w:rsidR="008A1FEE">
              <w:rPr>
                <w:rFonts w:ascii="宋体" w:eastAsia="宋体" w:hAnsi="宋体" w:cs="宋体" w:hint="eastAsia"/>
                <w:sz w:val="32"/>
                <w:szCs w:val="32"/>
              </w:rPr>
              <w:tab/>
            </w:r>
            <w:bookmarkStart w:id="3" w:name="_Toc4730_WPSOffice_Level3Page"/>
            <w:r w:rsidR="008A1FEE">
              <w:rPr>
                <w:rFonts w:ascii="宋体" w:eastAsia="宋体" w:hAnsi="宋体" w:cs="宋体" w:hint="eastAsia"/>
                <w:sz w:val="32"/>
                <w:szCs w:val="32"/>
              </w:rPr>
              <w:t>2</w:t>
            </w:r>
            <w:bookmarkEnd w:id="3"/>
          </w:hyperlink>
        </w:p>
        <w:p w:rsidR="00433C04" w:rsidRDefault="00CE3BBE" w:rsidP="00082564">
          <w:pPr>
            <w:pStyle w:val="WPSOffice2"/>
            <w:tabs>
              <w:tab w:val="right" w:leader="dot" w:pos="8448"/>
            </w:tabs>
            <w:ind w:left="420"/>
            <w:rPr>
              <w:rFonts w:ascii="宋体" w:eastAsia="宋体" w:hAnsi="宋体" w:cs="宋体"/>
              <w:sz w:val="32"/>
              <w:szCs w:val="32"/>
            </w:rPr>
          </w:pPr>
          <w:hyperlink w:anchor="_Toc23991_WPSOffice_Level2" w:history="1">
            <w:sdt>
              <w:sdtPr>
                <w:rPr>
                  <w:rFonts w:ascii="宋体" w:eastAsia="宋体" w:hAnsi="宋体" w:cs="宋体" w:hint="eastAsia"/>
                  <w:kern w:val="2"/>
                  <w:sz w:val="32"/>
                  <w:szCs w:val="32"/>
                </w:rPr>
                <w:id w:val="166922719"/>
                <w:placeholder>
                  <w:docPart w:val="{b2c0ffc8-e1db-47b7-9375-3cc8b32650e0}"/>
                </w:placeholder>
              </w:sdtPr>
              <w:sdtEndPr/>
              <w:sdtContent>
                <w:r w:rsidR="008A1FEE">
                  <w:rPr>
                    <w:rFonts w:ascii="宋体" w:eastAsia="宋体" w:hAnsi="宋体" w:cs="宋体" w:hint="eastAsia"/>
                    <w:sz w:val="32"/>
                    <w:szCs w:val="32"/>
                  </w:rPr>
                  <w:t>(二)项目预算绩效目标</w:t>
                </w:r>
              </w:sdtContent>
            </w:sdt>
            <w:r w:rsidR="008A1FEE">
              <w:rPr>
                <w:rFonts w:ascii="宋体" w:eastAsia="宋体" w:hAnsi="宋体" w:cs="宋体" w:hint="eastAsia"/>
                <w:sz w:val="32"/>
                <w:szCs w:val="32"/>
              </w:rPr>
              <w:tab/>
            </w:r>
            <w:bookmarkStart w:id="4" w:name="_Toc23991_WPSOffice_Level2Page"/>
            <w:r w:rsidR="008A1FEE">
              <w:rPr>
                <w:rFonts w:ascii="宋体" w:eastAsia="宋体" w:hAnsi="宋体" w:cs="宋体" w:hint="eastAsia"/>
                <w:sz w:val="32"/>
                <w:szCs w:val="32"/>
              </w:rPr>
              <w:t>3</w:t>
            </w:r>
            <w:bookmarkEnd w:id="4"/>
          </w:hyperlink>
        </w:p>
        <w:p w:rsidR="00433C04" w:rsidRDefault="00CE3BBE" w:rsidP="00082564">
          <w:pPr>
            <w:pStyle w:val="WPSOffice3"/>
            <w:tabs>
              <w:tab w:val="right" w:leader="dot" w:pos="8448"/>
            </w:tabs>
            <w:ind w:left="840"/>
            <w:rPr>
              <w:rFonts w:ascii="宋体" w:eastAsia="宋体" w:hAnsi="宋体" w:cs="宋体"/>
              <w:sz w:val="32"/>
              <w:szCs w:val="32"/>
            </w:rPr>
          </w:pPr>
          <w:hyperlink w:anchor="_Toc27230_WPSOffice_Level3" w:history="1">
            <w:sdt>
              <w:sdtPr>
                <w:rPr>
                  <w:rFonts w:ascii="宋体" w:eastAsia="宋体" w:hAnsi="宋体" w:cs="宋体" w:hint="eastAsia"/>
                  <w:kern w:val="2"/>
                  <w:sz w:val="32"/>
                  <w:szCs w:val="32"/>
                </w:rPr>
                <w:id w:val="-97341579"/>
                <w:placeholder>
                  <w:docPart w:val="{c3f3a7dc-0a20-4f60-a37e-6c757ab15d2b}"/>
                </w:placeholder>
              </w:sdtPr>
              <w:sdtEndPr/>
              <w:sdtContent>
                <w:r w:rsidR="008A1FEE">
                  <w:rPr>
                    <w:rFonts w:ascii="宋体" w:eastAsia="宋体" w:hAnsi="宋体" w:cs="宋体" w:hint="eastAsia"/>
                    <w:sz w:val="32"/>
                    <w:szCs w:val="32"/>
                  </w:rPr>
                  <w:t>1.产出目标</w:t>
                </w:r>
              </w:sdtContent>
            </w:sdt>
            <w:r w:rsidR="008A1FEE">
              <w:rPr>
                <w:rFonts w:ascii="宋体" w:eastAsia="宋体" w:hAnsi="宋体" w:cs="宋体" w:hint="eastAsia"/>
                <w:sz w:val="32"/>
                <w:szCs w:val="32"/>
              </w:rPr>
              <w:tab/>
            </w:r>
            <w:bookmarkStart w:id="5" w:name="_Toc27230_WPSOffice_Level3Page"/>
            <w:r w:rsidR="008A1FEE">
              <w:rPr>
                <w:rFonts w:ascii="宋体" w:eastAsia="宋体" w:hAnsi="宋体" w:cs="宋体" w:hint="eastAsia"/>
                <w:sz w:val="32"/>
                <w:szCs w:val="32"/>
              </w:rPr>
              <w:t>3</w:t>
            </w:r>
            <w:bookmarkEnd w:id="5"/>
          </w:hyperlink>
        </w:p>
        <w:p w:rsidR="00433C04" w:rsidRDefault="00CE3BBE" w:rsidP="00082564">
          <w:pPr>
            <w:pStyle w:val="WPSOffice3"/>
            <w:tabs>
              <w:tab w:val="right" w:leader="dot" w:pos="8448"/>
            </w:tabs>
            <w:ind w:left="840"/>
            <w:rPr>
              <w:rFonts w:ascii="宋体" w:eastAsia="宋体" w:hAnsi="宋体" w:cs="宋体"/>
              <w:sz w:val="32"/>
              <w:szCs w:val="32"/>
            </w:rPr>
          </w:pPr>
          <w:hyperlink w:anchor="_Toc19103_WPSOffice_Level3" w:history="1">
            <w:sdt>
              <w:sdtPr>
                <w:rPr>
                  <w:rFonts w:ascii="宋体" w:eastAsia="宋体" w:hAnsi="宋体" w:cs="宋体" w:hint="eastAsia"/>
                  <w:kern w:val="2"/>
                  <w:sz w:val="32"/>
                  <w:szCs w:val="32"/>
                </w:rPr>
                <w:id w:val="-2101785684"/>
                <w:placeholder>
                  <w:docPart w:val="{624365d3-61e4-44e5-9932-9798a391b945}"/>
                </w:placeholder>
              </w:sdtPr>
              <w:sdtEndPr/>
              <w:sdtContent>
                <w:r w:rsidR="008A1FEE">
                  <w:rPr>
                    <w:rFonts w:ascii="宋体" w:eastAsia="宋体" w:hAnsi="宋体" w:cs="宋体" w:hint="eastAsia"/>
                    <w:sz w:val="32"/>
                    <w:szCs w:val="32"/>
                  </w:rPr>
                  <w:t>2.效果目标</w:t>
                </w:r>
              </w:sdtContent>
            </w:sdt>
            <w:r w:rsidR="008A1FEE">
              <w:rPr>
                <w:rFonts w:ascii="宋体" w:eastAsia="宋体" w:hAnsi="宋体" w:cs="宋体" w:hint="eastAsia"/>
                <w:sz w:val="32"/>
                <w:szCs w:val="32"/>
              </w:rPr>
              <w:tab/>
            </w:r>
            <w:bookmarkStart w:id="6" w:name="_Toc19103_WPSOffice_Level3Page"/>
            <w:r w:rsidR="008A1FEE">
              <w:rPr>
                <w:rFonts w:ascii="宋体" w:eastAsia="宋体" w:hAnsi="宋体" w:cs="宋体" w:hint="eastAsia"/>
                <w:sz w:val="32"/>
                <w:szCs w:val="32"/>
              </w:rPr>
              <w:t>3</w:t>
            </w:r>
            <w:bookmarkEnd w:id="6"/>
          </w:hyperlink>
        </w:p>
        <w:p w:rsidR="00433C04" w:rsidRDefault="00CE3BBE">
          <w:pPr>
            <w:pStyle w:val="WPSOffice1"/>
            <w:tabs>
              <w:tab w:val="right" w:leader="dot" w:pos="8448"/>
            </w:tabs>
            <w:rPr>
              <w:rFonts w:ascii="宋体" w:eastAsia="宋体" w:hAnsi="宋体" w:cs="宋体"/>
              <w:sz w:val="32"/>
              <w:szCs w:val="32"/>
            </w:rPr>
          </w:pPr>
          <w:hyperlink w:anchor="_Toc28776_WPSOffice_Level1" w:history="1">
            <w:sdt>
              <w:sdtPr>
                <w:rPr>
                  <w:rFonts w:ascii="宋体" w:eastAsia="宋体" w:hAnsi="宋体" w:cs="宋体" w:hint="eastAsia"/>
                  <w:kern w:val="2"/>
                  <w:sz w:val="32"/>
                  <w:szCs w:val="32"/>
                </w:rPr>
                <w:id w:val="1330867378"/>
                <w:placeholder>
                  <w:docPart w:val="{e98a0475-f74f-401c-be72-91f7364036e0}"/>
                </w:placeholder>
              </w:sdtPr>
              <w:sdtEndPr/>
              <w:sdtContent>
                <w:r w:rsidR="008A1FEE">
                  <w:rPr>
                    <w:rFonts w:ascii="宋体" w:eastAsia="宋体" w:hAnsi="宋体" w:cs="宋体" w:hint="eastAsia"/>
                    <w:sz w:val="32"/>
                    <w:szCs w:val="32"/>
                  </w:rPr>
                  <w:t>二、项目绩效分析</w:t>
                </w:r>
              </w:sdtContent>
            </w:sdt>
            <w:r w:rsidR="008A1FEE">
              <w:rPr>
                <w:rFonts w:ascii="宋体" w:eastAsia="宋体" w:hAnsi="宋体" w:cs="宋体" w:hint="eastAsia"/>
                <w:sz w:val="32"/>
                <w:szCs w:val="32"/>
              </w:rPr>
              <w:tab/>
            </w:r>
            <w:bookmarkStart w:id="7" w:name="_Toc28776_WPSOffice_Level1Page"/>
            <w:r w:rsidR="008A1FEE">
              <w:rPr>
                <w:rFonts w:ascii="宋体" w:eastAsia="宋体" w:hAnsi="宋体" w:cs="宋体" w:hint="eastAsia"/>
                <w:sz w:val="32"/>
                <w:szCs w:val="32"/>
              </w:rPr>
              <w:t>3</w:t>
            </w:r>
            <w:bookmarkEnd w:id="7"/>
          </w:hyperlink>
        </w:p>
        <w:p w:rsidR="00433C04" w:rsidRDefault="00CE3BBE" w:rsidP="00082564">
          <w:pPr>
            <w:pStyle w:val="WPSOffice2"/>
            <w:tabs>
              <w:tab w:val="right" w:leader="dot" w:pos="8448"/>
            </w:tabs>
            <w:ind w:left="420"/>
            <w:rPr>
              <w:rFonts w:ascii="宋体" w:eastAsia="宋体" w:hAnsi="宋体" w:cs="宋体"/>
              <w:sz w:val="32"/>
              <w:szCs w:val="32"/>
            </w:rPr>
          </w:pPr>
          <w:hyperlink w:anchor="_Toc1784_WPSOffice_Level2" w:history="1">
            <w:sdt>
              <w:sdtPr>
                <w:rPr>
                  <w:rFonts w:ascii="宋体" w:eastAsia="宋体" w:hAnsi="宋体" w:cs="宋体" w:hint="eastAsia"/>
                  <w:kern w:val="2"/>
                  <w:sz w:val="32"/>
                  <w:szCs w:val="32"/>
                </w:rPr>
                <w:id w:val="1093210346"/>
                <w:placeholder>
                  <w:docPart w:val="{46608753-4053-40d7-8abe-61903d50529e}"/>
                </w:placeholder>
              </w:sdtPr>
              <w:sdtEndPr/>
              <w:sdtContent>
                <w:r w:rsidR="008A1FEE">
                  <w:rPr>
                    <w:rFonts w:ascii="宋体" w:eastAsia="宋体" w:hAnsi="宋体" w:cs="宋体" w:hint="eastAsia"/>
                    <w:sz w:val="32"/>
                    <w:szCs w:val="32"/>
                  </w:rPr>
                  <w:t>(</w:t>
                </w:r>
                <w:proofErr w:type="gramStart"/>
                <w:r w:rsidR="008A1FEE">
                  <w:rPr>
                    <w:rFonts w:ascii="宋体" w:eastAsia="宋体" w:hAnsi="宋体" w:cs="宋体" w:hint="eastAsia"/>
                    <w:sz w:val="32"/>
                    <w:szCs w:val="32"/>
                  </w:rPr>
                  <w:t>一</w:t>
                </w:r>
                <w:proofErr w:type="gramEnd"/>
                <w:r w:rsidR="008A1FEE">
                  <w:rPr>
                    <w:rFonts w:ascii="宋体" w:eastAsia="宋体" w:hAnsi="宋体" w:cs="宋体" w:hint="eastAsia"/>
                    <w:sz w:val="32"/>
                    <w:szCs w:val="32"/>
                  </w:rPr>
                  <w:t>)项目管理情况</w:t>
                </w:r>
              </w:sdtContent>
            </w:sdt>
            <w:r w:rsidR="008A1FEE">
              <w:rPr>
                <w:rFonts w:ascii="宋体" w:eastAsia="宋体" w:hAnsi="宋体" w:cs="宋体" w:hint="eastAsia"/>
                <w:sz w:val="32"/>
                <w:szCs w:val="32"/>
              </w:rPr>
              <w:tab/>
            </w:r>
            <w:bookmarkStart w:id="8" w:name="_Toc1784_WPSOffice_Level2Page"/>
            <w:r w:rsidR="008A1FEE">
              <w:rPr>
                <w:rFonts w:ascii="宋体" w:eastAsia="宋体" w:hAnsi="宋体" w:cs="宋体" w:hint="eastAsia"/>
                <w:sz w:val="32"/>
                <w:szCs w:val="32"/>
              </w:rPr>
              <w:t>3</w:t>
            </w:r>
            <w:bookmarkEnd w:id="8"/>
          </w:hyperlink>
        </w:p>
        <w:p w:rsidR="00433C04" w:rsidRDefault="00CE3BBE" w:rsidP="00082564">
          <w:pPr>
            <w:pStyle w:val="WPSOffice3"/>
            <w:tabs>
              <w:tab w:val="right" w:leader="dot" w:pos="8448"/>
            </w:tabs>
            <w:ind w:left="840"/>
            <w:rPr>
              <w:rFonts w:ascii="宋体" w:eastAsia="宋体" w:hAnsi="宋体" w:cs="宋体"/>
              <w:sz w:val="32"/>
              <w:szCs w:val="32"/>
            </w:rPr>
          </w:pPr>
          <w:hyperlink w:anchor="_Toc21168_WPSOffice_Level3" w:history="1">
            <w:sdt>
              <w:sdtPr>
                <w:rPr>
                  <w:rFonts w:ascii="宋体" w:eastAsia="宋体" w:hAnsi="宋体" w:cs="宋体" w:hint="eastAsia"/>
                  <w:kern w:val="2"/>
                  <w:sz w:val="32"/>
                  <w:szCs w:val="32"/>
                </w:rPr>
                <w:id w:val="526682061"/>
                <w:placeholder>
                  <w:docPart w:val="{afaa02e7-c66d-4cf6-9bd3-eb49892695e2}"/>
                </w:placeholder>
              </w:sdtPr>
              <w:sdtEndPr/>
              <w:sdtContent>
                <w:r w:rsidR="008A1FEE">
                  <w:rPr>
                    <w:rFonts w:ascii="宋体" w:eastAsia="宋体" w:hAnsi="宋体" w:cs="宋体" w:hint="eastAsia"/>
                    <w:sz w:val="32"/>
                    <w:szCs w:val="32"/>
                  </w:rPr>
                  <w:t>1.业务管理情况</w:t>
                </w:r>
              </w:sdtContent>
            </w:sdt>
            <w:r w:rsidR="008A1FEE">
              <w:rPr>
                <w:rFonts w:ascii="宋体" w:eastAsia="宋体" w:hAnsi="宋体" w:cs="宋体" w:hint="eastAsia"/>
                <w:sz w:val="32"/>
                <w:szCs w:val="32"/>
              </w:rPr>
              <w:tab/>
            </w:r>
            <w:bookmarkStart w:id="9" w:name="_Toc21168_WPSOffice_Level3Page"/>
            <w:r w:rsidR="008A1FEE">
              <w:rPr>
                <w:rFonts w:ascii="宋体" w:eastAsia="宋体" w:hAnsi="宋体" w:cs="宋体" w:hint="eastAsia"/>
                <w:sz w:val="32"/>
                <w:szCs w:val="32"/>
              </w:rPr>
              <w:t>3</w:t>
            </w:r>
            <w:bookmarkEnd w:id="9"/>
          </w:hyperlink>
        </w:p>
        <w:p w:rsidR="00433C04" w:rsidRDefault="00CE3BBE" w:rsidP="00082564">
          <w:pPr>
            <w:pStyle w:val="WPSOffice3"/>
            <w:tabs>
              <w:tab w:val="right" w:leader="dot" w:pos="8448"/>
            </w:tabs>
            <w:ind w:left="840"/>
            <w:rPr>
              <w:rFonts w:ascii="宋体" w:eastAsia="宋体" w:hAnsi="宋体" w:cs="宋体"/>
              <w:sz w:val="32"/>
              <w:szCs w:val="32"/>
            </w:rPr>
          </w:pPr>
          <w:hyperlink w:anchor="_Toc10098_WPSOffice_Level3" w:history="1">
            <w:sdt>
              <w:sdtPr>
                <w:rPr>
                  <w:rFonts w:ascii="宋体" w:eastAsia="宋体" w:hAnsi="宋体" w:cs="宋体" w:hint="eastAsia"/>
                  <w:kern w:val="2"/>
                  <w:sz w:val="32"/>
                  <w:szCs w:val="32"/>
                </w:rPr>
                <w:id w:val="721794880"/>
                <w:placeholder>
                  <w:docPart w:val="{a80d3806-8fbd-4c4f-b56e-522ad80ed172}"/>
                </w:placeholder>
              </w:sdtPr>
              <w:sdtEndPr/>
              <w:sdtContent>
                <w:r w:rsidR="008A1FEE">
                  <w:rPr>
                    <w:rFonts w:ascii="宋体" w:eastAsia="宋体" w:hAnsi="宋体" w:cs="宋体" w:hint="eastAsia"/>
                    <w:sz w:val="32"/>
                    <w:szCs w:val="32"/>
                  </w:rPr>
                  <w:t>2.财务管理情况</w:t>
                </w:r>
              </w:sdtContent>
            </w:sdt>
            <w:r w:rsidR="008A1FEE">
              <w:rPr>
                <w:rFonts w:ascii="宋体" w:eastAsia="宋体" w:hAnsi="宋体" w:cs="宋体" w:hint="eastAsia"/>
                <w:sz w:val="32"/>
                <w:szCs w:val="32"/>
              </w:rPr>
              <w:tab/>
            </w:r>
            <w:bookmarkStart w:id="10" w:name="_Toc10098_WPSOffice_Level3Page"/>
            <w:r w:rsidR="008A1FEE">
              <w:rPr>
                <w:rFonts w:ascii="宋体" w:eastAsia="宋体" w:hAnsi="宋体" w:cs="宋体" w:hint="eastAsia"/>
                <w:sz w:val="32"/>
                <w:szCs w:val="32"/>
              </w:rPr>
              <w:t>4</w:t>
            </w:r>
            <w:bookmarkEnd w:id="10"/>
          </w:hyperlink>
        </w:p>
        <w:p w:rsidR="00433C04" w:rsidRDefault="00CE3BBE" w:rsidP="00082564">
          <w:pPr>
            <w:pStyle w:val="WPSOffice2"/>
            <w:tabs>
              <w:tab w:val="right" w:leader="dot" w:pos="8448"/>
            </w:tabs>
            <w:ind w:left="420"/>
            <w:rPr>
              <w:rFonts w:ascii="宋体" w:eastAsia="宋体" w:hAnsi="宋体" w:cs="宋体"/>
              <w:sz w:val="32"/>
              <w:szCs w:val="32"/>
            </w:rPr>
          </w:pPr>
          <w:hyperlink w:anchor="_Toc27230_WPSOffice_Level2" w:history="1">
            <w:sdt>
              <w:sdtPr>
                <w:rPr>
                  <w:rFonts w:ascii="宋体" w:eastAsia="宋体" w:hAnsi="宋体" w:cs="宋体" w:hint="eastAsia"/>
                  <w:kern w:val="2"/>
                  <w:sz w:val="32"/>
                  <w:szCs w:val="32"/>
                </w:rPr>
                <w:id w:val="-2094934910"/>
                <w:placeholder>
                  <w:docPart w:val="{c1c74782-9523-464b-9c51-c9abc8f3c423}"/>
                </w:placeholder>
              </w:sdtPr>
              <w:sdtEndPr/>
              <w:sdtContent>
                <w:r w:rsidR="008A1FEE">
                  <w:rPr>
                    <w:rFonts w:ascii="宋体" w:eastAsia="宋体" w:hAnsi="宋体" w:cs="宋体" w:hint="eastAsia"/>
                    <w:sz w:val="32"/>
                    <w:szCs w:val="32"/>
                  </w:rPr>
                  <w:t>(二)项目预算绩效目标的完成情况</w:t>
                </w:r>
              </w:sdtContent>
            </w:sdt>
            <w:r w:rsidR="008A1FEE">
              <w:rPr>
                <w:rFonts w:ascii="宋体" w:eastAsia="宋体" w:hAnsi="宋体" w:cs="宋体" w:hint="eastAsia"/>
                <w:sz w:val="32"/>
                <w:szCs w:val="32"/>
              </w:rPr>
              <w:tab/>
            </w:r>
            <w:bookmarkStart w:id="11" w:name="_Toc27230_WPSOffice_Level2Page"/>
            <w:r w:rsidR="008A1FEE">
              <w:rPr>
                <w:rFonts w:ascii="宋体" w:eastAsia="宋体" w:hAnsi="宋体" w:cs="宋体" w:hint="eastAsia"/>
                <w:sz w:val="32"/>
                <w:szCs w:val="32"/>
              </w:rPr>
              <w:t>5</w:t>
            </w:r>
            <w:bookmarkEnd w:id="11"/>
          </w:hyperlink>
        </w:p>
        <w:p w:rsidR="00433C04" w:rsidRDefault="00CE3BBE" w:rsidP="00082564">
          <w:pPr>
            <w:pStyle w:val="WPSOffice3"/>
            <w:tabs>
              <w:tab w:val="right" w:leader="dot" w:pos="8448"/>
            </w:tabs>
            <w:ind w:left="840"/>
            <w:rPr>
              <w:rFonts w:ascii="宋体" w:eastAsia="宋体" w:hAnsi="宋体" w:cs="宋体"/>
              <w:sz w:val="32"/>
              <w:szCs w:val="32"/>
            </w:rPr>
          </w:pPr>
          <w:hyperlink w:anchor="_Toc27640_WPSOffice_Level3" w:history="1">
            <w:sdt>
              <w:sdtPr>
                <w:rPr>
                  <w:rFonts w:ascii="宋体" w:eastAsia="宋体" w:hAnsi="宋体" w:cs="宋体" w:hint="eastAsia"/>
                  <w:kern w:val="2"/>
                  <w:sz w:val="32"/>
                  <w:szCs w:val="32"/>
                </w:rPr>
                <w:id w:val="-473824544"/>
                <w:placeholder>
                  <w:docPart w:val="{a58c1cda-391d-4450-acc9-34865bde7e39}"/>
                </w:placeholder>
              </w:sdtPr>
              <w:sdtEndPr/>
              <w:sdtContent>
                <w:r w:rsidR="008A1FEE">
                  <w:rPr>
                    <w:rFonts w:ascii="宋体" w:eastAsia="宋体" w:hAnsi="宋体" w:cs="宋体" w:hint="eastAsia"/>
                    <w:sz w:val="32"/>
                    <w:szCs w:val="32"/>
                  </w:rPr>
                  <w:t>1.产出目标</w:t>
                </w:r>
              </w:sdtContent>
            </w:sdt>
            <w:r w:rsidR="008A1FEE">
              <w:rPr>
                <w:rFonts w:ascii="宋体" w:eastAsia="宋体" w:hAnsi="宋体" w:cs="宋体" w:hint="eastAsia"/>
                <w:sz w:val="32"/>
                <w:szCs w:val="32"/>
              </w:rPr>
              <w:tab/>
            </w:r>
            <w:bookmarkStart w:id="12" w:name="_Toc27640_WPSOffice_Level3Page"/>
            <w:r w:rsidR="008A1FEE">
              <w:rPr>
                <w:rFonts w:ascii="宋体" w:eastAsia="宋体" w:hAnsi="宋体" w:cs="宋体" w:hint="eastAsia"/>
                <w:sz w:val="32"/>
                <w:szCs w:val="32"/>
              </w:rPr>
              <w:t>5</w:t>
            </w:r>
            <w:bookmarkEnd w:id="12"/>
          </w:hyperlink>
        </w:p>
        <w:p w:rsidR="00433C04" w:rsidRDefault="00CE3BBE" w:rsidP="00082564">
          <w:pPr>
            <w:pStyle w:val="WPSOffice3"/>
            <w:tabs>
              <w:tab w:val="right" w:leader="dot" w:pos="8448"/>
            </w:tabs>
            <w:ind w:left="840"/>
            <w:rPr>
              <w:rFonts w:ascii="宋体" w:eastAsia="宋体" w:hAnsi="宋体" w:cs="宋体"/>
              <w:sz w:val="32"/>
              <w:szCs w:val="32"/>
            </w:rPr>
          </w:pPr>
          <w:hyperlink w:anchor="_Toc30962_WPSOffice_Level3" w:history="1">
            <w:sdt>
              <w:sdtPr>
                <w:rPr>
                  <w:rFonts w:ascii="宋体" w:eastAsia="宋体" w:hAnsi="宋体" w:cs="宋体" w:hint="eastAsia"/>
                  <w:kern w:val="2"/>
                  <w:sz w:val="32"/>
                  <w:szCs w:val="32"/>
                </w:rPr>
                <w:id w:val="-1789580201"/>
                <w:placeholder>
                  <w:docPart w:val="{4081ef87-8422-4c0f-a52e-71f4c7127f2b}"/>
                </w:placeholder>
              </w:sdtPr>
              <w:sdtEndPr/>
              <w:sdtContent>
                <w:r w:rsidR="008A1FEE">
                  <w:rPr>
                    <w:rFonts w:ascii="宋体" w:eastAsia="宋体" w:hAnsi="宋体" w:cs="宋体" w:hint="eastAsia"/>
                    <w:sz w:val="32"/>
                    <w:szCs w:val="32"/>
                  </w:rPr>
                  <w:t>2.效果目标</w:t>
                </w:r>
              </w:sdtContent>
            </w:sdt>
            <w:r w:rsidR="008A1FEE">
              <w:rPr>
                <w:rFonts w:ascii="宋体" w:eastAsia="宋体" w:hAnsi="宋体" w:cs="宋体" w:hint="eastAsia"/>
                <w:sz w:val="32"/>
                <w:szCs w:val="32"/>
              </w:rPr>
              <w:tab/>
            </w:r>
            <w:bookmarkStart w:id="13" w:name="_Toc30962_WPSOffice_Level3Page"/>
            <w:r w:rsidR="008A1FEE">
              <w:rPr>
                <w:rFonts w:ascii="宋体" w:eastAsia="宋体" w:hAnsi="宋体" w:cs="宋体" w:hint="eastAsia"/>
                <w:sz w:val="32"/>
                <w:szCs w:val="32"/>
              </w:rPr>
              <w:t>6</w:t>
            </w:r>
            <w:bookmarkEnd w:id="13"/>
          </w:hyperlink>
        </w:p>
        <w:p w:rsidR="00433C04" w:rsidRDefault="00CE3BBE">
          <w:pPr>
            <w:pStyle w:val="WPSOffice1"/>
            <w:tabs>
              <w:tab w:val="right" w:leader="dot" w:pos="8448"/>
            </w:tabs>
            <w:rPr>
              <w:rFonts w:ascii="宋体" w:eastAsia="宋体" w:hAnsi="宋体" w:cs="宋体"/>
              <w:sz w:val="32"/>
              <w:szCs w:val="32"/>
            </w:rPr>
          </w:pPr>
          <w:hyperlink w:anchor="_Toc23991_WPSOffice_Level1" w:history="1">
            <w:sdt>
              <w:sdtPr>
                <w:rPr>
                  <w:rFonts w:ascii="宋体" w:eastAsia="宋体" w:hAnsi="宋体" w:cs="宋体" w:hint="eastAsia"/>
                  <w:kern w:val="2"/>
                  <w:sz w:val="32"/>
                  <w:szCs w:val="32"/>
                </w:rPr>
                <w:id w:val="1578088166"/>
                <w:placeholder>
                  <w:docPart w:val="{bf00befa-bbbd-4567-a454-9dea959f564a}"/>
                </w:placeholder>
              </w:sdtPr>
              <w:sdtEndPr/>
              <w:sdtContent>
                <w:r w:rsidR="008A1FEE">
                  <w:rPr>
                    <w:rFonts w:ascii="宋体" w:eastAsia="宋体" w:hAnsi="宋体" w:cs="宋体" w:hint="eastAsia"/>
                    <w:sz w:val="32"/>
                    <w:szCs w:val="32"/>
                  </w:rPr>
                  <w:t>三、自评结论</w:t>
                </w:r>
              </w:sdtContent>
            </w:sdt>
            <w:r w:rsidR="008A1FEE">
              <w:rPr>
                <w:rFonts w:ascii="宋体" w:eastAsia="宋体" w:hAnsi="宋体" w:cs="宋体" w:hint="eastAsia"/>
                <w:sz w:val="32"/>
                <w:szCs w:val="32"/>
              </w:rPr>
              <w:tab/>
            </w:r>
            <w:bookmarkStart w:id="14" w:name="_Toc23991_WPSOffice_Level1Page"/>
            <w:r w:rsidR="008A1FEE">
              <w:rPr>
                <w:rFonts w:ascii="宋体" w:eastAsia="宋体" w:hAnsi="宋体" w:cs="宋体" w:hint="eastAsia"/>
                <w:sz w:val="32"/>
                <w:szCs w:val="32"/>
              </w:rPr>
              <w:t>6</w:t>
            </w:r>
            <w:bookmarkEnd w:id="14"/>
          </w:hyperlink>
        </w:p>
        <w:p w:rsidR="00433C04" w:rsidRDefault="00CE3BBE" w:rsidP="00082564">
          <w:pPr>
            <w:pStyle w:val="WPSOffice2"/>
            <w:tabs>
              <w:tab w:val="right" w:leader="dot" w:pos="8448"/>
            </w:tabs>
            <w:ind w:left="420"/>
            <w:rPr>
              <w:rFonts w:ascii="宋体" w:eastAsia="宋体" w:hAnsi="宋体" w:cs="宋体"/>
              <w:sz w:val="32"/>
              <w:szCs w:val="32"/>
            </w:rPr>
          </w:pPr>
          <w:hyperlink w:anchor="_Toc19103_WPSOffice_Level2" w:history="1">
            <w:sdt>
              <w:sdtPr>
                <w:rPr>
                  <w:rFonts w:ascii="宋体" w:eastAsia="宋体" w:hAnsi="宋体" w:cs="宋体" w:hint="eastAsia"/>
                  <w:kern w:val="2"/>
                  <w:sz w:val="32"/>
                  <w:szCs w:val="32"/>
                </w:rPr>
                <w:id w:val="-336004161"/>
                <w:placeholder>
                  <w:docPart w:val="{e1b24a52-8a81-4565-b77f-d2b31f234c61}"/>
                </w:placeholder>
              </w:sdtPr>
              <w:sdtEndPr/>
              <w:sdtContent>
                <w:r w:rsidR="008A1FEE">
                  <w:rPr>
                    <w:rFonts w:ascii="宋体" w:eastAsia="宋体" w:hAnsi="宋体" w:cs="宋体" w:hint="eastAsia"/>
                    <w:sz w:val="32"/>
                    <w:szCs w:val="32"/>
                  </w:rPr>
                  <w:t>(</w:t>
                </w:r>
                <w:proofErr w:type="gramStart"/>
                <w:r w:rsidR="008A1FEE">
                  <w:rPr>
                    <w:rFonts w:ascii="宋体" w:eastAsia="宋体" w:hAnsi="宋体" w:cs="宋体" w:hint="eastAsia"/>
                    <w:sz w:val="32"/>
                    <w:szCs w:val="32"/>
                  </w:rPr>
                  <w:t>一</w:t>
                </w:r>
                <w:proofErr w:type="gramEnd"/>
                <w:r w:rsidR="008A1FEE">
                  <w:rPr>
                    <w:rFonts w:ascii="宋体" w:eastAsia="宋体" w:hAnsi="宋体" w:cs="宋体" w:hint="eastAsia"/>
                    <w:sz w:val="32"/>
                    <w:szCs w:val="32"/>
                  </w:rPr>
                  <w:t>)自评结论</w:t>
                </w:r>
              </w:sdtContent>
            </w:sdt>
            <w:r w:rsidR="008A1FEE">
              <w:rPr>
                <w:rFonts w:ascii="宋体" w:eastAsia="宋体" w:hAnsi="宋体" w:cs="宋体" w:hint="eastAsia"/>
                <w:sz w:val="32"/>
                <w:szCs w:val="32"/>
              </w:rPr>
              <w:tab/>
            </w:r>
            <w:bookmarkStart w:id="15" w:name="_Toc19103_WPSOffice_Level2Page"/>
            <w:r w:rsidR="008A1FEE">
              <w:rPr>
                <w:rFonts w:ascii="宋体" w:eastAsia="宋体" w:hAnsi="宋体" w:cs="宋体" w:hint="eastAsia"/>
                <w:sz w:val="32"/>
                <w:szCs w:val="32"/>
              </w:rPr>
              <w:t>6</w:t>
            </w:r>
            <w:bookmarkEnd w:id="15"/>
          </w:hyperlink>
        </w:p>
        <w:p w:rsidR="00433C04" w:rsidRDefault="00CE3BBE" w:rsidP="00082564">
          <w:pPr>
            <w:pStyle w:val="WPSOffice3"/>
            <w:tabs>
              <w:tab w:val="right" w:leader="dot" w:pos="8448"/>
            </w:tabs>
            <w:ind w:left="840"/>
            <w:rPr>
              <w:rFonts w:ascii="宋体" w:eastAsia="宋体" w:hAnsi="宋体" w:cs="宋体"/>
              <w:sz w:val="32"/>
              <w:szCs w:val="32"/>
            </w:rPr>
          </w:pPr>
          <w:hyperlink w:anchor="_Toc6546_WPSOffice_Level3" w:history="1">
            <w:sdt>
              <w:sdtPr>
                <w:rPr>
                  <w:rFonts w:ascii="宋体" w:eastAsia="宋体" w:hAnsi="宋体" w:cs="宋体" w:hint="eastAsia"/>
                  <w:kern w:val="2"/>
                  <w:sz w:val="32"/>
                  <w:szCs w:val="32"/>
                </w:rPr>
                <w:id w:val="1245380666"/>
              </w:sdtPr>
              <w:sdtEndPr/>
              <w:sdtContent>
                <w:r w:rsidR="008A1FEE">
                  <w:rPr>
                    <w:rFonts w:ascii="宋体" w:eastAsia="宋体" w:hAnsi="宋体" w:cs="宋体" w:hint="eastAsia"/>
                    <w:sz w:val="32"/>
                    <w:szCs w:val="32"/>
                  </w:rPr>
                  <w:t>1．评分结果</w:t>
                </w:r>
              </w:sdtContent>
            </w:sdt>
            <w:r w:rsidR="008A1FEE">
              <w:rPr>
                <w:rFonts w:ascii="宋体" w:eastAsia="宋体" w:hAnsi="宋体" w:cs="宋体" w:hint="eastAsia"/>
                <w:sz w:val="32"/>
                <w:szCs w:val="32"/>
              </w:rPr>
              <w:tab/>
            </w:r>
            <w:bookmarkStart w:id="16" w:name="_Toc6546_WPSOffice_Level3Page"/>
            <w:r w:rsidR="008A1FEE">
              <w:rPr>
                <w:rFonts w:ascii="宋体" w:eastAsia="宋体" w:hAnsi="宋体" w:cs="宋体" w:hint="eastAsia"/>
                <w:sz w:val="32"/>
                <w:szCs w:val="32"/>
              </w:rPr>
              <w:t>6</w:t>
            </w:r>
            <w:bookmarkEnd w:id="16"/>
          </w:hyperlink>
        </w:p>
        <w:p w:rsidR="00433C04" w:rsidRDefault="00CE3BBE" w:rsidP="00082564">
          <w:pPr>
            <w:pStyle w:val="WPSOffice3"/>
            <w:tabs>
              <w:tab w:val="right" w:leader="dot" w:pos="8448"/>
            </w:tabs>
            <w:ind w:left="840"/>
            <w:rPr>
              <w:rFonts w:ascii="宋体" w:eastAsia="宋体" w:hAnsi="宋体" w:cs="宋体"/>
              <w:sz w:val="32"/>
              <w:szCs w:val="32"/>
            </w:rPr>
          </w:pPr>
          <w:hyperlink w:anchor="_Toc7039_WPSOffice_Level3" w:history="1">
            <w:sdt>
              <w:sdtPr>
                <w:rPr>
                  <w:rFonts w:ascii="宋体" w:eastAsia="宋体" w:hAnsi="宋体" w:cs="宋体" w:hint="eastAsia"/>
                  <w:kern w:val="2"/>
                  <w:sz w:val="32"/>
                  <w:szCs w:val="32"/>
                </w:rPr>
                <w:id w:val="-59411349"/>
              </w:sdtPr>
              <w:sdtEndPr/>
              <w:sdtContent>
                <w:r w:rsidR="008A1FEE">
                  <w:rPr>
                    <w:rFonts w:ascii="宋体" w:eastAsia="宋体" w:hAnsi="宋体" w:cs="宋体" w:hint="eastAsia"/>
                    <w:sz w:val="32"/>
                    <w:szCs w:val="32"/>
                  </w:rPr>
                  <w:t>2．主要结论</w:t>
                </w:r>
              </w:sdtContent>
            </w:sdt>
            <w:r w:rsidR="008A1FEE">
              <w:rPr>
                <w:rFonts w:ascii="宋体" w:eastAsia="宋体" w:hAnsi="宋体" w:cs="宋体" w:hint="eastAsia"/>
                <w:sz w:val="32"/>
                <w:szCs w:val="32"/>
              </w:rPr>
              <w:tab/>
            </w:r>
            <w:bookmarkStart w:id="17" w:name="_Toc7039_WPSOffice_Level3Page"/>
            <w:r w:rsidR="008A1FEE">
              <w:rPr>
                <w:rFonts w:ascii="宋体" w:eastAsia="宋体" w:hAnsi="宋体" w:cs="宋体" w:hint="eastAsia"/>
                <w:sz w:val="32"/>
                <w:szCs w:val="32"/>
              </w:rPr>
              <w:t>7</w:t>
            </w:r>
            <w:bookmarkEnd w:id="17"/>
          </w:hyperlink>
        </w:p>
        <w:p w:rsidR="00433C04" w:rsidRDefault="00CE3BBE" w:rsidP="00082564">
          <w:pPr>
            <w:pStyle w:val="WPSOffice2"/>
            <w:tabs>
              <w:tab w:val="right" w:leader="dot" w:pos="8448"/>
            </w:tabs>
            <w:ind w:left="420"/>
            <w:rPr>
              <w:rFonts w:ascii="宋体" w:eastAsia="宋体" w:hAnsi="宋体" w:cs="宋体"/>
              <w:sz w:val="32"/>
              <w:szCs w:val="32"/>
            </w:rPr>
          </w:pPr>
          <w:hyperlink w:anchor="_Toc21168_WPSOffice_Level2" w:history="1">
            <w:sdt>
              <w:sdtPr>
                <w:rPr>
                  <w:rFonts w:ascii="宋体" w:eastAsia="宋体" w:hAnsi="宋体" w:cs="宋体" w:hint="eastAsia"/>
                  <w:kern w:val="2"/>
                  <w:sz w:val="32"/>
                  <w:szCs w:val="32"/>
                </w:rPr>
                <w:id w:val="2076306141"/>
              </w:sdtPr>
              <w:sdtEndPr/>
              <w:sdtContent>
                <w:r w:rsidR="008A1FEE">
                  <w:rPr>
                    <w:rFonts w:ascii="宋体" w:eastAsia="宋体" w:hAnsi="宋体" w:cs="宋体" w:hint="eastAsia"/>
                    <w:sz w:val="32"/>
                    <w:szCs w:val="32"/>
                  </w:rPr>
                  <w:t>(二)主要经验，存在的问题和改进措施</w:t>
                </w:r>
              </w:sdtContent>
            </w:sdt>
            <w:r w:rsidR="008A1FEE">
              <w:rPr>
                <w:rFonts w:ascii="宋体" w:eastAsia="宋体" w:hAnsi="宋体" w:cs="宋体" w:hint="eastAsia"/>
                <w:sz w:val="32"/>
                <w:szCs w:val="32"/>
              </w:rPr>
              <w:tab/>
            </w:r>
            <w:bookmarkStart w:id="18" w:name="_Toc21168_WPSOffice_Level2Page"/>
            <w:r w:rsidR="008A1FEE">
              <w:rPr>
                <w:rFonts w:ascii="宋体" w:eastAsia="宋体" w:hAnsi="宋体" w:cs="宋体" w:hint="eastAsia"/>
                <w:sz w:val="32"/>
                <w:szCs w:val="32"/>
              </w:rPr>
              <w:t>9</w:t>
            </w:r>
            <w:bookmarkEnd w:id="18"/>
          </w:hyperlink>
        </w:p>
        <w:p w:rsidR="00433C04" w:rsidRDefault="00CE3BBE" w:rsidP="00082564">
          <w:pPr>
            <w:pStyle w:val="WPSOffice3"/>
            <w:tabs>
              <w:tab w:val="right" w:leader="dot" w:pos="8448"/>
            </w:tabs>
            <w:ind w:left="840"/>
            <w:rPr>
              <w:rFonts w:ascii="宋体" w:eastAsia="宋体" w:hAnsi="宋体" w:cs="宋体"/>
              <w:sz w:val="32"/>
              <w:szCs w:val="32"/>
            </w:rPr>
          </w:pPr>
          <w:hyperlink w:anchor="_Toc31490_WPSOffice_Level3" w:history="1">
            <w:sdt>
              <w:sdtPr>
                <w:rPr>
                  <w:rFonts w:ascii="宋体" w:eastAsia="宋体" w:hAnsi="宋体" w:cs="宋体" w:hint="eastAsia"/>
                  <w:kern w:val="2"/>
                  <w:sz w:val="32"/>
                  <w:szCs w:val="32"/>
                </w:rPr>
                <w:id w:val="-1972049381"/>
              </w:sdtPr>
              <w:sdtEndPr/>
              <w:sdtContent>
                <w:r w:rsidR="008A1FEE">
                  <w:rPr>
                    <w:rFonts w:ascii="宋体" w:eastAsia="宋体" w:hAnsi="宋体" w:cs="宋体" w:hint="eastAsia"/>
                    <w:sz w:val="32"/>
                    <w:szCs w:val="32"/>
                  </w:rPr>
                  <w:t>1.主要经验</w:t>
                </w:r>
              </w:sdtContent>
            </w:sdt>
            <w:r w:rsidR="008A1FEE">
              <w:rPr>
                <w:rFonts w:ascii="宋体" w:eastAsia="宋体" w:hAnsi="宋体" w:cs="宋体" w:hint="eastAsia"/>
                <w:sz w:val="32"/>
                <w:szCs w:val="32"/>
              </w:rPr>
              <w:tab/>
            </w:r>
            <w:bookmarkStart w:id="19" w:name="_Toc31490_WPSOffice_Level3Page"/>
            <w:r w:rsidR="008A1FEE">
              <w:rPr>
                <w:rFonts w:ascii="宋体" w:eastAsia="宋体" w:hAnsi="宋体" w:cs="宋体" w:hint="eastAsia"/>
                <w:sz w:val="32"/>
                <w:szCs w:val="32"/>
              </w:rPr>
              <w:t>9</w:t>
            </w:r>
            <w:bookmarkEnd w:id="19"/>
          </w:hyperlink>
        </w:p>
        <w:p w:rsidR="00433C04" w:rsidRDefault="00CE3BBE" w:rsidP="00082564">
          <w:pPr>
            <w:pStyle w:val="WPSOffice3"/>
            <w:tabs>
              <w:tab w:val="right" w:leader="dot" w:pos="8448"/>
            </w:tabs>
            <w:ind w:left="840"/>
            <w:rPr>
              <w:rFonts w:ascii="宋体" w:eastAsia="宋体" w:hAnsi="宋体" w:cs="宋体"/>
              <w:sz w:val="32"/>
              <w:szCs w:val="32"/>
            </w:rPr>
          </w:pPr>
          <w:hyperlink w:anchor="_Toc14983_WPSOffice_Level3" w:history="1">
            <w:sdt>
              <w:sdtPr>
                <w:rPr>
                  <w:rFonts w:ascii="宋体" w:eastAsia="宋体" w:hAnsi="宋体" w:cs="宋体" w:hint="eastAsia"/>
                  <w:kern w:val="2"/>
                  <w:sz w:val="32"/>
                  <w:szCs w:val="32"/>
                </w:rPr>
                <w:id w:val="-2009283725"/>
              </w:sdtPr>
              <w:sdtEndPr/>
              <w:sdtContent>
                <w:r w:rsidR="008A1FEE">
                  <w:rPr>
                    <w:rFonts w:ascii="宋体" w:eastAsia="宋体" w:hAnsi="宋体" w:cs="宋体" w:hint="eastAsia"/>
                    <w:sz w:val="32"/>
                    <w:szCs w:val="32"/>
                  </w:rPr>
                  <w:t>2.存在的问题</w:t>
                </w:r>
              </w:sdtContent>
            </w:sdt>
            <w:r w:rsidR="008A1FEE">
              <w:rPr>
                <w:rFonts w:ascii="宋体" w:eastAsia="宋体" w:hAnsi="宋体" w:cs="宋体" w:hint="eastAsia"/>
                <w:sz w:val="32"/>
                <w:szCs w:val="32"/>
              </w:rPr>
              <w:tab/>
            </w:r>
            <w:bookmarkStart w:id="20" w:name="_Toc14983_WPSOffice_Level3Page"/>
            <w:r w:rsidR="008A1FEE">
              <w:rPr>
                <w:rFonts w:ascii="宋体" w:eastAsia="宋体" w:hAnsi="宋体" w:cs="宋体" w:hint="eastAsia"/>
                <w:sz w:val="32"/>
                <w:szCs w:val="32"/>
              </w:rPr>
              <w:t>9</w:t>
            </w:r>
            <w:bookmarkEnd w:id="20"/>
          </w:hyperlink>
        </w:p>
        <w:p w:rsidR="00433C04" w:rsidRDefault="00CE3BBE" w:rsidP="00082564">
          <w:pPr>
            <w:pStyle w:val="WPSOffice3"/>
            <w:tabs>
              <w:tab w:val="right" w:leader="dot" w:pos="8448"/>
            </w:tabs>
            <w:ind w:left="840"/>
          </w:pPr>
          <w:hyperlink w:anchor="_Toc30714_WPSOffice_Level3" w:history="1">
            <w:sdt>
              <w:sdtPr>
                <w:rPr>
                  <w:rFonts w:ascii="宋体" w:eastAsia="宋体" w:hAnsi="宋体" w:cs="宋体" w:hint="eastAsia"/>
                  <w:kern w:val="2"/>
                  <w:sz w:val="32"/>
                  <w:szCs w:val="32"/>
                </w:rPr>
                <w:id w:val="1745378311"/>
              </w:sdtPr>
              <w:sdtEndPr/>
              <w:sdtContent>
                <w:r w:rsidR="008A1FEE">
                  <w:rPr>
                    <w:rFonts w:ascii="宋体" w:eastAsia="宋体" w:hAnsi="宋体" w:cs="宋体" w:hint="eastAsia"/>
                    <w:sz w:val="32"/>
                    <w:szCs w:val="32"/>
                  </w:rPr>
                  <w:t>3.改进措施</w:t>
                </w:r>
              </w:sdtContent>
            </w:sdt>
            <w:r w:rsidR="008A1FEE">
              <w:rPr>
                <w:rFonts w:ascii="宋体" w:eastAsia="宋体" w:hAnsi="宋体" w:cs="宋体" w:hint="eastAsia"/>
                <w:sz w:val="32"/>
                <w:szCs w:val="32"/>
              </w:rPr>
              <w:tab/>
            </w:r>
            <w:bookmarkStart w:id="21" w:name="_Toc30714_WPSOffice_Level3Page"/>
            <w:r w:rsidR="008A1FEE">
              <w:rPr>
                <w:rFonts w:ascii="宋体" w:eastAsia="宋体" w:hAnsi="宋体" w:cs="宋体" w:hint="eastAsia"/>
                <w:sz w:val="32"/>
                <w:szCs w:val="32"/>
              </w:rPr>
              <w:t>10</w:t>
            </w:r>
            <w:bookmarkEnd w:id="21"/>
          </w:hyperlink>
        </w:p>
        <w:bookmarkEnd w:id="0" w:displacedByCustomXml="next"/>
      </w:sdtContent>
    </w:sdt>
    <w:p w:rsidR="00433C04" w:rsidRDefault="00433C04">
      <w:pPr>
        <w:snapToGrid w:val="0"/>
        <w:spacing w:line="580" w:lineRule="atLeast"/>
        <w:rPr>
          <w:rFonts w:ascii="宋体" w:hAnsi="宋体" w:cs="宋体"/>
          <w:b/>
          <w:sz w:val="32"/>
          <w:szCs w:val="32"/>
        </w:rPr>
      </w:pPr>
    </w:p>
    <w:p w:rsidR="00433C04" w:rsidRDefault="00433C04">
      <w:pPr>
        <w:snapToGrid w:val="0"/>
        <w:spacing w:line="580" w:lineRule="atLeast"/>
        <w:rPr>
          <w:rFonts w:ascii="宋体" w:hAnsi="宋体" w:cs="宋体"/>
          <w:b/>
          <w:sz w:val="32"/>
          <w:szCs w:val="32"/>
        </w:rPr>
      </w:pPr>
    </w:p>
    <w:p w:rsidR="00433C04" w:rsidRDefault="00433C04">
      <w:pPr>
        <w:snapToGrid w:val="0"/>
        <w:spacing w:line="580" w:lineRule="atLeast"/>
        <w:rPr>
          <w:rFonts w:ascii="宋体" w:hAnsi="宋体" w:cs="宋体"/>
          <w:b/>
          <w:sz w:val="32"/>
          <w:szCs w:val="32"/>
        </w:rPr>
      </w:pPr>
    </w:p>
    <w:p w:rsidR="00433C04" w:rsidRDefault="00433C04">
      <w:pPr>
        <w:snapToGrid w:val="0"/>
        <w:spacing w:line="580" w:lineRule="atLeast"/>
        <w:rPr>
          <w:rFonts w:ascii="宋体" w:hAnsi="宋体" w:cs="宋体"/>
          <w:b/>
          <w:sz w:val="32"/>
          <w:szCs w:val="32"/>
        </w:rPr>
      </w:pPr>
    </w:p>
    <w:p w:rsidR="00433C04" w:rsidRDefault="00433C04">
      <w:pPr>
        <w:snapToGrid w:val="0"/>
        <w:spacing w:line="580" w:lineRule="atLeast"/>
        <w:jc w:val="center"/>
        <w:rPr>
          <w:rFonts w:ascii="宋体" w:hAnsi="宋体" w:cs="宋体"/>
          <w:b/>
          <w:sz w:val="32"/>
          <w:szCs w:val="32"/>
        </w:rPr>
      </w:pPr>
    </w:p>
    <w:p w:rsidR="00433C04" w:rsidRDefault="00433C04">
      <w:pPr>
        <w:snapToGrid w:val="0"/>
        <w:spacing w:line="580" w:lineRule="atLeast"/>
        <w:rPr>
          <w:rFonts w:ascii="宋体" w:hAnsi="宋体" w:cs="宋体"/>
          <w:b/>
          <w:sz w:val="32"/>
          <w:szCs w:val="32"/>
        </w:rPr>
      </w:pPr>
    </w:p>
    <w:p w:rsidR="00433C04" w:rsidRDefault="00433C04">
      <w:pPr>
        <w:snapToGrid w:val="0"/>
        <w:spacing w:line="580" w:lineRule="atLeast"/>
        <w:rPr>
          <w:rFonts w:ascii="宋体" w:hAnsi="宋体" w:cs="宋体"/>
          <w:b/>
          <w:sz w:val="32"/>
          <w:szCs w:val="32"/>
        </w:rPr>
      </w:pPr>
    </w:p>
    <w:p w:rsidR="00433C04" w:rsidRDefault="00433C04">
      <w:pPr>
        <w:snapToGrid w:val="0"/>
        <w:spacing w:line="580" w:lineRule="atLeast"/>
        <w:rPr>
          <w:rFonts w:ascii="宋体" w:hAnsi="宋体" w:cs="宋体"/>
          <w:b/>
          <w:sz w:val="32"/>
          <w:szCs w:val="32"/>
        </w:rPr>
      </w:pPr>
    </w:p>
    <w:p w:rsidR="00433C04" w:rsidRDefault="00433C04">
      <w:pPr>
        <w:snapToGrid w:val="0"/>
        <w:spacing w:line="580" w:lineRule="atLeast"/>
        <w:rPr>
          <w:rFonts w:ascii="宋体" w:hAnsi="宋体" w:cs="宋体"/>
          <w:b/>
          <w:sz w:val="32"/>
          <w:szCs w:val="32"/>
        </w:rPr>
      </w:pPr>
    </w:p>
    <w:p w:rsidR="00433C04" w:rsidRDefault="00433C04">
      <w:pPr>
        <w:snapToGrid w:val="0"/>
        <w:spacing w:line="580" w:lineRule="atLeast"/>
        <w:rPr>
          <w:rFonts w:ascii="宋体" w:hAnsi="宋体" w:cs="宋体"/>
          <w:b/>
          <w:sz w:val="32"/>
          <w:szCs w:val="32"/>
        </w:rPr>
      </w:pPr>
    </w:p>
    <w:p w:rsidR="00433C04" w:rsidRDefault="00433C04">
      <w:pPr>
        <w:snapToGrid w:val="0"/>
        <w:spacing w:line="580" w:lineRule="atLeast"/>
        <w:rPr>
          <w:rFonts w:ascii="宋体" w:hAnsi="宋体" w:cs="宋体"/>
          <w:b/>
          <w:sz w:val="32"/>
          <w:szCs w:val="32"/>
        </w:rPr>
      </w:pPr>
    </w:p>
    <w:p w:rsidR="00433C04" w:rsidRDefault="00433C04">
      <w:pPr>
        <w:snapToGrid w:val="0"/>
        <w:spacing w:line="580" w:lineRule="atLeast"/>
        <w:rPr>
          <w:rFonts w:ascii="宋体" w:hAnsi="宋体" w:cs="宋体"/>
          <w:b/>
          <w:sz w:val="32"/>
          <w:szCs w:val="32"/>
        </w:rPr>
      </w:pPr>
    </w:p>
    <w:p w:rsidR="00433C04" w:rsidRDefault="00433C04">
      <w:pPr>
        <w:snapToGrid w:val="0"/>
        <w:spacing w:line="580" w:lineRule="atLeast"/>
        <w:rPr>
          <w:rFonts w:ascii="宋体" w:hAnsi="宋体" w:cs="宋体"/>
          <w:b/>
          <w:sz w:val="32"/>
          <w:szCs w:val="32"/>
        </w:rPr>
      </w:pPr>
    </w:p>
    <w:p w:rsidR="00433C04" w:rsidRDefault="00433C04">
      <w:pPr>
        <w:snapToGrid w:val="0"/>
        <w:spacing w:line="580" w:lineRule="atLeast"/>
        <w:rPr>
          <w:rFonts w:ascii="宋体" w:hAnsi="宋体" w:cs="宋体"/>
          <w:b/>
          <w:sz w:val="32"/>
          <w:szCs w:val="32"/>
        </w:rPr>
      </w:pPr>
    </w:p>
    <w:p w:rsidR="00433C04" w:rsidRDefault="00433C04">
      <w:pPr>
        <w:snapToGrid w:val="0"/>
        <w:spacing w:line="580" w:lineRule="atLeast"/>
        <w:rPr>
          <w:rFonts w:ascii="宋体" w:hAnsi="宋体" w:cs="宋体"/>
          <w:b/>
          <w:sz w:val="32"/>
          <w:szCs w:val="32"/>
        </w:rPr>
      </w:pPr>
    </w:p>
    <w:p w:rsidR="00433C04" w:rsidRDefault="00433C04">
      <w:pPr>
        <w:snapToGrid w:val="0"/>
        <w:spacing w:line="580" w:lineRule="atLeast"/>
        <w:rPr>
          <w:rFonts w:ascii="宋体" w:hAnsi="宋体" w:cs="宋体"/>
          <w:b/>
          <w:sz w:val="32"/>
          <w:szCs w:val="32"/>
        </w:rPr>
      </w:pPr>
    </w:p>
    <w:p w:rsidR="00433C04" w:rsidRDefault="00433C04">
      <w:pPr>
        <w:snapToGrid w:val="0"/>
        <w:spacing w:line="580" w:lineRule="atLeast"/>
        <w:rPr>
          <w:rFonts w:ascii="宋体" w:hAnsi="宋体" w:cs="宋体"/>
          <w:b/>
          <w:sz w:val="32"/>
          <w:szCs w:val="32"/>
        </w:rPr>
      </w:pPr>
    </w:p>
    <w:p w:rsidR="00433C04" w:rsidRDefault="00433C04">
      <w:pPr>
        <w:snapToGrid w:val="0"/>
        <w:spacing w:line="580" w:lineRule="atLeast"/>
        <w:rPr>
          <w:rFonts w:ascii="宋体" w:hAnsi="宋体" w:cs="宋体"/>
          <w:b/>
          <w:sz w:val="32"/>
          <w:szCs w:val="32"/>
        </w:rPr>
      </w:pPr>
    </w:p>
    <w:p w:rsidR="00433C04" w:rsidRDefault="00433C04">
      <w:pPr>
        <w:snapToGrid w:val="0"/>
        <w:spacing w:line="580" w:lineRule="atLeast"/>
        <w:rPr>
          <w:rFonts w:ascii="宋体" w:hAnsi="宋体" w:cs="宋体"/>
          <w:b/>
          <w:sz w:val="32"/>
          <w:szCs w:val="32"/>
        </w:rPr>
      </w:pPr>
    </w:p>
    <w:p w:rsidR="00433C04" w:rsidRDefault="00433C04">
      <w:pPr>
        <w:snapToGrid w:val="0"/>
        <w:spacing w:line="580" w:lineRule="atLeast"/>
        <w:rPr>
          <w:rFonts w:ascii="宋体" w:hAnsi="宋体" w:cs="宋体"/>
          <w:b/>
          <w:sz w:val="32"/>
          <w:szCs w:val="32"/>
        </w:rPr>
      </w:pPr>
    </w:p>
    <w:p w:rsidR="00433C04" w:rsidRDefault="00433C04">
      <w:pPr>
        <w:snapToGrid w:val="0"/>
        <w:spacing w:line="580" w:lineRule="atLeast"/>
        <w:rPr>
          <w:rFonts w:ascii="宋体" w:hAnsi="宋体" w:cs="宋体"/>
          <w:b/>
          <w:sz w:val="32"/>
          <w:szCs w:val="32"/>
        </w:rPr>
        <w:sectPr w:rsidR="00433C04">
          <w:footerReference w:type="default" r:id="rId9"/>
          <w:type w:val="continuous"/>
          <w:pgSz w:w="11906" w:h="16838"/>
          <w:pgMar w:top="1304" w:right="1304" w:bottom="1134" w:left="1474" w:header="851" w:footer="992" w:gutter="680"/>
          <w:pgNumType w:start="1"/>
          <w:cols w:space="0"/>
          <w:docGrid w:type="lines" w:linePitch="312"/>
        </w:sectPr>
      </w:pPr>
    </w:p>
    <w:p w:rsidR="00433C04" w:rsidRDefault="008A1FEE">
      <w:pPr>
        <w:snapToGrid w:val="0"/>
        <w:spacing w:line="580" w:lineRule="atLeast"/>
        <w:ind w:firstLineChars="200" w:firstLine="643"/>
        <w:rPr>
          <w:rFonts w:ascii="宋体" w:hAnsi="宋体" w:cs="宋体"/>
          <w:b/>
          <w:sz w:val="32"/>
          <w:szCs w:val="32"/>
        </w:rPr>
      </w:pPr>
      <w:bookmarkStart w:id="22" w:name="_Toc29948_WPSOffice_Level1"/>
      <w:r>
        <w:rPr>
          <w:rFonts w:ascii="宋体" w:hAnsi="宋体" w:cs="宋体" w:hint="eastAsia"/>
          <w:b/>
          <w:sz w:val="32"/>
          <w:szCs w:val="32"/>
        </w:rPr>
        <w:lastRenderedPageBreak/>
        <w:t>一、项目基本情况</w:t>
      </w:r>
      <w:bookmarkEnd w:id="22"/>
    </w:p>
    <w:p w:rsidR="00433C04" w:rsidRDefault="008A1FEE">
      <w:pPr>
        <w:snapToGrid w:val="0"/>
        <w:spacing w:line="580" w:lineRule="atLeast"/>
        <w:ind w:firstLineChars="200" w:firstLine="640"/>
        <w:jc w:val="left"/>
        <w:rPr>
          <w:rFonts w:ascii="宋体" w:hAnsi="宋体" w:cs="宋体"/>
          <w:sz w:val="32"/>
          <w:szCs w:val="32"/>
        </w:rPr>
      </w:pPr>
      <w:bookmarkStart w:id="23" w:name="_Toc28776_WPSOffice_Level2"/>
      <w:r>
        <w:rPr>
          <w:rFonts w:ascii="宋体" w:hAnsi="宋体" w:cs="宋体" w:hint="eastAsia"/>
          <w:sz w:val="32"/>
          <w:szCs w:val="32"/>
        </w:rPr>
        <w:t>(</w:t>
      </w:r>
      <w:proofErr w:type="gramStart"/>
      <w:r>
        <w:rPr>
          <w:rFonts w:ascii="宋体" w:hAnsi="宋体" w:cs="宋体" w:hint="eastAsia"/>
          <w:sz w:val="32"/>
          <w:szCs w:val="32"/>
        </w:rPr>
        <w:t>一</w:t>
      </w:r>
      <w:proofErr w:type="gramEnd"/>
      <w:r>
        <w:rPr>
          <w:rFonts w:ascii="宋体" w:hAnsi="宋体" w:cs="宋体" w:hint="eastAsia"/>
          <w:sz w:val="32"/>
          <w:szCs w:val="32"/>
        </w:rPr>
        <w:t>)项目概况</w:t>
      </w:r>
      <w:bookmarkEnd w:id="23"/>
    </w:p>
    <w:p w:rsidR="00433C04" w:rsidRDefault="008A1FEE">
      <w:pPr>
        <w:snapToGrid w:val="0"/>
        <w:spacing w:line="580" w:lineRule="atLeast"/>
        <w:ind w:firstLineChars="200" w:firstLine="640"/>
        <w:rPr>
          <w:rFonts w:ascii="宋体" w:hAnsi="宋体" w:cs="宋体"/>
          <w:sz w:val="32"/>
          <w:szCs w:val="32"/>
        </w:rPr>
      </w:pPr>
      <w:bookmarkStart w:id="24" w:name="_Toc445453070"/>
      <w:r>
        <w:rPr>
          <w:rFonts w:ascii="宋体" w:hAnsi="宋体" w:cs="宋体" w:hint="eastAsia"/>
          <w:sz w:val="32"/>
          <w:szCs w:val="32"/>
        </w:rPr>
        <w:t>1．项目立项背景</w:t>
      </w:r>
      <w:bookmarkEnd w:id="24"/>
    </w:p>
    <w:p w:rsidR="00433C04" w:rsidRDefault="008A1FEE">
      <w:pPr>
        <w:spacing w:line="580" w:lineRule="atLeast"/>
        <w:ind w:firstLineChars="200" w:firstLine="640"/>
        <w:rPr>
          <w:rFonts w:ascii="宋体" w:hAnsi="宋体" w:cs="宋体"/>
          <w:sz w:val="32"/>
          <w:szCs w:val="32"/>
        </w:rPr>
      </w:pPr>
      <w:bookmarkStart w:id="25" w:name="_Toc445453071"/>
      <w:r>
        <w:rPr>
          <w:rFonts w:ascii="宋体" w:hAnsi="宋体" w:cs="宋体" w:hint="eastAsia"/>
          <w:sz w:val="32"/>
          <w:szCs w:val="32"/>
        </w:rPr>
        <w:t>为牢固树立和落实科学发展观，按照党的十八大会议精神的要求，结合开展“安全第一，预防为主，综合治理”的方针，认真落实关东街安全生产及综合</w:t>
      </w:r>
      <w:proofErr w:type="gramStart"/>
      <w:r>
        <w:rPr>
          <w:rFonts w:ascii="宋体" w:hAnsi="宋体" w:cs="宋体" w:hint="eastAsia"/>
          <w:sz w:val="32"/>
          <w:szCs w:val="32"/>
        </w:rPr>
        <w:t>整治维稳工作</w:t>
      </w:r>
      <w:proofErr w:type="gramEnd"/>
      <w:r>
        <w:rPr>
          <w:rFonts w:ascii="宋体" w:hAnsi="宋体" w:cs="宋体" w:hint="eastAsia"/>
          <w:sz w:val="32"/>
          <w:szCs w:val="32"/>
        </w:rPr>
        <w:t>，把确保安全生产和加强综治工作提到日常工作中，全面深入开展平安建设，特申请该专项费用。</w:t>
      </w:r>
    </w:p>
    <w:p w:rsidR="00433C04" w:rsidRDefault="008A1FEE" w:rsidP="005001B3">
      <w:pPr>
        <w:snapToGrid w:val="0"/>
        <w:spacing w:line="580" w:lineRule="atLeast"/>
        <w:ind w:firstLineChars="200" w:firstLine="640"/>
        <w:rPr>
          <w:rFonts w:ascii="宋体" w:hAnsi="宋体" w:cs="宋体"/>
          <w:sz w:val="32"/>
          <w:szCs w:val="32"/>
        </w:rPr>
      </w:pPr>
      <w:r>
        <w:rPr>
          <w:rFonts w:ascii="宋体" w:hAnsi="宋体" w:cs="宋体" w:hint="eastAsia"/>
          <w:sz w:val="32"/>
          <w:szCs w:val="32"/>
        </w:rPr>
        <w:t>2．基准日及评价历时</w:t>
      </w:r>
      <w:bookmarkEnd w:id="25"/>
      <w:r>
        <w:rPr>
          <w:rFonts w:ascii="宋体" w:hAnsi="宋体" w:cs="宋体" w:hint="eastAsia"/>
          <w:sz w:val="32"/>
          <w:szCs w:val="32"/>
        </w:rPr>
        <w:br/>
        <w:t xml:space="preserve">    本项目评价基准日为2017年12月31日。本次评价从2018年5月20日-2018年5月30日，历时约10日。</w:t>
      </w:r>
    </w:p>
    <w:p w:rsidR="00433C04" w:rsidRDefault="008A1FEE">
      <w:pPr>
        <w:snapToGrid w:val="0"/>
        <w:spacing w:line="580" w:lineRule="atLeast"/>
        <w:ind w:firstLineChars="200" w:firstLine="640"/>
        <w:jc w:val="left"/>
        <w:rPr>
          <w:rFonts w:ascii="宋体" w:hAnsi="宋体" w:cs="宋体"/>
          <w:sz w:val="32"/>
          <w:szCs w:val="32"/>
        </w:rPr>
      </w:pPr>
      <w:bookmarkStart w:id="26" w:name="_Toc445453072"/>
      <w:r>
        <w:rPr>
          <w:rFonts w:ascii="宋体" w:hAnsi="宋体" w:cs="宋体" w:hint="eastAsia"/>
          <w:sz w:val="32"/>
          <w:szCs w:val="32"/>
        </w:rPr>
        <w:t>3．项目的实施情况</w:t>
      </w:r>
      <w:bookmarkEnd w:id="26"/>
    </w:p>
    <w:p w:rsidR="00433C04" w:rsidRDefault="008A1FEE" w:rsidP="005001B3">
      <w:pPr>
        <w:snapToGrid w:val="0"/>
        <w:spacing w:line="580" w:lineRule="atLeast"/>
        <w:ind w:firstLineChars="200" w:firstLine="640"/>
        <w:rPr>
          <w:rFonts w:ascii="宋体" w:hAnsi="宋体" w:cs="宋体"/>
          <w:sz w:val="32"/>
          <w:szCs w:val="32"/>
        </w:rPr>
      </w:pPr>
      <w:bookmarkStart w:id="27" w:name="_Toc28776_WPSOffice_Level3"/>
      <w:r>
        <w:rPr>
          <w:rFonts w:ascii="宋体" w:hAnsi="宋体" w:cs="宋体" w:hint="eastAsia"/>
          <w:sz w:val="32"/>
          <w:szCs w:val="32"/>
        </w:rPr>
        <w:t>（1）项目实施单位：武汉东湖新技术开发区关东街道办事处。</w:t>
      </w:r>
      <w:bookmarkEnd w:id="27"/>
      <w:r>
        <w:rPr>
          <w:rFonts w:ascii="宋体" w:hAnsi="宋体" w:cs="宋体" w:hint="eastAsia"/>
          <w:sz w:val="32"/>
          <w:szCs w:val="32"/>
        </w:rPr>
        <w:t xml:space="preserve">  </w:t>
      </w:r>
    </w:p>
    <w:p w:rsidR="00433C04" w:rsidRDefault="008A1FEE" w:rsidP="005001B3">
      <w:pPr>
        <w:snapToGrid w:val="0"/>
        <w:spacing w:line="580" w:lineRule="atLeast"/>
        <w:ind w:firstLineChars="200" w:firstLine="640"/>
        <w:rPr>
          <w:rFonts w:ascii="宋体" w:hAnsi="宋体" w:cs="宋体"/>
          <w:sz w:val="32"/>
          <w:szCs w:val="32"/>
        </w:rPr>
      </w:pPr>
      <w:bookmarkStart w:id="28" w:name="_Toc23991_WPSOffice_Level3"/>
      <w:r>
        <w:rPr>
          <w:rFonts w:ascii="宋体" w:hAnsi="宋体" w:cs="宋体" w:hint="eastAsia"/>
          <w:sz w:val="32"/>
          <w:szCs w:val="32"/>
        </w:rPr>
        <w:t>（2）项目实施周期及地点：2017年度，武汉关东街区域。</w:t>
      </w:r>
      <w:bookmarkEnd w:id="28"/>
    </w:p>
    <w:p w:rsidR="00433C04" w:rsidRDefault="008A1FEE" w:rsidP="005001B3">
      <w:pPr>
        <w:snapToGrid w:val="0"/>
        <w:spacing w:line="580" w:lineRule="atLeast"/>
        <w:ind w:firstLineChars="200" w:firstLine="640"/>
        <w:rPr>
          <w:rFonts w:ascii="宋体" w:hAnsi="宋体" w:cs="宋体"/>
          <w:sz w:val="32"/>
          <w:szCs w:val="32"/>
        </w:rPr>
      </w:pPr>
      <w:bookmarkStart w:id="29" w:name="_Toc1784_WPSOffice_Level3"/>
      <w:r>
        <w:rPr>
          <w:rFonts w:ascii="宋体" w:hAnsi="宋体" w:cs="宋体" w:hint="eastAsia"/>
          <w:sz w:val="32"/>
          <w:szCs w:val="32"/>
        </w:rPr>
        <w:t>（3）项目主要内容：</w:t>
      </w:r>
      <w:bookmarkEnd w:id="29"/>
    </w:p>
    <w:p w:rsidR="00433C04" w:rsidRDefault="008A1FEE" w:rsidP="005001B3">
      <w:pPr>
        <w:snapToGrid w:val="0"/>
        <w:spacing w:line="580" w:lineRule="atLeast"/>
        <w:ind w:firstLineChars="200" w:firstLine="640"/>
        <w:rPr>
          <w:rFonts w:ascii="宋体" w:hAnsi="宋体" w:cs="宋体"/>
          <w:sz w:val="32"/>
          <w:szCs w:val="32"/>
        </w:rPr>
      </w:pPr>
      <w:r>
        <w:rPr>
          <w:rFonts w:ascii="宋体" w:hAnsi="宋体" w:cs="宋体" w:hint="eastAsia"/>
          <w:sz w:val="32"/>
          <w:szCs w:val="32"/>
        </w:rPr>
        <w:t>①稳控调解上访人员，进行辖区内改制公司和社区综治工作；</w:t>
      </w:r>
    </w:p>
    <w:p w:rsidR="00433C04" w:rsidRDefault="008A1FEE" w:rsidP="005001B3">
      <w:pPr>
        <w:snapToGrid w:val="0"/>
        <w:spacing w:line="580" w:lineRule="atLeast"/>
        <w:ind w:firstLineChars="200" w:firstLine="640"/>
        <w:rPr>
          <w:rFonts w:ascii="宋体" w:hAnsi="宋体" w:cs="宋体"/>
          <w:sz w:val="32"/>
          <w:szCs w:val="32"/>
        </w:rPr>
      </w:pPr>
      <w:r>
        <w:rPr>
          <w:rFonts w:ascii="宋体" w:hAnsi="宋体" w:cs="宋体" w:hint="eastAsia"/>
          <w:sz w:val="32"/>
          <w:szCs w:val="32"/>
        </w:rPr>
        <w:t>②开展辖区内安全生产管理，组织相关会议、培训和活动，进行安全生产宣传，严查烟花爆竹、危化品及其他安全隐患，应对公共突发事件。</w:t>
      </w:r>
    </w:p>
    <w:p w:rsidR="00433C04" w:rsidRDefault="008A1FEE">
      <w:pPr>
        <w:snapToGrid w:val="0"/>
        <w:spacing w:line="580" w:lineRule="atLeast"/>
        <w:ind w:firstLineChars="200" w:firstLine="640"/>
        <w:jc w:val="left"/>
        <w:rPr>
          <w:rFonts w:ascii="宋体" w:hAnsi="宋体" w:cs="宋体"/>
          <w:sz w:val="32"/>
          <w:szCs w:val="32"/>
        </w:rPr>
      </w:pPr>
      <w:r>
        <w:rPr>
          <w:rFonts w:ascii="宋体" w:hAnsi="宋体" w:cs="宋体" w:hint="eastAsia"/>
          <w:sz w:val="32"/>
          <w:szCs w:val="32"/>
        </w:rPr>
        <w:t>③开展普法宣传及法制日常工作等。</w:t>
      </w:r>
    </w:p>
    <w:p w:rsidR="00433C04" w:rsidRDefault="008A1FEE">
      <w:pPr>
        <w:snapToGrid w:val="0"/>
        <w:spacing w:line="580" w:lineRule="atLeast"/>
        <w:ind w:firstLineChars="200" w:firstLine="640"/>
        <w:jc w:val="left"/>
        <w:rPr>
          <w:rFonts w:ascii="宋体" w:hAnsi="宋体" w:cs="宋体"/>
          <w:sz w:val="32"/>
          <w:szCs w:val="32"/>
        </w:rPr>
      </w:pPr>
      <w:bookmarkStart w:id="30" w:name="_Toc445453073"/>
      <w:r>
        <w:rPr>
          <w:rFonts w:ascii="宋体" w:hAnsi="宋体" w:cs="宋体" w:hint="eastAsia"/>
          <w:sz w:val="32"/>
          <w:szCs w:val="32"/>
        </w:rPr>
        <w:t>项目完成概况：</w:t>
      </w:r>
    </w:p>
    <w:p w:rsidR="00433C04" w:rsidRDefault="008A1FEE" w:rsidP="005001B3">
      <w:pPr>
        <w:snapToGrid w:val="0"/>
        <w:spacing w:line="580" w:lineRule="atLeast"/>
        <w:ind w:firstLineChars="200" w:firstLine="640"/>
        <w:rPr>
          <w:rFonts w:ascii="宋体" w:hAnsi="宋体" w:cs="宋体"/>
          <w:sz w:val="32"/>
          <w:szCs w:val="32"/>
        </w:rPr>
      </w:pPr>
      <w:r>
        <w:rPr>
          <w:rFonts w:ascii="宋体" w:hAnsi="宋体" w:cs="宋体" w:hint="eastAsia"/>
          <w:sz w:val="32"/>
          <w:szCs w:val="32"/>
        </w:rPr>
        <w:lastRenderedPageBreak/>
        <w:t>①完成了烟花爆竹整治工作任务；完成了两化系统专项整治工作；</w:t>
      </w:r>
      <w:proofErr w:type="gramStart"/>
      <w:r>
        <w:rPr>
          <w:rFonts w:ascii="宋体" w:hAnsi="宋体" w:cs="宋体" w:hint="eastAsia"/>
          <w:sz w:val="32"/>
          <w:szCs w:val="32"/>
        </w:rPr>
        <w:t>对醇基燃料</w:t>
      </w:r>
      <w:proofErr w:type="gramEnd"/>
      <w:r>
        <w:rPr>
          <w:rFonts w:ascii="宋体" w:hAnsi="宋体" w:cs="宋体" w:hint="eastAsia"/>
          <w:sz w:val="32"/>
          <w:szCs w:val="32"/>
        </w:rPr>
        <w:t>安全隐患进行排查与整治；进行了餐饮企业燃气安全专项检查，及时处理安全隐患；组织了安全生产月宣传活动并开展了夏季消防及安全隐患大排查；圆满完成两节及十九大期间安全工作任务；开展了节日期间食品安全管理，对校园周边食品安全进行专项整治。</w:t>
      </w:r>
    </w:p>
    <w:p w:rsidR="00433C04" w:rsidRDefault="008A1FEE" w:rsidP="005001B3">
      <w:pPr>
        <w:snapToGrid w:val="0"/>
        <w:spacing w:line="580" w:lineRule="atLeast"/>
        <w:ind w:firstLineChars="200" w:firstLine="640"/>
        <w:rPr>
          <w:rFonts w:ascii="宋体" w:hAnsi="宋体" w:cs="宋体"/>
          <w:sz w:val="32"/>
          <w:szCs w:val="32"/>
        </w:rPr>
      </w:pPr>
      <w:r>
        <w:rPr>
          <w:rFonts w:ascii="宋体" w:hAnsi="宋体" w:cs="宋体" w:hint="eastAsia"/>
          <w:sz w:val="32"/>
          <w:szCs w:val="32"/>
        </w:rPr>
        <w:t>②依法受理群众来信来访，处理及时、准确、严格。2017年关东街道办事处共受理群众来信、来访606批（件）次。其中：来信268件，武汉市阳光信访系统信件239件、市长专线3件、市委基层作风组转办件26件；来访338批次982人，到北京上访50批次69人、省上访16批次143人、市上访4批次107人、区上访55批次318人、关东街上访197批次313人。对来信来访实行集体研讨、律师介入、专人负责、专人专办、跟踪管理，全部按规定进行了处理。</w:t>
      </w:r>
    </w:p>
    <w:p w:rsidR="00433C04" w:rsidRDefault="008A1FEE" w:rsidP="005001B3">
      <w:pPr>
        <w:snapToGrid w:val="0"/>
        <w:spacing w:line="580" w:lineRule="atLeast"/>
        <w:ind w:firstLineChars="200" w:firstLine="640"/>
        <w:rPr>
          <w:rFonts w:ascii="宋体" w:hAnsi="宋体" w:cs="宋体"/>
          <w:sz w:val="32"/>
          <w:szCs w:val="32"/>
        </w:rPr>
      </w:pPr>
      <w:r>
        <w:rPr>
          <w:rFonts w:ascii="宋体" w:hAnsi="宋体" w:cs="宋体" w:hint="eastAsia"/>
          <w:sz w:val="32"/>
          <w:szCs w:val="32"/>
        </w:rPr>
        <w:t>③安全防范工作。充分整合上级综治办、公安分局、社区各类信息资源，全面分析</w:t>
      </w:r>
      <w:proofErr w:type="gramStart"/>
      <w:r>
        <w:rPr>
          <w:rFonts w:ascii="宋体" w:hAnsi="宋体" w:cs="宋体" w:hint="eastAsia"/>
          <w:sz w:val="32"/>
          <w:szCs w:val="32"/>
        </w:rPr>
        <w:t>研</w:t>
      </w:r>
      <w:proofErr w:type="gramEnd"/>
      <w:r>
        <w:rPr>
          <w:rFonts w:ascii="宋体" w:hAnsi="宋体" w:cs="宋体" w:hint="eastAsia"/>
          <w:sz w:val="32"/>
          <w:szCs w:val="32"/>
        </w:rPr>
        <w:t>判、及时研究部署、快速反应处理，第一时间通报预警，第一时间采取有效措施处理，做到一动即知、未动先知，为超前防范提供强力支撑，切实达到了解决问题、防范风险、化解矛盾、消除隐患的目的。在节假日、全国两会期间等重要敏感时期，安排人员对重点人员进行</w:t>
      </w:r>
      <w:proofErr w:type="gramStart"/>
      <w:r>
        <w:rPr>
          <w:rFonts w:ascii="宋体" w:hAnsi="宋体" w:cs="宋体" w:hint="eastAsia"/>
          <w:sz w:val="32"/>
          <w:szCs w:val="32"/>
        </w:rPr>
        <w:t>盯防稳控</w:t>
      </w:r>
      <w:proofErr w:type="gramEnd"/>
      <w:r>
        <w:rPr>
          <w:rFonts w:ascii="宋体" w:hAnsi="宋体" w:cs="宋体" w:hint="eastAsia"/>
          <w:sz w:val="32"/>
          <w:szCs w:val="32"/>
        </w:rPr>
        <w:t>，未发生非正常上访、未发生因信访问题引发的重大群体事件、未发生极端的恶性事件、未发生因工作不当引起的负面炒作。</w:t>
      </w:r>
    </w:p>
    <w:p w:rsidR="00433C04" w:rsidRDefault="008A1FEE" w:rsidP="005001B3">
      <w:pPr>
        <w:snapToGrid w:val="0"/>
        <w:spacing w:line="580" w:lineRule="atLeast"/>
        <w:ind w:firstLineChars="200" w:firstLine="640"/>
        <w:rPr>
          <w:rFonts w:ascii="宋体" w:hAnsi="宋体" w:cs="宋体"/>
          <w:sz w:val="32"/>
          <w:szCs w:val="32"/>
        </w:rPr>
      </w:pPr>
      <w:r>
        <w:rPr>
          <w:rFonts w:ascii="宋体" w:hAnsi="宋体" w:cs="宋体" w:hint="eastAsia"/>
          <w:sz w:val="32"/>
          <w:szCs w:val="32"/>
        </w:rPr>
        <w:t>4．经费来源和使用情况</w:t>
      </w:r>
      <w:bookmarkEnd w:id="30"/>
    </w:p>
    <w:p w:rsidR="00433C04" w:rsidRDefault="008A1FEE" w:rsidP="005001B3">
      <w:pPr>
        <w:snapToGrid w:val="0"/>
        <w:spacing w:line="580" w:lineRule="atLeast"/>
        <w:ind w:firstLineChars="200" w:firstLine="640"/>
        <w:rPr>
          <w:rFonts w:ascii="宋体" w:hAnsi="宋体" w:cs="宋体"/>
          <w:sz w:val="32"/>
          <w:szCs w:val="32"/>
        </w:rPr>
      </w:pPr>
      <w:r>
        <w:rPr>
          <w:rFonts w:ascii="宋体" w:hAnsi="宋体" w:cs="宋体" w:hint="eastAsia"/>
          <w:sz w:val="32"/>
          <w:szCs w:val="32"/>
        </w:rPr>
        <w:lastRenderedPageBreak/>
        <w:t>（1）项目经费来源：本项目预算金额130万元，资金来源于区级财政资金。</w:t>
      </w:r>
    </w:p>
    <w:p w:rsidR="00433C04" w:rsidRDefault="008A1FEE" w:rsidP="005001B3">
      <w:pPr>
        <w:snapToGrid w:val="0"/>
        <w:spacing w:line="580" w:lineRule="atLeast"/>
        <w:ind w:firstLineChars="200" w:firstLine="640"/>
        <w:rPr>
          <w:rFonts w:ascii="宋体" w:hAnsi="宋体" w:cs="宋体"/>
          <w:sz w:val="32"/>
          <w:szCs w:val="32"/>
        </w:rPr>
      </w:pPr>
      <w:r>
        <w:rPr>
          <w:rFonts w:ascii="宋体" w:hAnsi="宋体" w:cs="宋体" w:hint="eastAsia"/>
          <w:sz w:val="32"/>
          <w:szCs w:val="32"/>
        </w:rPr>
        <w:t>（2）项目资金使用情况：截止评价基准日，本项目共发生经费支出129.67万元，其中：法制建设支出经费29.71万元；</w:t>
      </w:r>
      <w:proofErr w:type="gramStart"/>
      <w:r>
        <w:rPr>
          <w:rFonts w:ascii="宋体" w:hAnsi="宋体" w:cs="宋体" w:hint="eastAsia"/>
          <w:sz w:val="32"/>
          <w:szCs w:val="32"/>
        </w:rPr>
        <w:t>信访维稳支出</w:t>
      </w:r>
      <w:proofErr w:type="gramEnd"/>
      <w:r>
        <w:rPr>
          <w:rFonts w:ascii="宋体" w:hAnsi="宋体" w:cs="宋体" w:hint="eastAsia"/>
          <w:sz w:val="32"/>
          <w:szCs w:val="32"/>
        </w:rPr>
        <w:t>经费79.96万元；安全生产安监</w:t>
      </w:r>
      <w:proofErr w:type="gramStart"/>
      <w:r>
        <w:rPr>
          <w:rFonts w:ascii="宋体" w:hAnsi="宋体" w:cs="宋体" w:hint="eastAsia"/>
          <w:sz w:val="32"/>
          <w:szCs w:val="32"/>
        </w:rPr>
        <w:t>站经费</w:t>
      </w:r>
      <w:proofErr w:type="gramEnd"/>
      <w:r>
        <w:rPr>
          <w:rFonts w:ascii="宋体" w:hAnsi="宋体" w:cs="宋体" w:hint="eastAsia"/>
          <w:sz w:val="32"/>
          <w:szCs w:val="32"/>
        </w:rPr>
        <w:t>支出10万元；食品安全（小餐饮）经费支出10万元。</w:t>
      </w:r>
    </w:p>
    <w:p w:rsidR="00433C04" w:rsidRDefault="008A1FEE" w:rsidP="005001B3">
      <w:pPr>
        <w:snapToGrid w:val="0"/>
        <w:spacing w:line="580" w:lineRule="atLeast"/>
        <w:ind w:firstLineChars="200" w:firstLine="640"/>
        <w:rPr>
          <w:rFonts w:ascii="宋体" w:hAnsi="宋体" w:cs="宋体"/>
          <w:sz w:val="32"/>
          <w:szCs w:val="32"/>
        </w:rPr>
      </w:pPr>
      <w:bookmarkStart w:id="31" w:name="_Toc23991_WPSOffice_Level2"/>
      <w:r>
        <w:rPr>
          <w:rFonts w:ascii="宋体" w:hAnsi="宋体" w:cs="宋体" w:hint="eastAsia"/>
          <w:sz w:val="32"/>
          <w:szCs w:val="32"/>
        </w:rPr>
        <w:t>(二)项目预算绩效目标</w:t>
      </w:r>
      <w:bookmarkEnd w:id="31"/>
    </w:p>
    <w:p w:rsidR="00433C04" w:rsidRDefault="008A1FEE" w:rsidP="005001B3">
      <w:pPr>
        <w:snapToGrid w:val="0"/>
        <w:spacing w:line="580" w:lineRule="atLeast"/>
        <w:ind w:firstLineChars="200" w:firstLine="640"/>
        <w:rPr>
          <w:rFonts w:ascii="宋体" w:hAnsi="宋体" w:cs="宋体"/>
          <w:sz w:val="32"/>
          <w:szCs w:val="32"/>
        </w:rPr>
      </w:pPr>
      <w:bookmarkStart w:id="32" w:name="_Toc27230_WPSOffice_Level3"/>
      <w:r>
        <w:rPr>
          <w:rFonts w:ascii="宋体" w:hAnsi="宋体" w:cs="宋体" w:hint="eastAsia"/>
          <w:sz w:val="32"/>
          <w:szCs w:val="32"/>
        </w:rPr>
        <w:t>1.产出目标</w:t>
      </w:r>
      <w:bookmarkEnd w:id="32"/>
    </w:p>
    <w:p w:rsidR="00433C04" w:rsidRPr="00082564" w:rsidRDefault="008A1FEE" w:rsidP="005001B3">
      <w:pPr>
        <w:ind w:firstLineChars="200" w:firstLine="640"/>
        <w:rPr>
          <w:rFonts w:ascii="宋体" w:hAnsi="宋体" w:cs="宋体"/>
          <w:sz w:val="32"/>
          <w:szCs w:val="32"/>
        </w:rPr>
      </w:pPr>
      <w:r>
        <w:rPr>
          <w:rFonts w:ascii="宋体" w:hAnsi="宋体" w:cs="宋体" w:hint="eastAsia"/>
          <w:sz w:val="32"/>
          <w:szCs w:val="32"/>
        </w:rPr>
        <w:t>安全生产</w:t>
      </w:r>
      <w:proofErr w:type="gramStart"/>
      <w:r>
        <w:rPr>
          <w:rFonts w:ascii="宋体" w:hAnsi="宋体" w:cs="宋体" w:hint="eastAsia"/>
          <w:sz w:val="32"/>
          <w:szCs w:val="32"/>
        </w:rPr>
        <w:t>及维稳专项</w:t>
      </w:r>
      <w:proofErr w:type="gramEnd"/>
      <w:r>
        <w:rPr>
          <w:rFonts w:ascii="宋体" w:hAnsi="宋体" w:cs="宋体" w:hint="eastAsia"/>
          <w:sz w:val="32"/>
          <w:szCs w:val="32"/>
        </w:rPr>
        <w:t>经费产出绩效指标具体为：（1）受理群众来信来访大于500批次，且处理及时准确；（2）安全防范工作及时到位；（3）</w:t>
      </w:r>
      <w:r w:rsidR="00082564">
        <w:rPr>
          <w:rFonts w:ascii="宋体" w:hAnsi="宋体" w:cs="宋体" w:hint="eastAsia"/>
          <w:sz w:val="32"/>
          <w:szCs w:val="32"/>
        </w:rPr>
        <w:t>做好</w:t>
      </w:r>
      <w:r w:rsidR="00082564" w:rsidRPr="00082564">
        <w:rPr>
          <w:rFonts w:ascii="宋体" w:hAnsi="宋体" w:cs="宋体" w:hint="eastAsia"/>
          <w:sz w:val="32"/>
          <w:szCs w:val="32"/>
        </w:rPr>
        <w:t>信访重点人员及群体的稳控工作</w:t>
      </w:r>
      <w:r>
        <w:rPr>
          <w:rFonts w:ascii="宋体" w:hAnsi="宋体" w:cs="宋体" w:hint="eastAsia"/>
          <w:sz w:val="32"/>
          <w:szCs w:val="32"/>
        </w:rPr>
        <w:t>；</w:t>
      </w:r>
      <w:r w:rsidR="00082564">
        <w:rPr>
          <w:rFonts w:ascii="宋体" w:hAnsi="宋体" w:cs="宋体" w:hint="eastAsia"/>
          <w:sz w:val="32"/>
          <w:szCs w:val="32"/>
        </w:rPr>
        <w:t>（4）</w:t>
      </w:r>
      <w:r w:rsidR="00082564" w:rsidRPr="00082564">
        <w:rPr>
          <w:rFonts w:ascii="宋体" w:hAnsi="宋体" w:cs="宋体" w:hint="eastAsia"/>
          <w:sz w:val="32"/>
          <w:szCs w:val="32"/>
        </w:rPr>
        <w:t>对市委交办的积案做到妥善处理，积案化解率目标值为100%；</w:t>
      </w:r>
      <w:r>
        <w:rPr>
          <w:rFonts w:ascii="宋体" w:hAnsi="宋体" w:cs="宋体" w:hint="eastAsia"/>
          <w:sz w:val="32"/>
          <w:szCs w:val="32"/>
        </w:rPr>
        <w:t>（</w:t>
      </w:r>
      <w:r w:rsidR="00A23BE3">
        <w:rPr>
          <w:rFonts w:ascii="宋体" w:hAnsi="宋体" w:cs="宋体" w:hint="eastAsia"/>
          <w:sz w:val="32"/>
          <w:szCs w:val="32"/>
        </w:rPr>
        <w:t>5</w:t>
      </w:r>
      <w:r>
        <w:rPr>
          <w:rFonts w:ascii="宋体" w:hAnsi="宋体" w:cs="宋体" w:hint="eastAsia"/>
          <w:sz w:val="32"/>
          <w:szCs w:val="32"/>
        </w:rPr>
        <w:t>）群众投诉、市长热线办理率达到100%；</w:t>
      </w:r>
      <w:r w:rsidR="00082564">
        <w:rPr>
          <w:rFonts w:ascii="宋体" w:hAnsi="宋体" w:cs="宋体" w:hint="eastAsia"/>
          <w:sz w:val="32"/>
          <w:szCs w:val="32"/>
        </w:rPr>
        <w:t>（</w:t>
      </w:r>
      <w:r w:rsidR="00A23BE3">
        <w:rPr>
          <w:rFonts w:ascii="宋体" w:hAnsi="宋体" w:cs="宋体" w:hint="eastAsia"/>
          <w:sz w:val="32"/>
          <w:szCs w:val="32"/>
        </w:rPr>
        <w:t>6</w:t>
      </w:r>
      <w:r w:rsidR="00082564">
        <w:rPr>
          <w:rFonts w:ascii="宋体" w:hAnsi="宋体" w:cs="宋体" w:hint="eastAsia"/>
          <w:sz w:val="32"/>
          <w:szCs w:val="32"/>
        </w:rPr>
        <w:t>）</w:t>
      </w:r>
      <w:r w:rsidR="00082564" w:rsidRPr="00082564">
        <w:rPr>
          <w:rFonts w:ascii="宋体" w:hAnsi="宋体" w:cs="宋体" w:hint="eastAsia"/>
          <w:sz w:val="32"/>
          <w:szCs w:val="32"/>
        </w:rPr>
        <w:t>对交办转办的信访举报案件完成及时</w:t>
      </w:r>
      <w:r w:rsidR="005001B3">
        <w:rPr>
          <w:rFonts w:ascii="宋体" w:hAnsi="宋体" w:cs="宋体" w:hint="eastAsia"/>
          <w:sz w:val="32"/>
          <w:szCs w:val="32"/>
        </w:rPr>
        <w:t>；</w:t>
      </w:r>
      <w:r>
        <w:rPr>
          <w:rFonts w:ascii="宋体" w:hAnsi="宋体" w:cs="宋体" w:hint="eastAsia"/>
          <w:sz w:val="32"/>
          <w:szCs w:val="32"/>
        </w:rPr>
        <w:t>（</w:t>
      </w:r>
      <w:r w:rsidR="00A23BE3">
        <w:rPr>
          <w:rFonts w:ascii="宋体" w:hAnsi="宋体" w:cs="宋体" w:hint="eastAsia"/>
          <w:sz w:val="32"/>
          <w:szCs w:val="32"/>
        </w:rPr>
        <w:t>7</w:t>
      </w:r>
      <w:r>
        <w:rPr>
          <w:rFonts w:ascii="宋体" w:hAnsi="宋体" w:cs="宋体" w:hint="eastAsia"/>
          <w:sz w:val="32"/>
          <w:szCs w:val="32"/>
        </w:rPr>
        <w:t>）安全生产安监</w:t>
      </w:r>
      <w:proofErr w:type="gramStart"/>
      <w:r>
        <w:rPr>
          <w:rFonts w:ascii="宋体" w:hAnsi="宋体" w:cs="宋体" w:hint="eastAsia"/>
          <w:sz w:val="32"/>
          <w:szCs w:val="32"/>
        </w:rPr>
        <w:t>站经费</w:t>
      </w:r>
      <w:proofErr w:type="gramEnd"/>
      <w:r>
        <w:rPr>
          <w:rFonts w:ascii="宋体" w:hAnsi="宋体" w:cs="宋体" w:hint="eastAsia"/>
          <w:sz w:val="32"/>
          <w:szCs w:val="32"/>
        </w:rPr>
        <w:t>成本控制率达到100%；（</w:t>
      </w:r>
      <w:r w:rsidR="00A23BE3">
        <w:rPr>
          <w:rFonts w:ascii="宋体" w:hAnsi="宋体" w:cs="宋体" w:hint="eastAsia"/>
          <w:sz w:val="32"/>
          <w:szCs w:val="32"/>
        </w:rPr>
        <w:t>8</w:t>
      </w:r>
      <w:r>
        <w:rPr>
          <w:rFonts w:ascii="宋体" w:hAnsi="宋体" w:cs="宋体" w:hint="eastAsia"/>
          <w:sz w:val="32"/>
          <w:szCs w:val="32"/>
        </w:rPr>
        <w:t>）</w:t>
      </w:r>
      <w:r w:rsidR="00082564" w:rsidRPr="00082564">
        <w:rPr>
          <w:rFonts w:ascii="宋体" w:hAnsi="宋体" w:cs="宋体" w:hint="eastAsia"/>
          <w:sz w:val="32"/>
          <w:szCs w:val="32"/>
        </w:rPr>
        <w:t>组织安全生产和消防安全相关活动完成率</w:t>
      </w:r>
      <w:r w:rsidR="003B0B01">
        <w:rPr>
          <w:rFonts w:ascii="宋体" w:hAnsi="宋体" w:cs="宋体" w:hint="eastAsia"/>
          <w:sz w:val="32"/>
          <w:szCs w:val="32"/>
        </w:rPr>
        <w:t>，</w:t>
      </w:r>
      <w:r w:rsidR="00082564">
        <w:rPr>
          <w:rFonts w:ascii="宋体" w:hAnsi="宋体" w:cs="宋体" w:hint="eastAsia"/>
          <w:sz w:val="32"/>
          <w:szCs w:val="32"/>
        </w:rPr>
        <w:t>目标值为100%</w:t>
      </w:r>
      <w:r>
        <w:rPr>
          <w:rFonts w:ascii="宋体" w:hAnsi="宋体" w:cs="宋体" w:hint="eastAsia"/>
          <w:sz w:val="32"/>
          <w:szCs w:val="32"/>
        </w:rPr>
        <w:t>；（</w:t>
      </w:r>
      <w:r w:rsidR="00A23BE3">
        <w:rPr>
          <w:rFonts w:ascii="宋体" w:hAnsi="宋体" w:cs="宋体" w:hint="eastAsia"/>
          <w:sz w:val="32"/>
          <w:szCs w:val="32"/>
        </w:rPr>
        <w:t>9</w:t>
      </w:r>
      <w:r>
        <w:rPr>
          <w:rFonts w:ascii="宋体" w:hAnsi="宋体" w:cs="宋体" w:hint="eastAsia"/>
          <w:sz w:val="32"/>
          <w:szCs w:val="32"/>
        </w:rPr>
        <w:t>）</w:t>
      </w:r>
      <w:r w:rsidR="00082564" w:rsidRPr="00082564">
        <w:rPr>
          <w:rFonts w:ascii="宋体" w:hAnsi="宋体" w:cs="宋体" w:hint="eastAsia"/>
          <w:sz w:val="32"/>
          <w:szCs w:val="32"/>
        </w:rPr>
        <w:t>开展安全专项整治活动完成率，目标值为100%</w:t>
      </w:r>
      <w:r>
        <w:rPr>
          <w:rFonts w:ascii="宋体" w:hAnsi="宋体" w:cs="宋体" w:hint="eastAsia"/>
          <w:sz w:val="32"/>
          <w:szCs w:val="32"/>
        </w:rPr>
        <w:t>；（</w:t>
      </w:r>
      <w:r w:rsidR="00A23BE3">
        <w:rPr>
          <w:rFonts w:ascii="宋体" w:hAnsi="宋体" w:cs="宋体" w:hint="eastAsia"/>
          <w:sz w:val="32"/>
          <w:szCs w:val="32"/>
        </w:rPr>
        <w:t>10</w:t>
      </w:r>
      <w:r>
        <w:rPr>
          <w:rFonts w:ascii="宋体" w:hAnsi="宋体" w:cs="宋体" w:hint="eastAsia"/>
          <w:sz w:val="32"/>
          <w:szCs w:val="32"/>
        </w:rPr>
        <w:t>）安全隐患整改率</w:t>
      </w:r>
      <w:r w:rsidR="00082564">
        <w:rPr>
          <w:rFonts w:ascii="宋体" w:hAnsi="宋体" w:cs="宋体" w:hint="eastAsia"/>
          <w:sz w:val="32"/>
          <w:szCs w:val="32"/>
        </w:rPr>
        <w:t>，目标值为</w:t>
      </w:r>
      <w:r>
        <w:rPr>
          <w:rFonts w:ascii="宋体" w:hAnsi="宋体" w:cs="宋体" w:hint="eastAsia"/>
          <w:sz w:val="32"/>
          <w:szCs w:val="32"/>
        </w:rPr>
        <w:t>100%；（</w:t>
      </w:r>
      <w:r w:rsidR="00A23BE3">
        <w:rPr>
          <w:rFonts w:ascii="宋体" w:hAnsi="宋体" w:cs="宋体" w:hint="eastAsia"/>
          <w:sz w:val="32"/>
          <w:szCs w:val="32"/>
        </w:rPr>
        <w:t>11</w:t>
      </w:r>
      <w:r>
        <w:rPr>
          <w:rFonts w:ascii="宋体" w:hAnsi="宋体" w:cs="宋体" w:hint="eastAsia"/>
          <w:sz w:val="32"/>
          <w:szCs w:val="32"/>
        </w:rPr>
        <w:t>）资金使用率</w:t>
      </w:r>
      <w:r w:rsidR="00082564">
        <w:rPr>
          <w:rFonts w:ascii="宋体" w:hAnsi="宋体" w:cs="宋体" w:hint="eastAsia"/>
          <w:sz w:val="32"/>
          <w:szCs w:val="32"/>
        </w:rPr>
        <w:t>目标值为</w:t>
      </w:r>
      <w:r>
        <w:rPr>
          <w:rFonts w:ascii="宋体" w:hAnsi="宋体" w:cs="宋体" w:hint="eastAsia"/>
          <w:sz w:val="32"/>
          <w:szCs w:val="32"/>
        </w:rPr>
        <w:t>100%。</w:t>
      </w:r>
    </w:p>
    <w:p w:rsidR="00433C04" w:rsidRDefault="008A1FEE" w:rsidP="005001B3">
      <w:pPr>
        <w:snapToGrid w:val="0"/>
        <w:spacing w:line="580" w:lineRule="atLeast"/>
        <w:ind w:firstLineChars="200" w:firstLine="640"/>
        <w:rPr>
          <w:rFonts w:ascii="宋体" w:hAnsi="宋体" w:cs="宋体"/>
          <w:sz w:val="32"/>
          <w:szCs w:val="32"/>
        </w:rPr>
      </w:pPr>
      <w:bookmarkStart w:id="33" w:name="_Toc19103_WPSOffice_Level3"/>
      <w:r>
        <w:rPr>
          <w:rFonts w:ascii="宋体" w:hAnsi="宋体" w:cs="宋体" w:hint="eastAsia"/>
          <w:sz w:val="32"/>
          <w:szCs w:val="32"/>
        </w:rPr>
        <w:t>2.效果目标</w:t>
      </w:r>
      <w:bookmarkEnd w:id="33"/>
    </w:p>
    <w:p w:rsidR="00433C04" w:rsidRDefault="008A1FEE" w:rsidP="005001B3">
      <w:pPr>
        <w:snapToGrid w:val="0"/>
        <w:spacing w:line="580" w:lineRule="atLeast"/>
        <w:ind w:firstLineChars="200" w:firstLine="640"/>
        <w:rPr>
          <w:rFonts w:ascii="宋体" w:hAnsi="宋体" w:cs="宋体"/>
          <w:sz w:val="32"/>
          <w:szCs w:val="32"/>
        </w:rPr>
      </w:pPr>
      <w:r>
        <w:rPr>
          <w:rFonts w:ascii="宋体" w:hAnsi="宋体" w:cs="宋体" w:hint="eastAsia"/>
          <w:sz w:val="32"/>
          <w:szCs w:val="32"/>
        </w:rPr>
        <w:t>项目效果绩效指标具体为：（</w:t>
      </w:r>
      <w:r w:rsidR="00C874DC">
        <w:rPr>
          <w:rFonts w:ascii="宋体" w:hAnsi="宋体" w:cs="宋体" w:hint="eastAsia"/>
          <w:sz w:val="32"/>
          <w:szCs w:val="32"/>
        </w:rPr>
        <w:t>1</w:t>
      </w:r>
      <w:r>
        <w:rPr>
          <w:rFonts w:ascii="宋体" w:hAnsi="宋体" w:cs="宋体" w:hint="eastAsia"/>
          <w:sz w:val="32"/>
          <w:szCs w:val="32"/>
        </w:rPr>
        <w:t>）公共部门形象效益得到大幅度提高；（</w:t>
      </w:r>
      <w:r w:rsidR="00C874DC">
        <w:rPr>
          <w:rFonts w:ascii="宋体" w:hAnsi="宋体" w:cs="宋体" w:hint="eastAsia"/>
          <w:sz w:val="32"/>
          <w:szCs w:val="32"/>
        </w:rPr>
        <w:t>2</w:t>
      </w:r>
      <w:r>
        <w:rPr>
          <w:rFonts w:ascii="宋体" w:hAnsi="宋体" w:cs="宋体" w:hint="eastAsia"/>
          <w:sz w:val="32"/>
          <w:szCs w:val="32"/>
        </w:rPr>
        <w:t>）产生较大的社会效益；（</w:t>
      </w:r>
      <w:r w:rsidR="00C874DC">
        <w:rPr>
          <w:rFonts w:ascii="宋体" w:hAnsi="宋体" w:cs="宋体" w:hint="eastAsia"/>
          <w:sz w:val="32"/>
          <w:szCs w:val="32"/>
        </w:rPr>
        <w:t>3</w:t>
      </w:r>
      <w:r>
        <w:rPr>
          <w:rFonts w:ascii="宋体" w:hAnsi="宋体" w:cs="宋体" w:hint="eastAsia"/>
          <w:sz w:val="32"/>
          <w:szCs w:val="32"/>
        </w:rPr>
        <w:t>）具有可持续性；（</w:t>
      </w:r>
      <w:r w:rsidR="00C874DC">
        <w:rPr>
          <w:rFonts w:ascii="宋体" w:hAnsi="宋体" w:cs="宋体" w:hint="eastAsia"/>
          <w:sz w:val="32"/>
          <w:szCs w:val="32"/>
        </w:rPr>
        <w:t>4</w:t>
      </w:r>
      <w:r>
        <w:rPr>
          <w:rFonts w:ascii="宋体" w:hAnsi="宋体" w:cs="宋体" w:hint="eastAsia"/>
          <w:sz w:val="32"/>
          <w:szCs w:val="32"/>
        </w:rPr>
        <w:t>）服务对象满意。</w:t>
      </w:r>
    </w:p>
    <w:p w:rsidR="00433C04" w:rsidRDefault="008A1FEE" w:rsidP="005001B3">
      <w:pPr>
        <w:snapToGrid w:val="0"/>
        <w:spacing w:line="580" w:lineRule="atLeast"/>
        <w:ind w:firstLineChars="200" w:firstLine="643"/>
        <w:rPr>
          <w:rFonts w:ascii="宋体" w:hAnsi="宋体" w:cs="宋体"/>
          <w:b/>
          <w:sz w:val="32"/>
          <w:szCs w:val="32"/>
        </w:rPr>
      </w:pPr>
      <w:bookmarkStart w:id="34" w:name="_Toc28776_WPSOffice_Level1"/>
      <w:r>
        <w:rPr>
          <w:rFonts w:ascii="宋体" w:hAnsi="宋体" w:cs="宋体" w:hint="eastAsia"/>
          <w:b/>
          <w:sz w:val="32"/>
          <w:szCs w:val="32"/>
        </w:rPr>
        <w:t>二、项目绩效分析</w:t>
      </w:r>
      <w:bookmarkEnd w:id="34"/>
    </w:p>
    <w:p w:rsidR="00433C04" w:rsidRDefault="008A1FEE" w:rsidP="005001B3">
      <w:pPr>
        <w:snapToGrid w:val="0"/>
        <w:spacing w:line="580" w:lineRule="atLeast"/>
        <w:ind w:firstLineChars="200" w:firstLine="640"/>
        <w:rPr>
          <w:rFonts w:ascii="宋体" w:hAnsi="宋体" w:cs="宋体"/>
          <w:sz w:val="32"/>
          <w:szCs w:val="32"/>
        </w:rPr>
      </w:pPr>
      <w:bookmarkStart w:id="35" w:name="_Toc1784_WPSOffice_Level2"/>
      <w:r>
        <w:rPr>
          <w:rFonts w:ascii="宋体" w:hAnsi="宋体" w:cs="宋体" w:hint="eastAsia"/>
          <w:sz w:val="32"/>
          <w:szCs w:val="32"/>
        </w:rPr>
        <w:lastRenderedPageBreak/>
        <w:t>(</w:t>
      </w:r>
      <w:proofErr w:type="gramStart"/>
      <w:r>
        <w:rPr>
          <w:rFonts w:ascii="宋体" w:hAnsi="宋体" w:cs="宋体" w:hint="eastAsia"/>
          <w:sz w:val="32"/>
          <w:szCs w:val="32"/>
        </w:rPr>
        <w:t>一</w:t>
      </w:r>
      <w:proofErr w:type="gramEnd"/>
      <w:r>
        <w:rPr>
          <w:rFonts w:ascii="宋体" w:hAnsi="宋体" w:cs="宋体" w:hint="eastAsia"/>
          <w:sz w:val="32"/>
          <w:szCs w:val="32"/>
        </w:rPr>
        <w:t>)项目管理情况</w:t>
      </w:r>
      <w:bookmarkEnd w:id="35"/>
    </w:p>
    <w:p w:rsidR="00433C04" w:rsidRDefault="008A1FEE" w:rsidP="005001B3">
      <w:pPr>
        <w:snapToGrid w:val="0"/>
        <w:spacing w:line="580" w:lineRule="atLeast"/>
        <w:ind w:firstLineChars="200" w:firstLine="640"/>
        <w:rPr>
          <w:rFonts w:ascii="宋体" w:hAnsi="宋体" w:cs="宋体"/>
          <w:sz w:val="32"/>
          <w:szCs w:val="32"/>
        </w:rPr>
      </w:pPr>
      <w:bookmarkStart w:id="36" w:name="_Toc21168_WPSOffice_Level3"/>
      <w:r>
        <w:rPr>
          <w:rFonts w:ascii="宋体" w:hAnsi="宋体" w:cs="宋体" w:hint="eastAsia"/>
          <w:sz w:val="32"/>
          <w:szCs w:val="32"/>
        </w:rPr>
        <w:t>1.业务管理情况</w:t>
      </w:r>
      <w:bookmarkEnd w:id="36"/>
    </w:p>
    <w:p w:rsidR="00433C04" w:rsidRDefault="008A1FEE" w:rsidP="005001B3">
      <w:pPr>
        <w:snapToGrid w:val="0"/>
        <w:spacing w:line="580" w:lineRule="atLeast"/>
        <w:ind w:firstLineChars="200" w:firstLine="640"/>
        <w:rPr>
          <w:rFonts w:ascii="宋体" w:hAnsi="宋体" w:cs="宋体"/>
          <w:sz w:val="32"/>
          <w:szCs w:val="32"/>
        </w:rPr>
      </w:pPr>
      <w:r>
        <w:rPr>
          <w:rFonts w:ascii="宋体" w:hAnsi="宋体" w:cs="宋体" w:hint="eastAsia"/>
          <w:sz w:val="32"/>
          <w:szCs w:val="32"/>
        </w:rPr>
        <w:t>安全生产及</w:t>
      </w:r>
      <w:proofErr w:type="gramStart"/>
      <w:r>
        <w:rPr>
          <w:rFonts w:ascii="宋体" w:hAnsi="宋体" w:cs="宋体" w:hint="eastAsia"/>
          <w:sz w:val="32"/>
          <w:szCs w:val="32"/>
        </w:rPr>
        <w:t>维稳项目</w:t>
      </w:r>
      <w:proofErr w:type="gramEnd"/>
      <w:r>
        <w:rPr>
          <w:rFonts w:ascii="宋体" w:hAnsi="宋体" w:cs="宋体" w:hint="eastAsia"/>
          <w:sz w:val="32"/>
          <w:szCs w:val="32"/>
        </w:rPr>
        <w:t>由公共安全办公室负责，主要职责为：负责社会治安综合治理；处理解决信访事件，</w:t>
      </w:r>
      <w:proofErr w:type="gramStart"/>
      <w:r>
        <w:rPr>
          <w:rFonts w:ascii="宋体" w:hAnsi="宋体" w:cs="宋体" w:hint="eastAsia"/>
          <w:sz w:val="32"/>
          <w:szCs w:val="32"/>
        </w:rPr>
        <w:t>做好维稳工作</w:t>
      </w:r>
      <w:proofErr w:type="gramEnd"/>
      <w:r>
        <w:rPr>
          <w:rFonts w:ascii="宋体" w:hAnsi="宋体" w:cs="宋体" w:hint="eastAsia"/>
          <w:sz w:val="32"/>
          <w:szCs w:val="32"/>
        </w:rPr>
        <w:t>；负责对合同执行、请款付款及对项目进行验收、监督审查；对有关工作总结汇报。项目实施基本按照相关制度进行，项目基础资料基本齐全，预算申报材料及预算批复、决算编制说明及批复、会计账簿、会计凭证、财政支出授权支付单据等资料由会计人员负责保管存档；项目制定了相关内部控制制度，但未按照标准严格执行，部分档案不齐全。</w:t>
      </w:r>
    </w:p>
    <w:p w:rsidR="00433C04" w:rsidRDefault="008A1FEE" w:rsidP="005001B3">
      <w:pPr>
        <w:snapToGrid w:val="0"/>
        <w:spacing w:line="580" w:lineRule="atLeast"/>
        <w:ind w:firstLineChars="200" w:firstLine="640"/>
        <w:rPr>
          <w:rFonts w:ascii="宋体" w:hAnsi="宋体" w:cs="宋体"/>
          <w:sz w:val="32"/>
          <w:szCs w:val="32"/>
        </w:rPr>
      </w:pPr>
      <w:bookmarkStart w:id="37" w:name="_Toc10098_WPSOffice_Level3"/>
      <w:r>
        <w:rPr>
          <w:rFonts w:ascii="宋体" w:hAnsi="宋体" w:cs="宋体" w:hint="eastAsia"/>
          <w:sz w:val="32"/>
          <w:szCs w:val="32"/>
        </w:rPr>
        <w:t>2.财务管理情况</w:t>
      </w:r>
      <w:bookmarkEnd w:id="37"/>
    </w:p>
    <w:p w:rsidR="00433C04" w:rsidRDefault="008A1FEE" w:rsidP="005001B3">
      <w:pPr>
        <w:snapToGrid w:val="0"/>
        <w:spacing w:line="580" w:lineRule="atLeast"/>
        <w:ind w:firstLineChars="200" w:firstLine="640"/>
        <w:rPr>
          <w:rFonts w:ascii="宋体" w:hAnsi="宋体" w:cs="宋体"/>
          <w:sz w:val="32"/>
          <w:szCs w:val="32"/>
        </w:rPr>
      </w:pPr>
      <w:r>
        <w:rPr>
          <w:rFonts w:ascii="宋体" w:hAnsi="宋体" w:cs="宋体" w:hint="eastAsia"/>
          <w:sz w:val="32"/>
          <w:szCs w:val="32"/>
        </w:rPr>
        <w:t>本项目总体实施符合要求，前期根据有关指示精神，本项目根据实际情况，制定了2017年工作任务及分解表，因此，本项目决策依据合理。本项目的决策过程实行部门预算管理制，部门预算编制流程为：①通知编报</w:t>
      </w:r>
      <w:r w:rsidR="00D1179A">
        <w:rPr>
          <w:rFonts w:ascii="宋体" w:hAnsi="宋体" w:cs="宋体" w:hint="eastAsia"/>
          <w:sz w:val="32"/>
          <w:szCs w:val="32"/>
        </w:rPr>
        <w:t>；</w:t>
      </w:r>
      <w:r>
        <w:rPr>
          <w:rFonts w:ascii="宋体" w:hAnsi="宋体" w:cs="宋体" w:hint="eastAsia"/>
          <w:sz w:val="32"/>
          <w:szCs w:val="32"/>
        </w:rPr>
        <w:t>②部门上报预算建议草案</w:t>
      </w:r>
      <w:r w:rsidR="00D1179A">
        <w:rPr>
          <w:rFonts w:ascii="宋体" w:hAnsi="宋体" w:cs="宋体" w:hint="eastAsia"/>
          <w:sz w:val="32"/>
          <w:szCs w:val="32"/>
        </w:rPr>
        <w:t>；</w:t>
      </w:r>
      <w:r>
        <w:rPr>
          <w:rFonts w:ascii="宋体" w:hAnsi="宋体" w:cs="宋体" w:hint="eastAsia"/>
          <w:sz w:val="32"/>
          <w:szCs w:val="32"/>
        </w:rPr>
        <w:t>③区财政下达部门预算控制数</w:t>
      </w:r>
      <w:r w:rsidR="00D1179A">
        <w:rPr>
          <w:rFonts w:ascii="宋体" w:hAnsi="宋体" w:cs="宋体" w:hint="eastAsia"/>
          <w:sz w:val="32"/>
          <w:szCs w:val="32"/>
        </w:rPr>
        <w:t>；</w:t>
      </w:r>
      <w:r>
        <w:rPr>
          <w:rFonts w:ascii="宋体" w:hAnsi="宋体" w:cs="宋体" w:hint="eastAsia"/>
          <w:sz w:val="32"/>
          <w:szCs w:val="32"/>
        </w:rPr>
        <w:t>④单位编制部门预算</w:t>
      </w:r>
      <w:r w:rsidR="00D1179A">
        <w:rPr>
          <w:rFonts w:ascii="宋体" w:hAnsi="宋体" w:cs="宋体" w:hint="eastAsia"/>
          <w:sz w:val="32"/>
          <w:szCs w:val="32"/>
        </w:rPr>
        <w:t>；</w:t>
      </w:r>
      <w:r>
        <w:rPr>
          <w:rFonts w:ascii="宋体" w:hAnsi="宋体" w:cs="宋体" w:hint="eastAsia"/>
          <w:sz w:val="32"/>
          <w:szCs w:val="32"/>
        </w:rPr>
        <w:t>⑤上报区政府</w:t>
      </w:r>
      <w:r w:rsidR="00D1179A">
        <w:rPr>
          <w:rFonts w:ascii="宋体" w:hAnsi="宋体" w:cs="宋体" w:hint="eastAsia"/>
          <w:sz w:val="32"/>
          <w:szCs w:val="32"/>
        </w:rPr>
        <w:t>；</w:t>
      </w:r>
      <w:r>
        <w:rPr>
          <w:rFonts w:ascii="宋体" w:hAnsi="宋体" w:cs="宋体" w:hint="eastAsia"/>
          <w:sz w:val="32"/>
          <w:szCs w:val="32"/>
        </w:rPr>
        <w:t>⑥上报区委</w:t>
      </w:r>
      <w:r w:rsidR="00D1179A">
        <w:rPr>
          <w:rFonts w:ascii="宋体" w:hAnsi="宋体" w:cs="宋体" w:hint="eastAsia"/>
          <w:sz w:val="32"/>
          <w:szCs w:val="32"/>
        </w:rPr>
        <w:t>；</w:t>
      </w:r>
      <w:r>
        <w:rPr>
          <w:rFonts w:ascii="宋体" w:hAnsi="宋体" w:cs="宋体" w:hint="eastAsia"/>
          <w:sz w:val="32"/>
          <w:szCs w:val="32"/>
        </w:rPr>
        <w:t>⑦区人大审查</w:t>
      </w:r>
      <w:r w:rsidR="00D1179A">
        <w:rPr>
          <w:rFonts w:ascii="宋体" w:hAnsi="宋体" w:cs="宋体" w:hint="eastAsia"/>
          <w:sz w:val="32"/>
          <w:szCs w:val="32"/>
        </w:rPr>
        <w:t>；</w:t>
      </w:r>
      <w:r>
        <w:rPr>
          <w:rFonts w:ascii="宋体" w:hAnsi="宋体" w:cs="宋体" w:hint="eastAsia"/>
          <w:sz w:val="32"/>
          <w:szCs w:val="32"/>
        </w:rPr>
        <w:t>⑧批复预算。因此，本项目决策程序合</w:t>
      </w:r>
      <w:proofErr w:type="gramStart"/>
      <w:r>
        <w:rPr>
          <w:rFonts w:ascii="宋体" w:hAnsi="宋体" w:cs="宋体" w:hint="eastAsia"/>
          <w:sz w:val="32"/>
          <w:szCs w:val="32"/>
        </w:rPr>
        <w:t>规</w:t>
      </w:r>
      <w:proofErr w:type="gramEnd"/>
      <w:r>
        <w:rPr>
          <w:rFonts w:ascii="宋体" w:hAnsi="宋体" w:cs="宋体" w:hint="eastAsia"/>
          <w:sz w:val="32"/>
          <w:szCs w:val="32"/>
        </w:rPr>
        <w:t>，预算金额为130万元整，实际支出金额为129.67万元，资金到位130万元，到位率为100%；资金的使用率为99.74%，使用率较高。</w:t>
      </w:r>
    </w:p>
    <w:p w:rsidR="00433C04" w:rsidRDefault="008A1FEE" w:rsidP="005001B3">
      <w:pPr>
        <w:snapToGrid w:val="0"/>
        <w:spacing w:line="580" w:lineRule="atLeast"/>
        <w:ind w:firstLineChars="200" w:firstLine="640"/>
        <w:rPr>
          <w:rFonts w:ascii="宋体" w:hAnsi="宋体" w:cs="宋体"/>
          <w:sz w:val="32"/>
          <w:szCs w:val="32"/>
        </w:rPr>
      </w:pPr>
      <w:r>
        <w:rPr>
          <w:rFonts w:ascii="宋体" w:hAnsi="宋体" w:cs="宋体" w:hint="eastAsia"/>
          <w:sz w:val="32"/>
          <w:szCs w:val="32"/>
        </w:rPr>
        <w:t xml:space="preserve"> 各明细支出</w:t>
      </w:r>
      <w:proofErr w:type="gramStart"/>
      <w:r>
        <w:rPr>
          <w:rFonts w:ascii="宋体" w:hAnsi="宋体" w:cs="宋体" w:hint="eastAsia"/>
          <w:sz w:val="32"/>
          <w:szCs w:val="32"/>
        </w:rPr>
        <w:t>较预算</w:t>
      </w:r>
      <w:proofErr w:type="gramEnd"/>
      <w:r>
        <w:rPr>
          <w:rFonts w:ascii="宋体" w:hAnsi="宋体" w:cs="宋体" w:hint="eastAsia"/>
          <w:sz w:val="32"/>
          <w:szCs w:val="32"/>
        </w:rPr>
        <w:t>安排支出情况如下：</w:t>
      </w:r>
    </w:p>
    <w:p w:rsidR="00433C04" w:rsidRDefault="008A1FEE" w:rsidP="005001B3">
      <w:pPr>
        <w:snapToGrid w:val="0"/>
        <w:spacing w:line="580" w:lineRule="atLeast"/>
        <w:ind w:firstLineChars="200" w:firstLine="640"/>
        <w:rPr>
          <w:rFonts w:ascii="宋体" w:hAnsi="宋体" w:cs="宋体"/>
          <w:sz w:val="32"/>
          <w:szCs w:val="32"/>
        </w:rPr>
      </w:pPr>
      <w:r>
        <w:rPr>
          <w:rFonts w:ascii="宋体" w:hAnsi="宋体" w:cs="宋体" w:hint="eastAsia"/>
          <w:sz w:val="32"/>
          <w:szCs w:val="32"/>
        </w:rPr>
        <w:t>①法制建设经费年初预算金额为30万元，决算金额为29.71万元，完成率为99.04%，实际支出与预算金额偏差较小，在合理范围内。</w:t>
      </w:r>
    </w:p>
    <w:p w:rsidR="00433C04" w:rsidRDefault="008A1FEE" w:rsidP="005001B3">
      <w:pPr>
        <w:snapToGrid w:val="0"/>
        <w:spacing w:line="580" w:lineRule="atLeast"/>
        <w:ind w:firstLineChars="200" w:firstLine="640"/>
        <w:rPr>
          <w:rFonts w:ascii="宋体" w:hAnsi="宋体" w:cs="宋体"/>
          <w:sz w:val="32"/>
          <w:szCs w:val="32"/>
        </w:rPr>
      </w:pPr>
      <w:r>
        <w:rPr>
          <w:rFonts w:ascii="宋体" w:hAnsi="宋体" w:cs="宋体" w:hint="eastAsia"/>
          <w:sz w:val="32"/>
          <w:szCs w:val="32"/>
        </w:rPr>
        <w:lastRenderedPageBreak/>
        <w:t>②信访</w:t>
      </w:r>
      <w:proofErr w:type="gramStart"/>
      <w:r>
        <w:rPr>
          <w:rFonts w:ascii="宋体" w:hAnsi="宋体" w:cs="宋体" w:hint="eastAsia"/>
          <w:sz w:val="32"/>
          <w:szCs w:val="32"/>
        </w:rPr>
        <w:t>维稳经费</w:t>
      </w:r>
      <w:proofErr w:type="gramEnd"/>
      <w:r>
        <w:rPr>
          <w:rFonts w:ascii="宋体" w:hAnsi="宋体" w:cs="宋体" w:hint="eastAsia"/>
          <w:sz w:val="32"/>
          <w:szCs w:val="32"/>
        </w:rPr>
        <w:t>年初预算金额为80万元，决算金额为79.96万元，完成率为99.95%，实际支出与预算金额偏差较小，在合理范围内。</w:t>
      </w:r>
    </w:p>
    <w:p w:rsidR="00433C04" w:rsidRDefault="008A1FEE" w:rsidP="005001B3">
      <w:pPr>
        <w:snapToGrid w:val="0"/>
        <w:spacing w:line="580" w:lineRule="atLeast"/>
        <w:ind w:firstLineChars="200" w:firstLine="640"/>
        <w:rPr>
          <w:rFonts w:ascii="宋体" w:hAnsi="宋体" w:cs="宋体"/>
          <w:sz w:val="32"/>
          <w:szCs w:val="32"/>
        </w:rPr>
      </w:pPr>
      <w:r>
        <w:rPr>
          <w:rFonts w:ascii="宋体" w:hAnsi="宋体" w:cs="宋体" w:hint="eastAsia"/>
          <w:sz w:val="32"/>
          <w:szCs w:val="32"/>
        </w:rPr>
        <w:t>③安全生产安监</w:t>
      </w:r>
      <w:proofErr w:type="gramStart"/>
      <w:r>
        <w:rPr>
          <w:rFonts w:ascii="宋体" w:hAnsi="宋体" w:cs="宋体" w:hint="eastAsia"/>
          <w:sz w:val="32"/>
          <w:szCs w:val="32"/>
        </w:rPr>
        <w:t>站经费</w:t>
      </w:r>
      <w:proofErr w:type="gramEnd"/>
      <w:r>
        <w:rPr>
          <w:rFonts w:ascii="宋体" w:hAnsi="宋体" w:cs="宋体" w:hint="eastAsia"/>
          <w:sz w:val="32"/>
          <w:szCs w:val="32"/>
        </w:rPr>
        <w:t>预算金额为10万元，决算金额为10万元，完成率为100%，实际支出与预算无差异。</w:t>
      </w:r>
    </w:p>
    <w:p w:rsidR="00433C04" w:rsidRDefault="008A1FEE" w:rsidP="00B235F5">
      <w:pPr>
        <w:snapToGrid w:val="0"/>
        <w:spacing w:line="580" w:lineRule="atLeast"/>
        <w:ind w:firstLineChars="200" w:firstLine="640"/>
        <w:rPr>
          <w:rFonts w:ascii="宋体" w:hAnsi="宋体" w:cs="宋体"/>
          <w:sz w:val="32"/>
          <w:szCs w:val="32"/>
        </w:rPr>
      </w:pPr>
      <w:r>
        <w:rPr>
          <w:rFonts w:ascii="宋体" w:hAnsi="宋体" w:cs="宋体" w:hint="eastAsia"/>
          <w:sz w:val="32"/>
          <w:szCs w:val="32"/>
        </w:rPr>
        <w:t>④食品安全（小餐饮）管理经费预算金额为10万元，决算金额为10万元，完成率为100%，实际支出与预算无差异。</w:t>
      </w:r>
    </w:p>
    <w:p w:rsidR="00433C04" w:rsidRDefault="008A1FEE" w:rsidP="00B235F5">
      <w:pPr>
        <w:snapToGrid w:val="0"/>
        <w:spacing w:line="580" w:lineRule="atLeast"/>
        <w:ind w:firstLineChars="200" w:firstLine="640"/>
        <w:rPr>
          <w:rFonts w:ascii="宋体" w:hAnsi="宋体" w:cs="宋体"/>
          <w:sz w:val="32"/>
          <w:szCs w:val="32"/>
        </w:rPr>
      </w:pPr>
      <w:r>
        <w:rPr>
          <w:rFonts w:ascii="宋体" w:hAnsi="宋体" w:cs="宋体" w:hint="eastAsia"/>
          <w:sz w:val="32"/>
          <w:szCs w:val="32"/>
        </w:rPr>
        <w:t>通过面访、案卷研究、查阅财务凭证，项目实施单位制定了财务管理制度，明确了本项目的资金管理办法，根据项目的具体情况，严格按照单位的财务管理制度执行。对项目设置了专门的明细科目核算管理。其具体要求有：</w:t>
      </w:r>
    </w:p>
    <w:p w:rsidR="00433C04" w:rsidRDefault="008A1FEE" w:rsidP="00B235F5">
      <w:pPr>
        <w:snapToGrid w:val="0"/>
        <w:spacing w:line="580" w:lineRule="atLeast"/>
        <w:ind w:firstLineChars="200" w:firstLine="640"/>
        <w:rPr>
          <w:rFonts w:ascii="宋体" w:hAnsi="宋体" w:cs="宋体"/>
          <w:sz w:val="32"/>
          <w:szCs w:val="32"/>
        </w:rPr>
      </w:pPr>
      <w:r>
        <w:rPr>
          <w:rFonts w:ascii="宋体" w:hAnsi="宋体" w:cs="宋体" w:hint="eastAsia"/>
          <w:sz w:val="32"/>
          <w:szCs w:val="32"/>
        </w:rPr>
        <w:t>①专项资金应专款专用，不得用于专项资金范围外的开支，实行专人管理，按项目单独核算，按规定提取和使用。</w:t>
      </w:r>
    </w:p>
    <w:p w:rsidR="00433C04" w:rsidRDefault="008A1FEE" w:rsidP="00B235F5">
      <w:pPr>
        <w:snapToGrid w:val="0"/>
        <w:spacing w:line="580" w:lineRule="atLeast"/>
        <w:ind w:firstLineChars="200" w:firstLine="640"/>
        <w:rPr>
          <w:rFonts w:ascii="宋体" w:hAnsi="宋体" w:cs="宋体"/>
          <w:sz w:val="32"/>
          <w:szCs w:val="32"/>
        </w:rPr>
      </w:pPr>
      <w:r>
        <w:rPr>
          <w:rFonts w:ascii="宋体" w:hAnsi="宋体" w:cs="宋体" w:hint="eastAsia"/>
          <w:sz w:val="32"/>
          <w:szCs w:val="32"/>
        </w:rPr>
        <w:t>②资金拨付本着专款专用的原则，严格执行项目资金批准的使用计划和项目批复内容，不得擅自调项、扩项、缩项，更不得拆借、挪用、挤占专项资金；资金拨付动向，按不同专项资金的要求执行，不得任意改变；特殊情况，必须请示。</w:t>
      </w:r>
    </w:p>
    <w:p w:rsidR="00433C04" w:rsidRDefault="008A1FEE" w:rsidP="005001B3">
      <w:pPr>
        <w:snapToGrid w:val="0"/>
        <w:spacing w:line="580" w:lineRule="atLeast"/>
        <w:ind w:firstLineChars="200" w:firstLine="640"/>
        <w:rPr>
          <w:rFonts w:ascii="宋体" w:hAnsi="宋体" w:cs="宋体"/>
          <w:sz w:val="32"/>
          <w:szCs w:val="32"/>
        </w:rPr>
      </w:pPr>
      <w:r>
        <w:rPr>
          <w:rFonts w:ascii="宋体" w:hAnsi="宋体" w:cs="宋体" w:hint="eastAsia"/>
          <w:sz w:val="32"/>
          <w:szCs w:val="32"/>
        </w:rPr>
        <w:t>通过查阅财务凭证，项目实施单位资金支出合</w:t>
      </w:r>
      <w:proofErr w:type="gramStart"/>
      <w:r>
        <w:rPr>
          <w:rFonts w:ascii="宋体" w:hAnsi="宋体" w:cs="宋体" w:hint="eastAsia"/>
          <w:sz w:val="32"/>
          <w:szCs w:val="32"/>
        </w:rPr>
        <w:t>规</w:t>
      </w:r>
      <w:proofErr w:type="gramEnd"/>
      <w:r>
        <w:rPr>
          <w:rFonts w:ascii="宋体" w:hAnsi="宋体" w:cs="宋体" w:hint="eastAsia"/>
          <w:sz w:val="32"/>
          <w:szCs w:val="32"/>
        </w:rPr>
        <w:t>，抽查凭证及其后附报销单、购货合同、发票、支付凭证等，附件完整，有相关人员签字审批，属于政府集中采购目录范围内的货物，执行了政府采购程序，未发现虚列、截留、挪用、挤占、超标支出等情况。</w:t>
      </w:r>
    </w:p>
    <w:p w:rsidR="00433C04" w:rsidRDefault="008A1FEE" w:rsidP="005001B3">
      <w:pPr>
        <w:snapToGrid w:val="0"/>
        <w:spacing w:line="580" w:lineRule="atLeast"/>
        <w:ind w:firstLineChars="200" w:firstLine="640"/>
        <w:rPr>
          <w:rFonts w:ascii="宋体" w:hAnsi="宋体" w:cs="宋体"/>
          <w:sz w:val="32"/>
          <w:szCs w:val="32"/>
        </w:rPr>
      </w:pPr>
      <w:bookmarkStart w:id="38" w:name="_Toc27230_WPSOffice_Level2"/>
      <w:r>
        <w:rPr>
          <w:rFonts w:ascii="宋体" w:hAnsi="宋体" w:cs="宋体" w:hint="eastAsia"/>
          <w:sz w:val="32"/>
          <w:szCs w:val="32"/>
        </w:rPr>
        <w:t>(二)项目预算绩效目标的完成情况</w:t>
      </w:r>
      <w:bookmarkEnd w:id="38"/>
    </w:p>
    <w:p w:rsidR="00433C04" w:rsidRDefault="008A1FEE" w:rsidP="005001B3">
      <w:pPr>
        <w:snapToGrid w:val="0"/>
        <w:spacing w:line="580" w:lineRule="atLeast"/>
        <w:ind w:firstLineChars="200" w:firstLine="640"/>
        <w:rPr>
          <w:rFonts w:ascii="宋体" w:hAnsi="宋体" w:cs="宋体"/>
          <w:sz w:val="32"/>
          <w:szCs w:val="32"/>
        </w:rPr>
      </w:pPr>
      <w:bookmarkStart w:id="39" w:name="_Toc27640_WPSOffice_Level3"/>
      <w:r>
        <w:rPr>
          <w:rFonts w:ascii="宋体" w:hAnsi="宋体" w:cs="宋体" w:hint="eastAsia"/>
          <w:sz w:val="32"/>
          <w:szCs w:val="32"/>
        </w:rPr>
        <w:t>1.产出目标</w:t>
      </w:r>
      <w:bookmarkEnd w:id="39"/>
      <w:r>
        <w:rPr>
          <w:rFonts w:ascii="宋体" w:hAnsi="宋体" w:cs="宋体" w:hint="eastAsia"/>
          <w:sz w:val="32"/>
          <w:szCs w:val="32"/>
        </w:rPr>
        <w:t xml:space="preserve"> </w:t>
      </w:r>
    </w:p>
    <w:p w:rsidR="00433C04" w:rsidRPr="00DA2274" w:rsidRDefault="008A1FEE" w:rsidP="00B235F5">
      <w:pPr>
        <w:ind w:firstLineChars="200" w:firstLine="640"/>
        <w:rPr>
          <w:rFonts w:ascii="宋体" w:hAnsi="宋体" w:cs="宋体"/>
          <w:sz w:val="32"/>
          <w:szCs w:val="32"/>
        </w:rPr>
      </w:pPr>
      <w:r>
        <w:rPr>
          <w:rFonts w:ascii="宋体" w:hAnsi="宋体" w:cs="宋体" w:hint="eastAsia"/>
          <w:sz w:val="32"/>
          <w:szCs w:val="32"/>
        </w:rPr>
        <w:lastRenderedPageBreak/>
        <w:t>截止评价基准日，本项目2017年度产出绩效目标均已实现，具体为：（1）</w:t>
      </w:r>
      <w:r w:rsidR="000766E6" w:rsidRPr="00DA2274">
        <w:rPr>
          <w:rFonts w:ascii="宋体" w:hAnsi="宋体" w:cs="宋体" w:hint="eastAsia"/>
          <w:sz w:val="32"/>
          <w:szCs w:val="32"/>
        </w:rPr>
        <w:t>街道共受理群众来信、来访606批（件）次。其中：来信268件，武汉市阳光信访系统信件239件、市长专线3件、市委基层作风组转办件26件。来访338批次982人，到北京上访50批次69人、省上访16批次143人、市上访4批次107人、区上访55批次318人、关东街上访197批次313人。对来信来访实行集体研讨</w:t>
      </w:r>
      <w:r w:rsidR="00490FC6">
        <w:rPr>
          <w:rFonts w:ascii="宋体" w:hAnsi="宋体" w:cs="宋体" w:hint="eastAsia"/>
          <w:sz w:val="32"/>
          <w:szCs w:val="32"/>
        </w:rPr>
        <w:t>、律师介入、专人负责、专人专办、跟踪管理，全部按规定进行了处置，</w:t>
      </w:r>
      <w:r>
        <w:rPr>
          <w:rFonts w:ascii="宋体" w:hAnsi="宋体" w:cs="宋体" w:hint="eastAsia"/>
          <w:sz w:val="32"/>
          <w:szCs w:val="32"/>
        </w:rPr>
        <w:t>处理及时准确；（2）</w:t>
      </w:r>
      <w:r w:rsidR="000766E6" w:rsidRPr="00DA2274">
        <w:rPr>
          <w:rFonts w:ascii="宋体" w:hAnsi="宋体" w:cs="宋体" w:hint="eastAsia"/>
          <w:sz w:val="32"/>
          <w:szCs w:val="32"/>
        </w:rPr>
        <w:t>在节假日，会议期间和“国务院总理李克强视察光谷”以及“电视问政”等重要敏感时期，安排人员对重点人员进行</w:t>
      </w:r>
      <w:proofErr w:type="gramStart"/>
      <w:r w:rsidR="000766E6" w:rsidRPr="00DA2274">
        <w:rPr>
          <w:rFonts w:ascii="宋体" w:hAnsi="宋体" w:cs="宋体" w:hint="eastAsia"/>
          <w:sz w:val="32"/>
          <w:szCs w:val="32"/>
        </w:rPr>
        <w:t>盯防稳控</w:t>
      </w:r>
      <w:proofErr w:type="gramEnd"/>
      <w:r w:rsidR="000766E6" w:rsidRPr="00DA2274">
        <w:rPr>
          <w:rFonts w:ascii="宋体" w:hAnsi="宋体" w:cs="宋体" w:hint="eastAsia"/>
          <w:sz w:val="32"/>
          <w:szCs w:val="32"/>
        </w:rPr>
        <w:t>，安排人员到各长途汽车站、高铁站、火车站进行巡查蹲守，未发生非正常上访、未发生因信访问题引发的重大群体事件、未发生极端的恶性事件、未发生因工作不当引起的负面炒作</w:t>
      </w:r>
      <w:r w:rsidR="00C61FB6">
        <w:rPr>
          <w:rFonts w:ascii="宋体" w:hAnsi="宋体" w:cs="宋体" w:hint="eastAsia"/>
          <w:sz w:val="32"/>
          <w:szCs w:val="32"/>
        </w:rPr>
        <w:t>，</w:t>
      </w:r>
      <w:r w:rsidR="00D957B7">
        <w:rPr>
          <w:rFonts w:ascii="宋体" w:hAnsi="宋体" w:cs="宋体" w:hint="eastAsia"/>
          <w:sz w:val="32"/>
          <w:szCs w:val="32"/>
        </w:rPr>
        <w:t>安全防范</w:t>
      </w:r>
      <w:r w:rsidR="00C61FB6">
        <w:rPr>
          <w:rFonts w:ascii="宋体" w:hAnsi="宋体" w:cs="宋体" w:hint="eastAsia"/>
          <w:sz w:val="32"/>
          <w:szCs w:val="32"/>
        </w:rPr>
        <w:t>工作执行到位</w:t>
      </w:r>
      <w:r>
        <w:rPr>
          <w:rFonts w:ascii="宋体" w:hAnsi="宋体" w:cs="宋体" w:hint="eastAsia"/>
          <w:sz w:val="32"/>
          <w:szCs w:val="32"/>
        </w:rPr>
        <w:t>；</w:t>
      </w:r>
      <w:r w:rsidR="000766E6">
        <w:rPr>
          <w:rFonts w:ascii="宋体" w:hAnsi="宋体" w:cs="宋体" w:hint="eastAsia"/>
          <w:sz w:val="32"/>
          <w:szCs w:val="32"/>
        </w:rPr>
        <w:t>（3）</w:t>
      </w:r>
      <w:r w:rsidR="000766E6" w:rsidRPr="00DA2274">
        <w:rPr>
          <w:rFonts w:ascii="宋体" w:hAnsi="宋体" w:cs="宋体" w:hint="eastAsia"/>
          <w:sz w:val="32"/>
          <w:szCs w:val="32"/>
        </w:rPr>
        <w:t>关东街有52个重点人及6个重点群体。对每个重点人员和群体都落实了“五包一”责任制，实行24小时值班备勤制度，加强信息收集，及时掌握他们的动态，发现外出和去向不明及时报告，极大降低了越级</w:t>
      </w:r>
      <w:proofErr w:type="gramStart"/>
      <w:r w:rsidR="000766E6" w:rsidRPr="00DA2274">
        <w:rPr>
          <w:rFonts w:ascii="宋体" w:hAnsi="宋体" w:cs="宋体" w:hint="eastAsia"/>
          <w:sz w:val="32"/>
          <w:szCs w:val="32"/>
        </w:rPr>
        <w:t>非访量</w:t>
      </w:r>
      <w:proofErr w:type="gramEnd"/>
      <w:r w:rsidR="000766E6" w:rsidRPr="00DA2274">
        <w:rPr>
          <w:rFonts w:ascii="宋体" w:hAnsi="宋体" w:cs="宋体" w:hint="eastAsia"/>
          <w:sz w:val="32"/>
          <w:szCs w:val="32"/>
        </w:rPr>
        <w:t>。信访稳控工作执行到位。</w:t>
      </w:r>
      <w:r>
        <w:rPr>
          <w:rFonts w:ascii="宋体" w:hAnsi="宋体" w:cs="宋体" w:hint="eastAsia"/>
          <w:sz w:val="32"/>
          <w:szCs w:val="32"/>
        </w:rPr>
        <w:t>（</w:t>
      </w:r>
      <w:r w:rsidR="000766E6">
        <w:rPr>
          <w:rFonts w:ascii="宋体" w:hAnsi="宋体" w:cs="宋体" w:hint="eastAsia"/>
          <w:sz w:val="32"/>
          <w:szCs w:val="32"/>
        </w:rPr>
        <w:t>4</w:t>
      </w:r>
      <w:r>
        <w:rPr>
          <w:rFonts w:ascii="宋体" w:hAnsi="宋体" w:cs="宋体" w:hint="eastAsia"/>
          <w:sz w:val="32"/>
          <w:szCs w:val="32"/>
        </w:rPr>
        <w:t>）</w:t>
      </w:r>
      <w:r w:rsidR="000766E6" w:rsidRPr="00DA2274">
        <w:rPr>
          <w:rFonts w:ascii="宋体" w:hAnsi="宋体" w:cs="宋体" w:hint="eastAsia"/>
          <w:sz w:val="32"/>
          <w:szCs w:val="32"/>
        </w:rPr>
        <w:t>2017年市委交办积案数为26件，实际化解数为26件，化解率为100%。市委交办的26件信访积案，街道严格落实开门接访、主动约访、带案下访、领导包案等制度。通过不断做工作，不断调整工作方案后，在规定期限内将市委市政府交办</w:t>
      </w:r>
      <w:r w:rsidR="000766E6" w:rsidRPr="00DA2274">
        <w:rPr>
          <w:rFonts w:ascii="宋体" w:hAnsi="宋体" w:cs="宋体" w:hint="eastAsia"/>
          <w:sz w:val="32"/>
          <w:szCs w:val="32"/>
        </w:rPr>
        <w:lastRenderedPageBreak/>
        <w:t>的26件信访积案圆满化解</w:t>
      </w:r>
      <w:r>
        <w:rPr>
          <w:rFonts w:ascii="宋体" w:hAnsi="宋体" w:cs="宋体" w:hint="eastAsia"/>
          <w:sz w:val="32"/>
          <w:szCs w:val="32"/>
        </w:rPr>
        <w:t>；（</w:t>
      </w:r>
      <w:r w:rsidR="000766E6">
        <w:rPr>
          <w:rFonts w:ascii="宋体" w:hAnsi="宋体" w:cs="宋体" w:hint="eastAsia"/>
          <w:sz w:val="32"/>
          <w:szCs w:val="32"/>
        </w:rPr>
        <w:t>5</w:t>
      </w:r>
      <w:r>
        <w:rPr>
          <w:rFonts w:ascii="宋体" w:hAnsi="宋体" w:cs="宋体" w:hint="eastAsia"/>
          <w:sz w:val="32"/>
          <w:szCs w:val="32"/>
        </w:rPr>
        <w:t>）市长热线接到群众举报、投诉、建议、咨询等问题达到3078次（件）已经全部恰当处理，完成率100%；（</w:t>
      </w:r>
      <w:r w:rsidR="000766E6">
        <w:rPr>
          <w:rFonts w:ascii="宋体" w:hAnsi="宋体" w:cs="宋体" w:hint="eastAsia"/>
          <w:sz w:val="32"/>
          <w:szCs w:val="32"/>
        </w:rPr>
        <w:t>6</w:t>
      </w:r>
      <w:r>
        <w:rPr>
          <w:rFonts w:ascii="宋体" w:hAnsi="宋体" w:cs="宋体" w:hint="eastAsia"/>
          <w:sz w:val="32"/>
          <w:szCs w:val="32"/>
        </w:rPr>
        <w:t>）</w:t>
      </w:r>
      <w:r w:rsidR="000766E6" w:rsidRPr="00DA2274">
        <w:rPr>
          <w:rFonts w:ascii="宋体" w:hAnsi="宋体" w:cs="宋体" w:hint="eastAsia"/>
          <w:sz w:val="32"/>
          <w:szCs w:val="32"/>
        </w:rPr>
        <w:t>对交办转办的信访举报案件，改进查办督办方法，提高查办督办效果；</w:t>
      </w:r>
      <w:proofErr w:type="gramStart"/>
      <w:r w:rsidR="000766E6" w:rsidRPr="00DA2274">
        <w:rPr>
          <w:rFonts w:ascii="宋体" w:hAnsi="宋体" w:cs="宋体" w:hint="eastAsia"/>
          <w:sz w:val="32"/>
          <w:szCs w:val="32"/>
        </w:rPr>
        <w:t>对易查易结</w:t>
      </w:r>
      <w:proofErr w:type="gramEnd"/>
      <w:r w:rsidR="000766E6" w:rsidRPr="00DA2274">
        <w:rPr>
          <w:rFonts w:ascii="宋体" w:hAnsi="宋体" w:cs="宋体" w:hint="eastAsia"/>
          <w:sz w:val="32"/>
          <w:szCs w:val="32"/>
        </w:rPr>
        <w:t>的信访问题，立说立行，快查快结。重点抓好初信访问题的处理落实，</w:t>
      </w:r>
      <w:proofErr w:type="gramStart"/>
      <w:r w:rsidR="000766E6" w:rsidRPr="00DA2274">
        <w:rPr>
          <w:rFonts w:ascii="宋体" w:hAnsi="宋体" w:cs="宋体" w:hint="eastAsia"/>
          <w:sz w:val="32"/>
          <w:szCs w:val="32"/>
        </w:rPr>
        <w:t>对初信初访</w:t>
      </w:r>
      <w:bookmarkStart w:id="40" w:name="_GoBack"/>
      <w:proofErr w:type="gramEnd"/>
      <w:r w:rsidR="000766E6" w:rsidRPr="00DA2274">
        <w:rPr>
          <w:rFonts w:ascii="宋体" w:hAnsi="宋体" w:cs="宋体" w:hint="eastAsia"/>
          <w:sz w:val="32"/>
          <w:szCs w:val="32"/>
        </w:rPr>
        <w:t>一次查处到</w:t>
      </w:r>
      <w:bookmarkEnd w:id="40"/>
      <w:r w:rsidR="000766E6" w:rsidRPr="00DA2274">
        <w:rPr>
          <w:rFonts w:ascii="宋体" w:hAnsi="宋体" w:cs="宋体" w:hint="eastAsia"/>
          <w:sz w:val="32"/>
          <w:szCs w:val="32"/>
        </w:rPr>
        <w:t>位，提高</w:t>
      </w:r>
      <w:proofErr w:type="gramStart"/>
      <w:r w:rsidR="000766E6" w:rsidRPr="00DA2274">
        <w:rPr>
          <w:rFonts w:ascii="宋体" w:hAnsi="宋体" w:cs="宋体" w:hint="eastAsia"/>
          <w:sz w:val="32"/>
          <w:szCs w:val="32"/>
        </w:rPr>
        <w:t>了初信初访</w:t>
      </w:r>
      <w:proofErr w:type="gramEnd"/>
      <w:r w:rsidR="000766E6" w:rsidRPr="00DA2274">
        <w:rPr>
          <w:rFonts w:ascii="宋体" w:hAnsi="宋体" w:cs="宋体" w:hint="eastAsia"/>
          <w:sz w:val="32"/>
          <w:szCs w:val="32"/>
        </w:rPr>
        <w:t>的办结率。街道纪工委查办区纪委转交案件和网络投诉案件9起，给予2人党内严重警告处分。该项目计划在</w:t>
      </w:r>
      <w:r w:rsidR="000766E6" w:rsidRPr="00DA2274">
        <w:rPr>
          <w:rFonts w:ascii="宋体" w:hAnsi="宋体" w:cs="宋体"/>
          <w:sz w:val="32"/>
          <w:szCs w:val="32"/>
        </w:rPr>
        <w:t>2017</w:t>
      </w:r>
      <w:r w:rsidR="000766E6" w:rsidRPr="00DA2274">
        <w:rPr>
          <w:rFonts w:ascii="宋体" w:hAnsi="宋体" w:cs="宋体" w:hint="eastAsia"/>
          <w:sz w:val="32"/>
          <w:szCs w:val="32"/>
        </w:rPr>
        <w:t>年</w:t>
      </w:r>
      <w:r w:rsidR="000766E6" w:rsidRPr="00DA2274">
        <w:rPr>
          <w:rFonts w:ascii="宋体" w:hAnsi="宋体" w:cs="宋体"/>
          <w:sz w:val="32"/>
          <w:szCs w:val="32"/>
        </w:rPr>
        <w:t>1</w:t>
      </w:r>
      <w:r w:rsidR="000766E6" w:rsidRPr="00DA2274">
        <w:rPr>
          <w:rFonts w:ascii="宋体" w:hAnsi="宋体" w:cs="宋体" w:hint="eastAsia"/>
          <w:sz w:val="32"/>
          <w:szCs w:val="32"/>
        </w:rPr>
        <w:t>月至</w:t>
      </w:r>
      <w:r w:rsidR="000766E6" w:rsidRPr="00DA2274">
        <w:rPr>
          <w:rFonts w:ascii="宋体" w:hAnsi="宋体" w:cs="宋体"/>
          <w:sz w:val="32"/>
          <w:szCs w:val="32"/>
        </w:rPr>
        <w:t>12</w:t>
      </w:r>
      <w:r w:rsidR="000766E6" w:rsidRPr="00DA2274">
        <w:rPr>
          <w:rFonts w:ascii="宋体" w:hAnsi="宋体" w:cs="宋体" w:hint="eastAsia"/>
          <w:sz w:val="32"/>
          <w:szCs w:val="32"/>
        </w:rPr>
        <w:t>月完成，该项目在规定时间内完成，完成及时率为</w:t>
      </w:r>
      <w:r w:rsidR="000766E6" w:rsidRPr="00DA2274">
        <w:rPr>
          <w:rFonts w:ascii="宋体" w:hAnsi="宋体" w:cs="宋体"/>
          <w:sz w:val="32"/>
          <w:szCs w:val="32"/>
        </w:rPr>
        <w:t>100%</w:t>
      </w:r>
      <w:r w:rsidR="00A95A85">
        <w:rPr>
          <w:rFonts w:ascii="宋体" w:hAnsi="宋体" w:cs="宋体" w:hint="eastAsia"/>
          <w:sz w:val="32"/>
          <w:szCs w:val="32"/>
        </w:rPr>
        <w:t>；</w:t>
      </w:r>
      <w:r w:rsidR="000766E6" w:rsidRPr="00DA2274">
        <w:rPr>
          <w:rFonts w:ascii="宋体" w:hAnsi="宋体" w:cs="宋体" w:hint="eastAsia"/>
          <w:sz w:val="32"/>
          <w:szCs w:val="32"/>
        </w:rPr>
        <w:t>（7）</w:t>
      </w:r>
      <w:r>
        <w:rPr>
          <w:rFonts w:ascii="宋体" w:hAnsi="宋体" w:cs="宋体" w:hint="eastAsia"/>
          <w:sz w:val="32"/>
          <w:szCs w:val="32"/>
        </w:rPr>
        <w:t>安全生产安监</w:t>
      </w:r>
      <w:proofErr w:type="gramStart"/>
      <w:r>
        <w:rPr>
          <w:rFonts w:ascii="宋体" w:hAnsi="宋体" w:cs="宋体" w:hint="eastAsia"/>
          <w:sz w:val="32"/>
          <w:szCs w:val="32"/>
        </w:rPr>
        <w:t>站经费</w:t>
      </w:r>
      <w:proofErr w:type="gramEnd"/>
      <w:r>
        <w:rPr>
          <w:rFonts w:ascii="宋体" w:hAnsi="宋体" w:cs="宋体" w:hint="eastAsia"/>
          <w:sz w:val="32"/>
          <w:szCs w:val="32"/>
        </w:rPr>
        <w:t>预算金额为10万元，实际支出金额为10万元，成本控制率达到100%；（</w:t>
      </w:r>
      <w:r w:rsidR="000766E6">
        <w:rPr>
          <w:rFonts w:ascii="宋体" w:hAnsi="宋体" w:cs="宋体" w:hint="eastAsia"/>
          <w:sz w:val="32"/>
          <w:szCs w:val="32"/>
        </w:rPr>
        <w:t>8</w:t>
      </w:r>
      <w:r>
        <w:rPr>
          <w:rFonts w:ascii="宋体" w:hAnsi="宋体" w:cs="宋体" w:hint="eastAsia"/>
          <w:sz w:val="32"/>
          <w:szCs w:val="32"/>
        </w:rPr>
        <w:t>）</w:t>
      </w:r>
      <w:r w:rsidR="000766E6" w:rsidRPr="00DA2274">
        <w:rPr>
          <w:rFonts w:ascii="宋体" w:hAnsi="宋体" w:cs="宋体" w:hint="eastAsia"/>
          <w:sz w:val="32"/>
          <w:szCs w:val="32"/>
        </w:rPr>
        <w:t>2017年计划开展安全生产和消防安全专题会议7次，实际开展会议10次，达标率143%；计划开展安全宣传教育8次，实际开展活动8次，完成率100%；制作安全生产宣传条幅400条，实际制作600条，完成率150%。张贴《致广大市民朋友的一封信》50000余封，完成了烟花爆竹整治工作任务。完成了两化系统专项整治工作。完成</w:t>
      </w:r>
      <w:proofErr w:type="gramStart"/>
      <w:r w:rsidR="000766E6" w:rsidRPr="00DA2274">
        <w:rPr>
          <w:rFonts w:ascii="宋体" w:hAnsi="宋体" w:cs="宋体" w:hint="eastAsia"/>
          <w:sz w:val="32"/>
          <w:szCs w:val="32"/>
        </w:rPr>
        <w:t>了醇基燃料</w:t>
      </w:r>
      <w:proofErr w:type="gramEnd"/>
      <w:r w:rsidR="000766E6" w:rsidRPr="00DA2274">
        <w:rPr>
          <w:rFonts w:ascii="宋体" w:hAnsi="宋体" w:cs="宋体" w:hint="eastAsia"/>
          <w:sz w:val="32"/>
          <w:szCs w:val="32"/>
        </w:rPr>
        <w:t>安全隐患排查与整治。进行了餐饮企业燃气安全专项检查。组织了安全生产月宣传活动。开展了夏季消防及安全隐患大排查。组织了高层建筑专项整治工作。圆满完成两节及十九大期间安全工作任务。开展了节日期间食品</w:t>
      </w:r>
      <w:r w:rsidR="00A95A85">
        <w:rPr>
          <w:rFonts w:ascii="宋体" w:hAnsi="宋体" w:cs="宋体" w:hint="eastAsia"/>
          <w:sz w:val="32"/>
          <w:szCs w:val="32"/>
        </w:rPr>
        <w:t>安全管理。开展了校园周边食品安全专项整治，</w:t>
      </w:r>
      <w:r w:rsidR="00DA2274" w:rsidRPr="00DA2274">
        <w:rPr>
          <w:rFonts w:ascii="宋体" w:hAnsi="宋体" w:cs="宋体" w:hint="eastAsia"/>
          <w:sz w:val="32"/>
          <w:szCs w:val="32"/>
        </w:rPr>
        <w:t>完成食品安全迎检工作</w:t>
      </w:r>
      <w:r>
        <w:rPr>
          <w:rFonts w:ascii="宋体" w:hAnsi="宋体" w:cs="宋体" w:hint="eastAsia"/>
          <w:sz w:val="32"/>
          <w:szCs w:val="32"/>
        </w:rPr>
        <w:t>；（</w:t>
      </w:r>
      <w:r w:rsidR="00DA2274">
        <w:rPr>
          <w:rFonts w:ascii="宋体" w:hAnsi="宋体" w:cs="宋体" w:hint="eastAsia"/>
          <w:sz w:val="32"/>
          <w:szCs w:val="32"/>
        </w:rPr>
        <w:t>9</w:t>
      </w:r>
      <w:r>
        <w:rPr>
          <w:rFonts w:ascii="宋体" w:hAnsi="宋体" w:cs="宋体" w:hint="eastAsia"/>
          <w:sz w:val="32"/>
          <w:szCs w:val="32"/>
        </w:rPr>
        <w:t>）开展安全专项整治活动16次，超出目标4次</w:t>
      </w:r>
      <w:r w:rsidR="00DA2274">
        <w:rPr>
          <w:rFonts w:ascii="宋体" w:hAnsi="宋体" w:cs="宋体" w:hint="eastAsia"/>
          <w:sz w:val="32"/>
          <w:szCs w:val="32"/>
        </w:rPr>
        <w:t>，</w:t>
      </w:r>
      <w:r w:rsidR="00DA2274" w:rsidRPr="00DA2274">
        <w:rPr>
          <w:rFonts w:ascii="宋体" w:hAnsi="宋体" w:cs="宋体" w:hint="eastAsia"/>
          <w:sz w:val="32"/>
          <w:szCs w:val="32"/>
        </w:rPr>
        <w:t>完成率</w:t>
      </w:r>
      <w:r w:rsidR="00DA2274" w:rsidRPr="00DA2274">
        <w:rPr>
          <w:rFonts w:ascii="宋体" w:hAnsi="宋体" w:cs="宋体" w:hint="eastAsia"/>
          <w:sz w:val="32"/>
          <w:szCs w:val="32"/>
        </w:rPr>
        <w:lastRenderedPageBreak/>
        <w:t>为133%</w:t>
      </w:r>
      <w:r>
        <w:rPr>
          <w:rFonts w:ascii="宋体" w:hAnsi="宋体" w:cs="宋体" w:hint="eastAsia"/>
          <w:sz w:val="32"/>
          <w:szCs w:val="32"/>
        </w:rPr>
        <w:t>；（</w:t>
      </w:r>
      <w:r w:rsidR="00DA2274">
        <w:rPr>
          <w:rFonts w:ascii="宋体" w:hAnsi="宋体" w:cs="宋体" w:hint="eastAsia"/>
          <w:sz w:val="32"/>
          <w:szCs w:val="32"/>
        </w:rPr>
        <w:t>10</w:t>
      </w:r>
      <w:r>
        <w:rPr>
          <w:rFonts w:ascii="宋体" w:hAnsi="宋体" w:cs="宋体" w:hint="eastAsia"/>
          <w:sz w:val="32"/>
          <w:szCs w:val="32"/>
        </w:rPr>
        <w:t>）发现安全隐患168处，下达整改告知书整改隐患168处，整改率达到100%；（</w:t>
      </w:r>
      <w:r w:rsidR="00DA2274">
        <w:rPr>
          <w:rFonts w:ascii="宋体" w:hAnsi="宋体" w:cs="宋体" w:hint="eastAsia"/>
          <w:sz w:val="32"/>
          <w:szCs w:val="32"/>
        </w:rPr>
        <w:t>11</w:t>
      </w:r>
      <w:r>
        <w:rPr>
          <w:rFonts w:ascii="宋体" w:hAnsi="宋体" w:cs="宋体" w:hint="eastAsia"/>
          <w:sz w:val="32"/>
          <w:szCs w:val="32"/>
        </w:rPr>
        <w:t>）项目到位资金为130万元，实际支出金额为129.67万元，资金使用率为99.75%。</w:t>
      </w:r>
    </w:p>
    <w:p w:rsidR="00433C04" w:rsidRDefault="008A1FEE" w:rsidP="005001B3">
      <w:pPr>
        <w:snapToGrid w:val="0"/>
        <w:spacing w:line="580" w:lineRule="atLeast"/>
        <w:ind w:firstLineChars="200" w:firstLine="640"/>
        <w:rPr>
          <w:rFonts w:ascii="宋体" w:hAnsi="宋体" w:cs="宋体"/>
          <w:sz w:val="32"/>
          <w:szCs w:val="32"/>
        </w:rPr>
      </w:pPr>
      <w:bookmarkStart w:id="41" w:name="_Toc30962_WPSOffice_Level3"/>
      <w:r>
        <w:rPr>
          <w:rFonts w:ascii="宋体" w:hAnsi="宋体" w:cs="宋体" w:hint="eastAsia"/>
          <w:sz w:val="32"/>
          <w:szCs w:val="32"/>
        </w:rPr>
        <w:t>2.效果目标</w:t>
      </w:r>
      <w:bookmarkEnd w:id="41"/>
    </w:p>
    <w:p w:rsidR="00A322B9" w:rsidRPr="00A322B9" w:rsidRDefault="008A1FEE" w:rsidP="005001B3">
      <w:pPr>
        <w:ind w:firstLineChars="150" w:firstLine="480"/>
        <w:rPr>
          <w:rFonts w:ascii="宋体" w:hAnsi="宋体" w:cs="宋体"/>
          <w:sz w:val="32"/>
          <w:szCs w:val="32"/>
        </w:rPr>
      </w:pPr>
      <w:r>
        <w:rPr>
          <w:rFonts w:ascii="宋体" w:hAnsi="宋体" w:cs="宋体" w:hint="eastAsia"/>
          <w:sz w:val="32"/>
          <w:szCs w:val="32"/>
        </w:rPr>
        <w:t>项目效果绩效目标实现情况具体为：（</w:t>
      </w:r>
      <w:r w:rsidR="00A07768">
        <w:rPr>
          <w:rFonts w:ascii="宋体" w:hAnsi="宋体" w:cs="宋体" w:hint="eastAsia"/>
          <w:sz w:val="32"/>
          <w:szCs w:val="32"/>
        </w:rPr>
        <w:t>1</w:t>
      </w:r>
      <w:r>
        <w:rPr>
          <w:rFonts w:ascii="宋体" w:hAnsi="宋体" w:cs="宋体" w:hint="eastAsia"/>
          <w:sz w:val="32"/>
          <w:szCs w:val="32"/>
        </w:rPr>
        <w:t>）</w:t>
      </w:r>
      <w:r w:rsidR="00A322B9" w:rsidRPr="00A322B9">
        <w:rPr>
          <w:rFonts w:ascii="宋体" w:hAnsi="宋体" w:cs="宋体" w:hint="eastAsia"/>
          <w:sz w:val="32"/>
          <w:szCs w:val="32"/>
        </w:rPr>
        <w:t>通过</w:t>
      </w:r>
      <w:proofErr w:type="gramStart"/>
      <w:r w:rsidR="00A322B9" w:rsidRPr="00A322B9">
        <w:rPr>
          <w:rFonts w:ascii="宋体" w:hAnsi="宋体" w:cs="宋体" w:hint="eastAsia"/>
          <w:sz w:val="32"/>
          <w:szCs w:val="32"/>
        </w:rPr>
        <w:t>维稳工作稳</w:t>
      </w:r>
      <w:proofErr w:type="gramEnd"/>
      <w:r w:rsidR="00A322B9" w:rsidRPr="00A322B9">
        <w:rPr>
          <w:rFonts w:ascii="宋体" w:hAnsi="宋体" w:cs="宋体" w:hint="eastAsia"/>
          <w:sz w:val="32"/>
          <w:szCs w:val="32"/>
        </w:rPr>
        <w:t>控调解上访人员及辖区内改制公司和社区综治工作，促进了社会稳定；通过开展安全专项整治工作，发现安全隐患，同时下达整改告知书整改隐患，安全水平得到了不断提升；通过法制建设，开展普法宣传及法制日常工作，提高了人民群众的法律意识，深受群众好评，提升了公共部门的形象</w:t>
      </w:r>
      <w:r>
        <w:rPr>
          <w:rFonts w:ascii="宋体" w:hAnsi="宋体" w:cs="宋体" w:hint="eastAsia"/>
          <w:sz w:val="32"/>
          <w:szCs w:val="32"/>
        </w:rPr>
        <w:t>；（</w:t>
      </w:r>
      <w:r w:rsidR="00A07768">
        <w:rPr>
          <w:rFonts w:ascii="宋体" w:hAnsi="宋体" w:cs="宋体" w:hint="eastAsia"/>
          <w:sz w:val="32"/>
          <w:szCs w:val="32"/>
        </w:rPr>
        <w:t>2</w:t>
      </w:r>
      <w:r>
        <w:rPr>
          <w:rFonts w:ascii="宋体" w:hAnsi="宋体" w:cs="宋体" w:hint="eastAsia"/>
          <w:sz w:val="32"/>
          <w:szCs w:val="32"/>
        </w:rPr>
        <w:t>）项目具有稳定治安，促进和谐发展的作用，产生较大社会效益；（</w:t>
      </w:r>
      <w:r w:rsidR="00A07768">
        <w:rPr>
          <w:rFonts w:ascii="宋体" w:hAnsi="宋体" w:cs="宋体" w:hint="eastAsia"/>
          <w:sz w:val="32"/>
          <w:szCs w:val="32"/>
        </w:rPr>
        <w:t>3</w:t>
      </w:r>
      <w:r>
        <w:rPr>
          <w:rFonts w:ascii="宋体" w:hAnsi="宋体" w:cs="宋体" w:hint="eastAsia"/>
          <w:sz w:val="32"/>
          <w:szCs w:val="32"/>
        </w:rPr>
        <w:t>）项目资金来源于区财政资金，资金较充足，项目实施单位有机构设置支持项目实施的后续运行，有专门人员开展工作，但该项目工作量大、任务重，人力资源略显不足；（</w:t>
      </w:r>
      <w:r w:rsidR="00A07768">
        <w:rPr>
          <w:rFonts w:ascii="宋体" w:hAnsi="宋体" w:cs="宋体" w:hint="eastAsia"/>
          <w:sz w:val="32"/>
          <w:szCs w:val="32"/>
        </w:rPr>
        <w:t>4</w:t>
      </w:r>
      <w:r>
        <w:rPr>
          <w:rFonts w:ascii="宋体" w:hAnsi="宋体" w:cs="宋体" w:hint="eastAsia"/>
          <w:sz w:val="32"/>
          <w:szCs w:val="32"/>
        </w:rPr>
        <w:t>）</w:t>
      </w:r>
      <w:r w:rsidR="00A322B9" w:rsidRPr="00A322B9">
        <w:rPr>
          <w:rFonts w:ascii="宋体" w:hAnsi="宋体" w:cs="宋体" w:hint="eastAsia"/>
          <w:sz w:val="32"/>
          <w:szCs w:val="32"/>
        </w:rPr>
        <w:t>该项目通过法制建设，开展普法宣传及法制日常工作，增加群众的法律知识，提高了群众的法律意识，帮助群众解决了实际问题；通过</w:t>
      </w:r>
      <w:proofErr w:type="gramStart"/>
      <w:r w:rsidR="00A322B9" w:rsidRPr="00A322B9">
        <w:rPr>
          <w:rFonts w:ascii="宋体" w:hAnsi="宋体" w:cs="宋体" w:hint="eastAsia"/>
          <w:sz w:val="32"/>
          <w:szCs w:val="32"/>
        </w:rPr>
        <w:t>维稳工作稳</w:t>
      </w:r>
      <w:proofErr w:type="gramEnd"/>
      <w:r w:rsidR="00A322B9" w:rsidRPr="00A322B9">
        <w:rPr>
          <w:rFonts w:ascii="宋体" w:hAnsi="宋体" w:cs="宋体" w:hint="eastAsia"/>
          <w:sz w:val="32"/>
          <w:szCs w:val="32"/>
        </w:rPr>
        <w:t>控调解上访人员及辖区内改制公司和社区综治工作，促进了社会稳定团结；通过开展安全专项整治工作，发现安全隐患，同时下达整改告知书整改隐患，安全水平得到了不断提升；上述事项切实解决了群众的问题，营造了一个和谐稳定的社会氛围，人民群众的幸福感提升，深受群众好评。</w:t>
      </w:r>
    </w:p>
    <w:p w:rsidR="00433C04" w:rsidRDefault="008A1FEE" w:rsidP="005001B3">
      <w:pPr>
        <w:snapToGrid w:val="0"/>
        <w:spacing w:line="580" w:lineRule="atLeast"/>
        <w:ind w:firstLineChars="200" w:firstLine="643"/>
        <w:rPr>
          <w:rFonts w:ascii="宋体" w:hAnsi="宋体" w:cs="宋体"/>
          <w:b/>
          <w:sz w:val="32"/>
          <w:szCs w:val="32"/>
        </w:rPr>
      </w:pPr>
      <w:bookmarkStart w:id="42" w:name="_Toc23991_WPSOffice_Level1"/>
      <w:r>
        <w:rPr>
          <w:rFonts w:ascii="宋体" w:hAnsi="宋体" w:cs="宋体" w:hint="eastAsia"/>
          <w:b/>
          <w:sz w:val="32"/>
          <w:szCs w:val="32"/>
        </w:rPr>
        <w:lastRenderedPageBreak/>
        <w:t>三、自评结论</w:t>
      </w:r>
      <w:bookmarkEnd w:id="42"/>
    </w:p>
    <w:p w:rsidR="00433C04" w:rsidRDefault="008A1FEE" w:rsidP="005001B3">
      <w:pPr>
        <w:snapToGrid w:val="0"/>
        <w:spacing w:line="580" w:lineRule="atLeast"/>
        <w:ind w:firstLineChars="200" w:firstLine="640"/>
        <w:rPr>
          <w:rFonts w:ascii="宋体" w:hAnsi="宋体" w:cs="宋体"/>
          <w:sz w:val="32"/>
          <w:szCs w:val="32"/>
        </w:rPr>
      </w:pPr>
      <w:bookmarkStart w:id="43" w:name="_Toc19103_WPSOffice_Level2"/>
      <w:r>
        <w:rPr>
          <w:rFonts w:ascii="宋体" w:hAnsi="宋体" w:cs="宋体" w:hint="eastAsia"/>
          <w:sz w:val="32"/>
          <w:szCs w:val="32"/>
        </w:rPr>
        <w:t>(</w:t>
      </w:r>
      <w:proofErr w:type="gramStart"/>
      <w:r>
        <w:rPr>
          <w:rFonts w:ascii="宋体" w:hAnsi="宋体" w:cs="宋体" w:hint="eastAsia"/>
          <w:sz w:val="32"/>
          <w:szCs w:val="32"/>
        </w:rPr>
        <w:t>一</w:t>
      </w:r>
      <w:proofErr w:type="gramEnd"/>
      <w:r>
        <w:rPr>
          <w:rFonts w:ascii="宋体" w:hAnsi="宋体" w:cs="宋体" w:hint="eastAsia"/>
          <w:sz w:val="32"/>
          <w:szCs w:val="32"/>
        </w:rPr>
        <w:t>)自评结论</w:t>
      </w:r>
      <w:bookmarkEnd w:id="43"/>
    </w:p>
    <w:p w:rsidR="00433C04" w:rsidRDefault="008A1FEE" w:rsidP="005001B3">
      <w:pPr>
        <w:snapToGrid w:val="0"/>
        <w:spacing w:line="580" w:lineRule="atLeast"/>
        <w:ind w:firstLineChars="200" w:firstLine="640"/>
        <w:rPr>
          <w:rFonts w:ascii="宋体" w:hAnsi="宋体" w:cs="宋体"/>
          <w:sz w:val="32"/>
          <w:szCs w:val="32"/>
        </w:rPr>
      </w:pPr>
      <w:bookmarkStart w:id="44" w:name="_Toc445453085"/>
      <w:bookmarkStart w:id="45" w:name="_Toc6546_WPSOffice_Level3"/>
      <w:r>
        <w:rPr>
          <w:rFonts w:ascii="宋体" w:hAnsi="宋体" w:cs="宋体" w:hint="eastAsia"/>
          <w:sz w:val="32"/>
          <w:szCs w:val="32"/>
        </w:rPr>
        <w:t>1．评分结果</w:t>
      </w:r>
      <w:bookmarkEnd w:id="44"/>
      <w:bookmarkEnd w:id="45"/>
    </w:p>
    <w:p w:rsidR="00433C04" w:rsidRDefault="008A1FEE" w:rsidP="005001B3">
      <w:pPr>
        <w:snapToGrid w:val="0"/>
        <w:spacing w:line="580" w:lineRule="atLeast"/>
        <w:ind w:firstLineChars="200" w:firstLine="640"/>
        <w:rPr>
          <w:rFonts w:ascii="宋体" w:hAnsi="宋体" w:cs="宋体"/>
          <w:sz w:val="32"/>
          <w:szCs w:val="32"/>
        </w:rPr>
      </w:pPr>
      <w:r>
        <w:rPr>
          <w:rFonts w:ascii="宋体" w:hAnsi="宋体" w:cs="宋体" w:hint="eastAsia"/>
          <w:sz w:val="32"/>
          <w:szCs w:val="32"/>
        </w:rPr>
        <w:t>本项目绩效评价得分为93分，评价结果为“优秀”。</w:t>
      </w:r>
    </w:p>
    <w:tbl>
      <w:tblPr>
        <w:tblW w:w="819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258"/>
        <w:gridCol w:w="2268"/>
        <w:gridCol w:w="1774"/>
      </w:tblGrid>
      <w:tr w:rsidR="00433C04">
        <w:trPr>
          <w:trHeight w:val="510"/>
        </w:trPr>
        <w:tc>
          <w:tcPr>
            <w:tcW w:w="1890" w:type="dxa"/>
            <w:tcBorders>
              <w:top w:val="single" w:sz="4" w:space="0" w:color="auto"/>
              <w:left w:val="single" w:sz="4" w:space="0" w:color="auto"/>
              <w:bottom w:val="single" w:sz="6" w:space="0" w:color="008000"/>
              <w:right w:val="single" w:sz="4" w:space="0" w:color="auto"/>
            </w:tcBorders>
            <w:vAlign w:val="center"/>
          </w:tcPr>
          <w:p w:rsidR="00433C04" w:rsidRDefault="008A1FEE" w:rsidP="005001B3">
            <w:pPr>
              <w:spacing w:line="580" w:lineRule="atLeast"/>
              <w:rPr>
                <w:rFonts w:ascii="宋体" w:hAnsi="宋体" w:cs="宋体"/>
                <w:sz w:val="32"/>
                <w:szCs w:val="32"/>
              </w:rPr>
            </w:pPr>
            <w:r>
              <w:rPr>
                <w:rFonts w:ascii="宋体" w:hAnsi="宋体" w:cs="宋体" w:hint="eastAsia"/>
                <w:sz w:val="32"/>
                <w:szCs w:val="32"/>
              </w:rPr>
              <w:t>评价准则</w:t>
            </w:r>
          </w:p>
        </w:tc>
        <w:tc>
          <w:tcPr>
            <w:tcW w:w="2258" w:type="dxa"/>
            <w:tcBorders>
              <w:top w:val="single" w:sz="4" w:space="0" w:color="auto"/>
              <w:left w:val="single" w:sz="4" w:space="0" w:color="auto"/>
              <w:bottom w:val="single" w:sz="6" w:space="0" w:color="008000"/>
              <w:right w:val="single" w:sz="4" w:space="0" w:color="auto"/>
            </w:tcBorders>
            <w:vAlign w:val="center"/>
          </w:tcPr>
          <w:p w:rsidR="00433C04" w:rsidRDefault="008A1FEE" w:rsidP="005001B3">
            <w:pPr>
              <w:spacing w:line="580" w:lineRule="atLeast"/>
              <w:rPr>
                <w:rFonts w:ascii="宋体" w:hAnsi="宋体" w:cs="宋体"/>
                <w:sz w:val="32"/>
                <w:szCs w:val="32"/>
              </w:rPr>
            </w:pPr>
            <w:r>
              <w:rPr>
                <w:rFonts w:ascii="宋体" w:hAnsi="宋体" w:cs="宋体" w:hint="eastAsia"/>
                <w:sz w:val="32"/>
                <w:szCs w:val="32"/>
              </w:rPr>
              <w:t>准则分值</w:t>
            </w:r>
          </w:p>
        </w:tc>
        <w:tc>
          <w:tcPr>
            <w:tcW w:w="2268" w:type="dxa"/>
            <w:tcBorders>
              <w:top w:val="single" w:sz="4" w:space="0" w:color="auto"/>
              <w:left w:val="single" w:sz="4" w:space="0" w:color="auto"/>
              <w:bottom w:val="single" w:sz="6" w:space="0" w:color="008000"/>
              <w:right w:val="single" w:sz="4" w:space="0" w:color="auto"/>
            </w:tcBorders>
            <w:vAlign w:val="center"/>
          </w:tcPr>
          <w:p w:rsidR="00433C04" w:rsidRDefault="008A1FEE" w:rsidP="005001B3">
            <w:pPr>
              <w:spacing w:line="580" w:lineRule="atLeast"/>
              <w:rPr>
                <w:rFonts w:ascii="宋体" w:hAnsi="宋体" w:cs="宋体"/>
                <w:sz w:val="32"/>
                <w:szCs w:val="32"/>
              </w:rPr>
            </w:pPr>
            <w:r>
              <w:rPr>
                <w:rFonts w:ascii="宋体" w:hAnsi="宋体" w:cs="宋体" w:hint="eastAsia"/>
                <w:sz w:val="32"/>
                <w:szCs w:val="32"/>
              </w:rPr>
              <w:t>评价得分</w:t>
            </w:r>
          </w:p>
        </w:tc>
        <w:tc>
          <w:tcPr>
            <w:tcW w:w="1774" w:type="dxa"/>
            <w:tcBorders>
              <w:top w:val="single" w:sz="4" w:space="0" w:color="auto"/>
              <w:left w:val="single" w:sz="4" w:space="0" w:color="auto"/>
              <w:bottom w:val="single" w:sz="6" w:space="0" w:color="008000"/>
              <w:right w:val="single" w:sz="4" w:space="0" w:color="auto"/>
            </w:tcBorders>
            <w:vAlign w:val="center"/>
          </w:tcPr>
          <w:p w:rsidR="00433C04" w:rsidRDefault="008A1FEE" w:rsidP="005001B3">
            <w:pPr>
              <w:spacing w:line="580" w:lineRule="atLeast"/>
              <w:rPr>
                <w:rFonts w:ascii="宋体" w:hAnsi="宋体" w:cs="宋体"/>
                <w:sz w:val="32"/>
                <w:szCs w:val="32"/>
              </w:rPr>
            </w:pPr>
            <w:r>
              <w:rPr>
                <w:rFonts w:ascii="宋体" w:hAnsi="宋体" w:cs="宋体" w:hint="eastAsia"/>
                <w:sz w:val="32"/>
                <w:szCs w:val="32"/>
              </w:rPr>
              <w:t>评价等级</w:t>
            </w:r>
          </w:p>
        </w:tc>
      </w:tr>
      <w:tr w:rsidR="00433C04">
        <w:trPr>
          <w:trHeight w:val="510"/>
        </w:trPr>
        <w:tc>
          <w:tcPr>
            <w:tcW w:w="1890" w:type="dxa"/>
            <w:tcBorders>
              <w:top w:val="single" w:sz="4" w:space="0" w:color="auto"/>
              <w:left w:val="single" w:sz="4" w:space="0" w:color="auto"/>
              <w:bottom w:val="single" w:sz="4" w:space="0" w:color="auto"/>
              <w:right w:val="single" w:sz="4" w:space="0" w:color="auto"/>
            </w:tcBorders>
            <w:vAlign w:val="center"/>
          </w:tcPr>
          <w:p w:rsidR="00433C04" w:rsidRDefault="008A1FEE" w:rsidP="005001B3">
            <w:pPr>
              <w:spacing w:line="580" w:lineRule="atLeast"/>
              <w:rPr>
                <w:rFonts w:ascii="宋体" w:hAnsi="宋体" w:cs="宋体"/>
                <w:sz w:val="32"/>
                <w:szCs w:val="32"/>
              </w:rPr>
            </w:pPr>
            <w:r>
              <w:rPr>
                <w:rFonts w:ascii="宋体" w:hAnsi="宋体" w:cs="宋体" w:hint="eastAsia"/>
                <w:sz w:val="32"/>
                <w:szCs w:val="32"/>
              </w:rPr>
              <w:t>投入</w:t>
            </w:r>
          </w:p>
        </w:tc>
        <w:tc>
          <w:tcPr>
            <w:tcW w:w="2258" w:type="dxa"/>
            <w:tcBorders>
              <w:top w:val="single" w:sz="4" w:space="0" w:color="auto"/>
              <w:left w:val="single" w:sz="4" w:space="0" w:color="auto"/>
              <w:bottom w:val="single" w:sz="4" w:space="0" w:color="auto"/>
              <w:right w:val="single" w:sz="4" w:space="0" w:color="auto"/>
            </w:tcBorders>
            <w:vAlign w:val="center"/>
          </w:tcPr>
          <w:p w:rsidR="00433C04" w:rsidRDefault="008A1FEE" w:rsidP="005001B3">
            <w:pPr>
              <w:spacing w:line="580" w:lineRule="atLeast"/>
              <w:rPr>
                <w:rFonts w:ascii="宋体" w:hAnsi="宋体" w:cs="宋体"/>
                <w:sz w:val="32"/>
                <w:szCs w:val="32"/>
              </w:rPr>
            </w:pPr>
            <w:r>
              <w:rPr>
                <w:rFonts w:ascii="宋体" w:hAnsi="宋体" w:cs="宋体" w:hint="eastAsia"/>
                <w:sz w:val="32"/>
                <w:szCs w:val="32"/>
              </w:rPr>
              <w:t>18分</w:t>
            </w:r>
          </w:p>
        </w:tc>
        <w:tc>
          <w:tcPr>
            <w:tcW w:w="2268" w:type="dxa"/>
            <w:tcBorders>
              <w:top w:val="single" w:sz="4" w:space="0" w:color="auto"/>
              <w:left w:val="single" w:sz="4" w:space="0" w:color="auto"/>
              <w:bottom w:val="single" w:sz="4" w:space="0" w:color="auto"/>
              <w:right w:val="single" w:sz="4" w:space="0" w:color="auto"/>
            </w:tcBorders>
            <w:vAlign w:val="center"/>
          </w:tcPr>
          <w:p w:rsidR="00433C04" w:rsidRDefault="008A1FEE" w:rsidP="005001B3">
            <w:pPr>
              <w:spacing w:line="580" w:lineRule="atLeast"/>
              <w:rPr>
                <w:rFonts w:ascii="宋体" w:hAnsi="宋体" w:cs="宋体"/>
                <w:sz w:val="32"/>
                <w:szCs w:val="32"/>
              </w:rPr>
            </w:pPr>
            <w:r>
              <w:rPr>
                <w:rFonts w:ascii="宋体" w:hAnsi="宋体" w:cs="宋体" w:hint="eastAsia"/>
                <w:sz w:val="32"/>
                <w:szCs w:val="32"/>
              </w:rPr>
              <w:t>17分</w:t>
            </w:r>
          </w:p>
        </w:tc>
        <w:tc>
          <w:tcPr>
            <w:tcW w:w="1774" w:type="dxa"/>
            <w:tcBorders>
              <w:top w:val="single" w:sz="4" w:space="0" w:color="auto"/>
              <w:left w:val="single" w:sz="4" w:space="0" w:color="auto"/>
              <w:bottom w:val="single" w:sz="4" w:space="0" w:color="auto"/>
              <w:right w:val="single" w:sz="4" w:space="0" w:color="auto"/>
            </w:tcBorders>
            <w:vAlign w:val="center"/>
          </w:tcPr>
          <w:p w:rsidR="00433C04" w:rsidRDefault="008A1FEE" w:rsidP="005001B3">
            <w:pPr>
              <w:spacing w:line="580" w:lineRule="atLeast"/>
              <w:rPr>
                <w:rFonts w:ascii="宋体" w:hAnsi="宋体" w:cs="宋体"/>
                <w:sz w:val="32"/>
                <w:szCs w:val="32"/>
              </w:rPr>
            </w:pPr>
            <w:r>
              <w:rPr>
                <w:rFonts w:ascii="宋体" w:hAnsi="宋体" w:cs="宋体" w:hint="eastAsia"/>
                <w:sz w:val="32"/>
                <w:szCs w:val="32"/>
              </w:rPr>
              <w:t>优秀</w:t>
            </w:r>
          </w:p>
        </w:tc>
      </w:tr>
      <w:tr w:rsidR="00433C04">
        <w:trPr>
          <w:trHeight w:val="510"/>
        </w:trPr>
        <w:tc>
          <w:tcPr>
            <w:tcW w:w="1890" w:type="dxa"/>
            <w:tcBorders>
              <w:top w:val="single" w:sz="4" w:space="0" w:color="auto"/>
              <w:left w:val="single" w:sz="4" w:space="0" w:color="auto"/>
              <w:bottom w:val="single" w:sz="4" w:space="0" w:color="auto"/>
              <w:right w:val="single" w:sz="4" w:space="0" w:color="auto"/>
            </w:tcBorders>
            <w:vAlign w:val="center"/>
          </w:tcPr>
          <w:p w:rsidR="00433C04" w:rsidRDefault="008A1FEE" w:rsidP="005001B3">
            <w:pPr>
              <w:spacing w:line="580" w:lineRule="atLeast"/>
              <w:rPr>
                <w:rFonts w:ascii="宋体" w:hAnsi="宋体" w:cs="宋体"/>
                <w:sz w:val="32"/>
                <w:szCs w:val="32"/>
              </w:rPr>
            </w:pPr>
            <w:r>
              <w:rPr>
                <w:rFonts w:ascii="宋体" w:hAnsi="宋体" w:cs="宋体" w:hint="eastAsia"/>
                <w:sz w:val="32"/>
                <w:szCs w:val="32"/>
              </w:rPr>
              <w:t>过程</w:t>
            </w:r>
          </w:p>
        </w:tc>
        <w:tc>
          <w:tcPr>
            <w:tcW w:w="2258" w:type="dxa"/>
            <w:tcBorders>
              <w:top w:val="single" w:sz="4" w:space="0" w:color="auto"/>
              <w:left w:val="single" w:sz="4" w:space="0" w:color="auto"/>
              <w:bottom w:val="single" w:sz="4" w:space="0" w:color="auto"/>
              <w:right w:val="single" w:sz="4" w:space="0" w:color="auto"/>
            </w:tcBorders>
            <w:vAlign w:val="center"/>
          </w:tcPr>
          <w:p w:rsidR="00433C04" w:rsidRDefault="008A1FEE" w:rsidP="005001B3">
            <w:pPr>
              <w:spacing w:line="580" w:lineRule="atLeast"/>
              <w:rPr>
                <w:rFonts w:ascii="宋体" w:hAnsi="宋体" w:cs="宋体"/>
                <w:sz w:val="32"/>
                <w:szCs w:val="32"/>
              </w:rPr>
            </w:pPr>
            <w:r>
              <w:rPr>
                <w:rFonts w:ascii="宋体" w:hAnsi="宋体" w:cs="宋体" w:hint="eastAsia"/>
                <w:sz w:val="32"/>
                <w:szCs w:val="32"/>
              </w:rPr>
              <w:t>22分</w:t>
            </w:r>
          </w:p>
        </w:tc>
        <w:tc>
          <w:tcPr>
            <w:tcW w:w="2268" w:type="dxa"/>
            <w:tcBorders>
              <w:top w:val="single" w:sz="4" w:space="0" w:color="auto"/>
              <w:left w:val="single" w:sz="4" w:space="0" w:color="auto"/>
              <w:bottom w:val="single" w:sz="4" w:space="0" w:color="auto"/>
              <w:right w:val="single" w:sz="4" w:space="0" w:color="auto"/>
            </w:tcBorders>
            <w:vAlign w:val="center"/>
          </w:tcPr>
          <w:p w:rsidR="00433C04" w:rsidRDefault="008A1FEE" w:rsidP="005001B3">
            <w:pPr>
              <w:spacing w:line="580" w:lineRule="atLeast"/>
              <w:rPr>
                <w:rFonts w:ascii="宋体" w:hAnsi="宋体" w:cs="宋体"/>
                <w:sz w:val="32"/>
                <w:szCs w:val="32"/>
              </w:rPr>
            </w:pPr>
            <w:r>
              <w:rPr>
                <w:rFonts w:ascii="宋体" w:hAnsi="宋体" w:cs="宋体" w:hint="eastAsia"/>
                <w:sz w:val="32"/>
                <w:szCs w:val="32"/>
              </w:rPr>
              <w:t>17分</w:t>
            </w:r>
          </w:p>
        </w:tc>
        <w:tc>
          <w:tcPr>
            <w:tcW w:w="1774" w:type="dxa"/>
            <w:tcBorders>
              <w:top w:val="single" w:sz="4" w:space="0" w:color="auto"/>
              <w:left w:val="single" w:sz="4" w:space="0" w:color="auto"/>
              <w:bottom w:val="single" w:sz="4" w:space="0" w:color="auto"/>
              <w:right w:val="single" w:sz="4" w:space="0" w:color="auto"/>
            </w:tcBorders>
            <w:vAlign w:val="center"/>
          </w:tcPr>
          <w:p w:rsidR="00433C04" w:rsidRDefault="008A1FEE" w:rsidP="005001B3">
            <w:pPr>
              <w:spacing w:line="580" w:lineRule="atLeast"/>
              <w:rPr>
                <w:rFonts w:ascii="宋体" w:hAnsi="宋体" w:cs="宋体"/>
                <w:sz w:val="32"/>
                <w:szCs w:val="32"/>
              </w:rPr>
            </w:pPr>
            <w:r>
              <w:rPr>
                <w:rFonts w:ascii="宋体" w:hAnsi="宋体" w:cs="宋体" w:hint="eastAsia"/>
                <w:sz w:val="32"/>
                <w:szCs w:val="32"/>
              </w:rPr>
              <w:t>良好</w:t>
            </w:r>
          </w:p>
        </w:tc>
      </w:tr>
      <w:tr w:rsidR="00433C04">
        <w:trPr>
          <w:trHeight w:val="510"/>
        </w:trPr>
        <w:tc>
          <w:tcPr>
            <w:tcW w:w="1890" w:type="dxa"/>
            <w:tcBorders>
              <w:top w:val="single" w:sz="4" w:space="0" w:color="auto"/>
              <w:left w:val="single" w:sz="4" w:space="0" w:color="auto"/>
              <w:bottom w:val="single" w:sz="4" w:space="0" w:color="auto"/>
              <w:right w:val="single" w:sz="4" w:space="0" w:color="auto"/>
            </w:tcBorders>
            <w:vAlign w:val="center"/>
          </w:tcPr>
          <w:p w:rsidR="00433C04" w:rsidRDefault="008A1FEE" w:rsidP="005001B3">
            <w:pPr>
              <w:spacing w:line="580" w:lineRule="atLeast"/>
              <w:rPr>
                <w:rFonts w:ascii="宋体" w:hAnsi="宋体" w:cs="宋体"/>
                <w:sz w:val="32"/>
                <w:szCs w:val="32"/>
              </w:rPr>
            </w:pPr>
            <w:r>
              <w:rPr>
                <w:rFonts w:ascii="宋体" w:hAnsi="宋体" w:cs="宋体" w:hint="eastAsia"/>
                <w:sz w:val="32"/>
                <w:szCs w:val="32"/>
              </w:rPr>
              <w:t>产出</w:t>
            </w:r>
          </w:p>
        </w:tc>
        <w:tc>
          <w:tcPr>
            <w:tcW w:w="2258" w:type="dxa"/>
            <w:tcBorders>
              <w:top w:val="single" w:sz="4" w:space="0" w:color="auto"/>
              <w:left w:val="single" w:sz="4" w:space="0" w:color="auto"/>
              <w:bottom w:val="single" w:sz="4" w:space="0" w:color="auto"/>
              <w:right w:val="single" w:sz="4" w:space="0" w:color="auto"/>
            </w:tcBorders>
            <w:vAlign w:val="center"/>
          </w:tcPr>
          <w:p w:rsidR="00433C04" w:rsidRDefault="008A1FEE" w:rsidP="005001B3">
            <w:pPr>
              <w:spacing w:line="580" w:lineRule="atLeast"/>
              <w:rPr>
                <w:rFonts w:ascii="宋体" w:hAnsi="宋体" w:cs="宋体"/>
                <w:sz w:val="32"/>
                <w:szCs w:val="32"/>
              </w:rPr>
            </w:pPr>
            <w:r>
              <w:rPr>
                <w:rFonts w:ascii="宋体" w:hAnsi="宋体" w:cs="宋体" w:hint="eastAsia"/>
                <w:sz w:val="32"/>
                <w:szCs w:val="32"/>
              </w:rPr>
              <w:t>28分</w:t>
            </w:r>
          </w:p>
        </w:tc>
        <w:tc>
          <w:tcPr>
            <w:tcW w:w="2268" w:type="dxa"/>
            <w:tcBorders>
              <w:top w:val="single" w:sz="4" w:space="0" w:color="auto"/>
              <w:left w:val="single" w:sz="4" w:space="0" w:color="auto"/>
              <w:bottom w:val="single" w:sz="4" w:space="0" w:color="auto"/>
              <w:right w:val="single" w:sz="4" w:space="0" w:color="auto"/>
            </w:tcBorders>
            <w:vAlign w:val="center"/>
          </w:tcPr>
          <w:p w:rsidR="00433C04" w:rsidRDefault="008A1FEE" w:rsidP="005001B3">
            <w:pPr>
              <w:spacing w:line="580" w:lineRule="atLeast"/>
              <w:rPr>
                <w:rFonts w:ascii="宋体" w:hAnsi="宋体" w:cs="宋体"/>
                <w:sz w:val="32"/>
                <w:szCs w:val="32"/>
              </w:rPr>
            </w:pPr>
            <w:r>
              <w:rPr>
                <w:rFonts w:ascii="宋体" w:hAnsi="宋体" w:cs="宋体" w:hint="eastAsia"/>
                <w:sz w:val="32"/>
                <w:szCs w:val="32"/>
              </w:rPr>
              <w:t>28分</w:t>
            </w:r>
          </w:p>
        </w:tc>
        <w:tc>
          <w:tcPr>
            <w:tcW w:w="1774" w:type="dxa"/>
            <w:tcBorders>
              <w:top w:val="single" w:sz="4" w:space="0" w:color="auto"/>
              <w:left w:val="single" w:sz="4" w:space="0" w:color="auto"/>
              <w:bottom w:val="single" w:sz="4" w:space="0" w:color="auto"/>
              <w:right w:val="single" w:sz="4" w:space="0" w:color="auto"/>
            </w:tcBorders>
            <w:vAlign w:val="center"/>
          </w:tcPr>
          <w:p w:rsidR="00433C04" w:rsidRDefault="008A1FEE" w:rsidP="005001B3">
            <w:pPr>
              <w:spacing w:line="580" w:lineRule="atLeast"/>
              <w:rPr>
                <w:rFonts w:ascii="宋体" w:hAnsi="宋体" w:cs="宋体"/>
                <w:sz w:val="32"/>
                <w:szCs w:val="32"/>
              </w:rPr>
            </w:pPr>
            <w:r>
              <w:rPr>
                <w:rFonts w:ascii="宋体" w:hAnsi="宋体" w:cs="宋体" w:hint="eastAsia"/>
                <w:sz w:val="32"/>
                <w:szCs w:val="32"/>
              </w:rPr>
              <w:t>优秀</w:t>
            </w:r>
          </w:p>
        </w:tc>
      </w:tr>
      <w:tr w:rsidR="00433C04">
        <w:trPr>
          <w:trHeight w:val="510"/>
        </w:trPr>
        <w:tc>
          <w:tcPr>
            <w:tcW w:w="1890" w:type="dxa"/>
            <w:tcBorders>
              <w:top w:val="single" w:sz="4" w:space="0" w:color="auto"/>
              <w:left w:val="single" w:sz="4" w:space="0" w:color="auto"/>
              <w:bottom w:val="single" w:sz="4" w:space="0" w:color="auto"/>
              <w:right w:val="single" w:sz="4" w:space="0" w:color="auto"/>
            </w:tcBorders>
            <w:vAlign w:val="center"/>
          </w:tcPr>
          <w:p w:rsidR="00433C04" w:rsidRDefault="008A1FEE" w:rsidP="005001B3">
            <w:pPr>
              <w:spacing w:line="580" w:lineRule="atLeast"/>
              <w:rPr>
                <w:rFonts w:ascii="宋体" w:hAnsi="宋体" w:cs="宋体"/>
                <w:sz w:val="32"/>
                <w:szCs w:val="32"/>
              </w:rPr>
            </w:pPr>
            <w:r>
              <w:rPr>
                <w:rFonts w:ascii="宋体" w:hAnsi="宋体" w:cs="宋体" w:hint="eastAsia"/>
                <w:sz w:val="32"/>
                <w:szCs w:val="32"/>
              </w:rPr>
              <w:t>效果</w:t>
            </w:r>
          </w:p>
        </w:tc>
        <w:tc>
          <w:tcPr>
            <w:tcW w:w="2258" w:type="dxa"/>
            <w:tcBorders>
              <w:top w:val="single" w:sz="4" w:space="0" w:color="auto"/>
              <w:left w:val="single" w:sz="4" w:space="0" w:color="auto"/>
              <w:bottom w:val="single" w:sz="4" w:space="0" w:color="auto"/>
              <w:right w:val="single" w:sz="4" w:space="0" w:color="auto"/>
            </w:tcBorders>
            <w:vAlign w:val="bottom"/>
          </w:tcPr>
          <w:p w:rsidR="00433C04" w:rsidRDefault="008A1FEE" w:rsidP="005001B3">
            <w:pPr>
              <w:spacing w:line="580" w:lineRule="atLeast"/>
              <w:rPr>
                <w:rFonts w:ascii="宋体" w:hAnsi="宋体" w:cs="宋体"/>
                <w:sz w:val="32"/>
                <w:szCs w:val="32"/>
              </w:rPr>
            </w:pPr>
            <w:r>
              <w:rPr>
                <w:rFonts w:ascii="宋体" w:hAnsi="宋体" w:cs="宋体" w:hint="eastAsia"/>
                <w:sz w:val="32"/>
                <w:szCs w:val="32"/>
              </w:rPr>
              <w:t>32分</w:t>
            </w:r>
          </w:p>
        </w:tc>
        <w:tc>
          <w:tcPr>
            <w:tcW w:w="2268" w:type="dxa"/>
            <w:tcBorders>
              <w:top w:val="single" w:sz="4" w:space="0" w:color="auto"/>
              <w:left w:val="single" w:sz="4" w:space="0" w:color="auto"/>
              <w:bottom w:val="single" w:sz="4" w:space="0" w:color="auto"/>
              <w:right w:val="single" w:sz="4" w:space="0" w:color="auto"/>
            </w:tcBorders>
            <w:vAlign w:val="center"/>
          </w:tcPr>
          <w:p w:rsidR="00433C04" w:rsidRDefault="008A1FEE" w:rsidP="005001B3">
            <w:pPr>
              <w:spacing w:line="580" w:lineRule="atLeast"/>
              <w:rPr>
                <w:rFonts w:ascii="宋体" w:hAnsi="宋体" w:cs="宋体"/>
                <w:sz w:val="32"/>
                <w:szCs w:val="32"/>
              </w:rPr>
            </w:pPr>
            <w:r>
              <w:rPr>
                <w:rFonts w:ascii="宋体" w:hAnsi="宋体" w:cs="宋体" w:hint="eastAsia"/>
                <w:sz w:val="32"/>
                <w:szCs w:val="32"/>
              </w:rPr>
              <w:t>31分</w:t>
            </w:r>
          </w:p>
        </w:tc>
        <w:tc>
          <w:tcPr>
            <w:tcW w:w="1774" w:type="dxa"/>
            <w:tcBorders>
              <w:top w:val="single" w:sz="4" w:space="0" w:color="auto"/>
              <w:left w:val="single" w:sz="4" w:space="0" w:color="auto"/>
              <w:bottom w:val="single" w:sz="4" w:space="0" w:color="auto"/>
              <w:right w:val="single" w:sz="4" w:space="0" w:color="auto"/>
            </w:tcBorders>
            <w:vAlign w:val="center"/>
          </w:tcPr>
          <w:p w:rsidR="00433C04" w:rsidRDefault="008A1FEE" w:rsidP="005001B3">
            <w:pPr>
              <w:spacing w:line="580" w:lineRule="atLeast"/>
              <w:rPr>
                <w:rFonts w:ascii="宋体" w:hAnsi="宋体" w:cs="宋体"/>
                <w:sz w:val="32"/>
                <w:szCs w:val="32"/>
              </w:rPr>
            </w:pPr>
            <w:r>
              <w:rPr>
                <w:rFonts w:ascii="宋体" w:hAnsi="宋体" w:cs="宋体" w:hint="eastAsia"/>
                <w:sz w:val="32"/>
                <w:szCs w:val="32"/>
              </w:rPr>
              <w:t>优秀</w:t>
            </w:r>
          </w:p>
        </w:tc>
      </w:tr>
      <w:tr w:rsidR="00433C04">
        <w:trPr>
          <w:trHeight w:val="510"/>
        </w:trPr>
        <w:tc>
          <w:tcPr>
            <w:tcW w:w="1890" w:type="dxa"/>
            <w:tcBorders>
              <w:top w:val="single" w:sz="6" w:space="0" w:color="008000"/>
              <w:left w:val="single" w:sz="4" w:space="0" w:color="auto"/>
              <w:bottom w:val="single" w:sz="4" w:space="0" w:color="auto"/>
              <w:right w:val="single" w:sz="4" w:space="0" w:color="auto"/>
            </w:tcBorders>
            <w:vAlign w:val="center"/>
          </w:tcPr>
          <w:p w:rsidR="00433C04" w:rsidRDefault="008A1FEE" w:rsidP="005001B3">
            <w:pPr>
              <w:spacing w:line="580" w:lineRule="atLeast"/>
              <w:rPr>
                <w:rFonts w:ascii="宋体" w:hAnsi="宋体" w:cs="宋体"/>
                <w:sz w:val="32"/>
                <w:szCs w:val="32"/>
              </w:rPr>
            </w:pPr>
            <w:r>
              <w:rPr>
                <w:rFonts w:ascii="宋体" w:hAnsi="宋体" w:cs="宋体" w:hint="eastAsia"/>
                <w:sz w:val="32"/>
                <w:szCs w:val="32"/>
              </w:rPr>
              <w:t>综合绩效</w:t>
            </w:r>
          </w:p>
        </w:tc>
        <w:tc>
          <w:tcPr>
            <w:tcW w:w="2258" w:type="dxa"/>
            <w:tcBorders>
              <w:top w:val="single" w:sz="6" w:space="0" w:color="008000"/>
              <w:left w:val="single" w:sz="4" w:space="0" w:color="auto"/>
              <w:bottom w:val="single" w:sz="4" w:space="0" w:color="auto"/>
              <w:right w:val="single" w:sz="4" w:space="0" w:color="auto"/>
            </w:tcBorders>
            <w:vAlign w:val="center"/>
          </w:tcPr>
          <w:p w:rsidR="00433C04" w:rsidRDefault="008A1FEE" w:rsidP="005001B3">
            <w:pPr>
              <w:spacing w:line="580" w:lineRule="atLeast"/>
              <w:rPr>
                <w:rFonts w:ascii="宋体" w:hAnsi="宋体" w:cs="宋体"/>
                <w:sz w:val="32"/>
                <w:szCs w:val="32"/>
              </w:rPr>
            </w:pPr>
            <w:r>
              <w:rPr>
                <w:rFonts w:ascii="宋体" w:hAnsi="宋体" w:cs="宋体" w:hint="eastAsia"/>
                <w:sz w:val="32"/>
                <w:szCs w:val="32"/>
              </w:rPr>
              <w:t>100分</w:t>
            </w:r>
          </w:p>
        </w:tc>
        <w:tc>
          <w:tcPr>
            <w:tcW w:w="2268" w:type="dxa"/>
            <w:tcBorders>
              <w:top w:val="single" w:sz="6" w:space="0" w:color="008000"/>
              <w:left w:val="single" w:sz="4" w:space="0" w:color="auto"/>
              <w:bottom w:val="single" w:sz="4" w:space="0" w:color="auto"/>
              <w:right w:val="single" w:sz="4" w:space="0" w:color="auto"/>
            </w:tcBorders>
            <w:vAlign w:val="center"/>
          </w:tcPr>
          <w:p w:rsidR="00433C04" w:rsidRDefault="008A1FEE" w:rsidP="005001B3">
            <w:pPr>
              <w:spacing w:line="580" w:lineRule="atLeast"/>
              <w:rPr>
                <w:rFonts w:ascii="宋体" w:hAnsi="宋体" w:cs="宋体"/>
                <w:sz w:val="32"/>
                <w:szCs w:val="32"/>
              </w:rPr>
            </w:pPr>
            <w:r>
              <w:rPr>
                <w:rFonts w:ascii="宋体" w:hAnsi="宋体" w:cs="宋体" w:hint="eastAsia"/>
                <w:sz w:val="32"/>
                <w:szCs w:val="32"/>
              </w:rPr>
              <w:t>93分</w:t>
            </w:r>
          </w:p>
        </w:tc>
        <w:tc>
          <w:tcPr>
            <w:tcW w:w="1774" w:type="dxa"/>
            <w:tcBorders>
              <w:top w:val="single" w:sz="6" w:space="0" w:color="008000"/>
              <w:left w:val="single" w:sz="4" w:space="0" w:color="auto"/>
              <w:bottom w:val="single" w:sz="4" w:space="0" w:color="auto"/>
              <w:right w:val="single" w:sz="4" w:space="0" w:color="auto"/>
            </w:tcBorders>
            <w:vAlign w:val="center"/>
          </w:tcPr>
          <w:p w:rsidR="00433C04" w:rsidRDefault="008A1FEE" w:rsidP="005001B3">
            <w:pPr>
              <w:spacing w:line="580" w:lineRule="atLeast"/>
              <w:rPr>
                <w:rFonts w:ascii="宋体" w:hAnsi="宋体" w:cs="宋体"/>
                <w:sz w:val="32"/>
                <w:szCs w:val="32"/>
              </w:rPr>
            </w:pPr>
            <w:r>
              <w:rPr>
                <w:rFonts w:ascii="宋体" w:hAnsi="宋体" w:cs="宋体" w:hint="eastAsia"/>
                <w:sz w:val="32"/>
                <w:szCs w:val="32"/>
              </w:rPr>
              <w:t>优秀</w:t>
            </w:r>
          </w:p>
        </w:tc>
      </w:tr>
    </w:tbl>
    <w:p w:rsidR="00433C04" w:rsidRDefault="008A1FEE" w:rsidP="005001B3">
      <w:pPr>
        <w:snapToGrid w:val="0"/>
        <w:spacing w:line="580" w:lineRule="atLeast"/>
        <w:ind w:firstLineChars="200" w:firstLine="640"/>
        <w:rPr>
          <w:rFonts w:ascii="宋体" w:hAnsi="宋体" w:cs="宋体"/>
          <w:sz w:val="32"/>
          <w:szCs w:val="32"/>
        </w:rPr>
      </w:pPr>
      <w:bookmarkStart w:id="46" w:name="_Toc445453086"/>
      <w:bookmarkStart w:id="47" w:name="_Toc7039_WPSOffice_Level3"/>
      <w:r>
        <w:rPr>
          <w:rFonts w:ascii="宋体" w:hAnsi="宋体" w:cs="宋体" w:hint="eastAsia"/>
          <w:sz w:val="32"/>
          <w:szCs w:val="32"/>
        </w:rPr>
        <w:t>2．主要结论</w:t>
      </w:r>
      <w:bookmarkEnd w:id="46"/>
      <w:bookmarkEnd w:id="47"/>
    </w:p>
    <w:p w:rsidR="00433C04" w:rsidRDefault="008A1FEE" w:rsidP="005001B3">
      <w:pPr>
        <w:snapToGrid w:val="0"/>
        <w:spacing w:line="580" w:lineRule="atLeast"/>
        <w:ind w:firstLineChars="200" w:firstLine="640"/>
        <w:rPr>
          <w:rFonts w:ascii="宋体" w:hAnsi="宋体" w:cs="宋体"/>
          <w:sz w:val="32"/>
          <w:szCs w:val="32"/>
        </w:rPr>
      </w:pPr>
      <w:r>
        <w:rPr>
          <w:rFonts w:ascii="宋体" w:hAnsi="宋体" w:cs="宋体" w:hint="eastAsia"/>
          <w:sz w:val="32"/>
          <w:szCs w:val="32"/>
        </w:rPr>
        <w:t>（1）投入指标评分结果17分，评价等级为“优秀”。项目按照规定的程序申请设立，对项目的概况、立项情况以及保证项目实施的制度、措施等做了明确规定，并得到了相关的批复。项目与实施单位职责密切相关，且促进单位职能发挥作用。项目所设定的绩效目标依据比较充分，符合客观实际，但绩效指标设定不够清晰、细化，项目产出绩效指标未覆盖产出的各个方面。项目预算金额为130万元，实际到位资金为130万元，资金到位率为100%；资金分2次拨付，第一笔资金到账时间为2017年1月22日，资金到位较及时。</w:t>
      </w:r>
    </w:p>
    <w:p w:rsidR="00433C04" w:rsidRDefault="008A1FEE" w:rsidP="005001B3">
      <w:pPr>
        <w:snapToGrid w:val="0"/>
        <w:spacing w:line="580" w:lineRule="atLeast"/>
        <w:ind w:firstLineChars="200" w:firstLine="640"/>
        <w:rPr>
          <w:rFonts w:ascii="宋体" w:hAnsi="宋体" w:cs="宋体"/>
          <w:sz w:val="32"/>
          <w:szCs w:val="32"/>
        </w:rPr>
      </w:pPr>
      <w:r>
        <w:rPr>
          <w:rFonts w:ascii="宋体" w:hAnsi="宋体" w:cs="宋体" w:hint="eastAsia"/>
          <w:sz w:val="32"/>
          <w:szCs w:val="32"/>
        </w:rPr>
        <w:t>（2）过程指标评分结果17分，评价等级为“良好”。项目虽然制定了《关于进一步明确和规范安全生产工作职责的规定》，但是</w:t>
      </w:r>
      <w:proofErr w:type="gramStart"/>
      <w:r>
        <w:rPr>
          <w:rFonts w:ascii="宋体" w:hAnsi="宋体" w:cs="宋体" w:hint="eastAsia"/>
          <w:sz w:val="32"/>
          <w:szCs w:val="32"/>
        </w:rPr>
        <w:t>维稳工作</w:t>
      </w:r>
      <w:proofErr w:type="gramEnd"/>
      <w:r>
        <w:rPr>
          <w:rFonts w:ascii="宋体" w:hAnsi="宋体" w:cs="宋体" w:hint="eastAsia"/>
          <w:sz w:val="32"/>
          <w:szCs w:val="32"/>
        </w:rPr>
        <w:t>项目管理制度不是很健全，对工作分工</w:t>
      </w:r>
      <w:r>
        <w:rPr>
          <w:rFonts w:ascii="宋体" w:hAnsi="宋体" w:cs="宋体" w:hint="eastAsia"/>
          <w:sz w:val="32"/>
          <w:szCs w:val="32"/>
        </w:rPr>
        <w:lastRenderedPageBreak/>
        <w:t>不是很明确。在业务制度执行方面，遵守了相关法律法规，通过审查原始凭证，各级领导审核确认签字，但未提供详细的项目质量标准，部分资料不健全。项目实施单位制定了财务管理制度，并有内部控制手册，财务管理在制度上是健全的。项目资金的支出严格按照制度规定申请、审批、报销流程进行，后附凭证均有各级领导审批签字，财务监控到位，资金使用合</w:t>
      </w:r>
      <w:proofErr w:type="gramStart"/>
      <w:r>
        <w:rPr>
          <w:rFonts w:ascii="宋体" w:hAnsi="宋体" w:cs="宋体" w:hint="eastAsia"/>
          <w:sz w:val="32"/>
          <w:szCs w:val="32"/>
        </w:rPr>
        <w:t>规</w:t>
      </w:r>
      <w:proofErr w:type="gramEnd"/>
      <w:r>
        <w:rPr>
          <w:rFonts w:ascii="宋体" w:hAnsi="宋体" w:cs="宋体" w:hint="eastAsia"/>
          <w:sz w:val="32"/>
          <w:szCs w:val="32"/>
        </w:rPr>
        <w:t>。</w:t>
      </w:r>
    </w:p>
    <w:p w:rsidR="00433C04" w:rsidRDefault="008A1FEE" w:rsidP="005001B3">
      <w:pPr>
        <w:snapToGrid w:val="0"/>
        <w:spacing w:line="580" w:lineRule="atLeast"/>
        <w:ind w:firstLineChars="200" w:firstLine="640"/>
        <w:rPr>
          <w:rFonts w:ascii="宋体" w:hAnsi="宋体" w:cs="宋体"/>
          <w:sz w:val="32"/>
          <w:szCs w:val="32"/>
        </w:rPr>
      </w:pPr>
      <w:r>
        <w:rPr>
          <w:rFonts w:ascii="宋体" w:hAnsi="宋体" w:cs="宋体" w:hint="eastAsia"/>
          <w:sz w:val="32"/>
          <w:szCs w:val="32"/>
        </w:rPr>
        <w:t>（3）产出指标评分结果28分，评价等级为“优秀”。截止评价基准日，项目产出绩效指标均已实现。2017年与27个社区居委会、10个村级改制公司签订了《大安全工作目标管理责任状》，将安全责任下达各社区，组织安全生产和消防安全专题会议10余次，开展安全宣传教育8次，制作安全生产和消防安全宣传横幅600余条，张贴《致广大市民朋友的一封信》50000余封，开展安全专项整治16次，发现安全隐患168处，下达整改告知书整改隐患168处，安全水平得到了不断提升。</w:t>
      </w:r>
      <w:proofErr w:type="gramStart"/>
      <w:r>
        <w:rPr>
          <w:rFonts w:ascii="宋体" w:hAnsi="宋体" w:cs="宋体" w:hint="eastAsia"/>
          <w:sz w:val="32"/>
          <w:szCs w:val="32"/>
        </w:rPr>
        <w:t>信访维稳方面</w:t>
      </w:r>
      <w:proofErr w:type="gramEnd"/>
      <w:r>
        <w:rPr>
          <w:rFonts w:ascii="宋体" w:hAnsi="宋体" w:cs="宋体" w:hint="eastAsia"/>
          <w:sz w:val="32"/>
          <w:szCs w:val="32"/>
        </w:rPr>
        <w:t>，妥善化解了市委交于的26件信访积案；通过市长专线，接受居民投诉、举报、建议、咨询、求助等问题 3078件（次），及时解决矛盾问题，截止评价基准日，问题全部化解，办结率达到了100%，工作质量和效率大幅度提高。</w:t>
      </w:r>
    </w:p>
    <w:p w:rsidR="00433C04" w:rsidRDefault="008A1FEE" w:rsidP="005001B3">
      <w:pPr>
        <w:snapToGrid w:val="0"/>
        <w:spacing w:line="580" w:lineRule="atLeast"/>
        <w:ind w:firstLineChars="200" w:firstLine="640"/>
        <w:rPr>
          <w:rFonts w:ascii="宋体" w:hAnsi="宋体" w:cs="宋体"/>
          <w:sz w:val="32"/>
          <w:szCs w:val="32"/>
        </w:rPr>
      </w:pPr>
      <w:r>
        <w:rPr>
          <w:rFonts w:ascii="宋体" w:hAnsi="宋体" w:cs="宋体" w:hint="eastAsia"/>
          <w:sz w:val="32"/>
          <w:szCs w:val="32"/>
        </w:rPr>
        <w:t>（4）效果指标评分结果31分，评价等级为“优秀”。项目由公共安全管理办公室负责执行，设置了专门机构保证项目后续运行；在人员配置方面，设置了专门人员，但人员数量有限，同时承担其他项目，人力资源方面略显不足。项目</w:t>
      </w:r>
      <w:r>
        <w:rPr>
          <w:rFonts w:ascii="宋体" w:hAnsi="宋体" w:cs="宋体" w:hint="eastAsia"/>
          <w:sz w:val="32"/>
          <w:szCs w:val="32"/>
        </w:rPr>
        <w:lastRenderedPageBreak/>
        <w:t>资金来源于区财政资金，资金充足，有效保证项目正常运转。安全生产及</w:t>
      </w:r>
      <w:proofErr w:type="gramStart"/>
      <w:r>
        <w:rPr>
          <w:rFonts w:ascii="宋体" w:hAnsi="宋体" w:cs="宋体" w:hint="eastAsia"/>
          <w:sz w:val="32"/>
          <w:szCs w:val="32"/>
        </w:rPr>
        <w:t>维稳项目</w:t>
      </w:r>
      <w:proofErr w:type="gramEnd"/>
      <w:r>
        <w:rPr>
          <w:rFonts w:ascii="宋体" w:hAnsi="宋体" w:cs="宋体" w:hint="eastAsia"/>
          <w:sz w:val="32"/>
          <w:szCs w:val="32"/>
        </w:rPr>
        <w:t>极大促进了社会主义和谐社会发展，保证了居民的基本安全需求，产生较大社会效应，民众对该项目满意度较高。</w:t>
      </w:r>
    </w:p>
    <w:p w:rsidR="00433C04" w:rsidRDefault="008A1FEE" w:rsidP="005001B3">
      <w:pPr>
        <w:snapToGrid w:val="0"/>
        <w:spacing w:line="580" w:lineRule="atLeast"/>
        <w:ind w:firstLineChars="200" w:firstLine="640"/>
        <w:rPr>
          <w:rFonts w:ascii="宋体" w:hAnsi="宋体" w:cs="宋体"/>
          <w:sz w:val="32"/>
          <w:szCs w:val="32"/>
        </w:rPr>
      </w:pPr>
      <w:bookmarkStart w:id="48" w:name="_Toc21168_WPSOffice_Level2"/>
      <w:r>
        <w:rPr>
          <w:rFonts w:ascii="宋体" w:hAnsi="宋体" w:cs="宋体" w:hint="eastAsia"/>
          <w:sz w:val="32"/>
          <w:szCs w:val="32"/>
        </w:rPr>
        <w:t>(二)主要经验</w:t>
      </w:r>
      <w:r w:rsidR="00680448">
        <w:rPr>
          <w:rFonts w:ascii="宋体" w:hAnsi="宋体" w:cs="宋体" w:hint="eastAsia"/>
          <w:sz w:val="32"/>
          <w:szCs w:val="32"/>
        </w:rPr>
        <w:t>、</w:t>
      </w:r>
      <w:r>
        <w:rPr>
          <w:rFonts w:ascii="宋体" w:hAnsi="宋体" w:cs="宋体" w:hint="eastAsia"/>
          <w:sz w:val="32"/>
          <w:szCs w:val="32"/>
        </w:rPr>
        <w:t>存在的问题和改进</w:t>
      </w:r>
      <w:bookmarkEnd w:id="48"/>
      <w:r w:rsidR="00680448">
        <w:rPr>
          <w:rFonts w:ascii="宋体" w:hAnsi="宋体" w:cs="宋体" w:hint="eastAsia"/>
          <w:sz w:val="32"/>
          <w:szCs w:val="32"/>
        </w:rPr>
        <w:t>建议</w:t>
      </w:r>
    </w:p>
    <w:p w:rsidR="00433C04" w:rsidRDefault="008A1FEE" w:rsidP="005001B3">
      <w:pPr>
        <w:snapToGrid w:val="0"/>
        <w:spacing w:line="580" w:lineRule="atLeast"/>
        <w:ind w:firstLineChars="200" w:firstLine="640"/>
        <w:rPr>
          <w:rFonts w:ascii="宋体" w:hAnsi="宋体" w:cs="宋体"/>
          <w:sz w:val="32"/>
          <w:szCs w:val="32"/>
        </w:rPr>
      </w:pPr>
      <w:bookmarkStart w:id="49" w:name="_Toc406666381"/>
      <w:bookmarkStart w:id="50" w:name="_Toc387957830"/>
      <w:bookmarkStart w:id="51" w:name="_Toc445453088"/>
      <w:bookmarkStart w:id="52" w:name="_Toc406668055"/>
      <w:bookmarkStart w:id="53" w:name="_Toc361304706"/>
      <w:bookmarkStart w:id="54" w:name="_Toc31490_WPSOffice_Level3"/>
      <w:r>
        <w:rPr>
          <w:rFonts w:ascii="宋体" w:hAnsi="宋体" w:cs="宋体" w:hint="eastAsia"/>
          <w:sz w:val="32"/>
          <w:szCs w:val="32"/>
        </w:rPr>
        <w:t>1.主要经验</w:t>
      </w:r>
      <w:bookmarkEnd w:id="49"/>
      <w:bookmarkEnd w:id="50"/>
      <w:bookmarkEnd w:id="51"/>
      <w:bookmarkEnd w:id="52"/>
      <w:bookmarkEnd w:id="53"/>
      <w:bookmarkEnd w:id="54"/>
    </w:p>
    <w:p w:rsidR="00433C04" w:rsidRDefault="008A1FEE" w:rsidP="005001B3">
      <w:pPr>
        <w:snapToGrid w:val="0"/>
        <w:spacing w:line="580" w:lineRule="atLeast"/>
        <w:ind w:firstLineChars="200" w:firstLine="640"/>
        <w:rPr>
          <w:rFonts w:ascii="宋体" w:hAnsi="宋体" w:cs="宋体"/>
          <w:sz w:val="32"/>
          <w:szCs w:val="32"/>
        </w:rPr>
      </w:pPr>
      <w:r>
        <w:rPr>
          <w:rFonts w:ascii="宋体" w:hAnsi="宋体" w:cs="宋体" w:hint="eastAsia"/>
          <w:sz w:val="32"/>
          <w:szCs w:val="32"/>
        </w:rPr>
        <w:t>（1）节假日、会议期间和“国务院总理李克强视察光谷”以及“电视问政”等重要敏感时期，安排人员对重点人员进行</w:t>
      </w:r>
      <w:proofErr w:type="gramStart"/>
      <w:r>
        <w:rPr>
          <w:rFonts w:ascii="宋体" w:hAnsi="宋体" w:cs="宋体" w:hint="eastAsia"/>
          <w:sz w:val="32"/>
          <w:szCs w:val="32"/>
        </w:rPr>
        <w:t>盯防稳控</w:t>
      </w:r>
      <w:proofErr w:type="gramEnd"/>
      <w:r>
        <w:rPr>
          <w:rFonts w:ascii="宋体" w:hAnsi="宋体" w:cs="宋体" w:hint="eastAsia"/>
          <w:sz w:val="32"/>
          <w:szCs w:val="32"/>
        </w:rPr>
        <w:t>，安排人员到各长途汽车站、高铁站、火车站进行巡查蹲守，未发生非正常上访、未发生因信访问题引发的重大群体事件、未发生极端的恶性事件、未发生因工作不当引起的负面炒作。</w:t>
      </w:r>
    </w:p>
    <w:p w:rsidR="00433C04" w:rsidRDefault="008A1FEE" w:rsidP="005001B3">
      <w:pPr>
        <w:snapToGrid w:val="0"/>
        <w:spacing w:line="580" w:lineRule="atLeast"/>
        <w:ind w:firstLineChars="200" w:firstLine="640"/>
        <w:rPr>
          <w:rFonts w:ascii="宋体" w:hAnsi="宋体" w:cs="宋体"/>
          <w:sz w:val="32"/>
          <w:szCs w:val="32"/>
        </w:rPr>
      </w:pPr>
      <w:r>
        <w:rPr>
          <w:rFonts w:ascii="宋体" w:hAnsi="宋体" w:cs="宋体" w:hint="eastAsia"/>
          <w:sz w:val="32"/>
          <w:szCs w:val="32"/>
        </w:rPr>
        <w:t>（2）与27个社区居委会、10个村级改制公司签订了《大安全工作目标管理责任状》。街道共受理群众来信、来访606批（件）次。对来信来访实行集体研讨、律师介入、专人负责、专人专办、跟踪管理，全部按规定进行了处置。</w:t>
      </w:r>
    </w:p>
    <w:p w:rsidR="00433C04" w:rsidRDefault="008A1FEE" w:rsidP="005001B3">
      <w:pPr>
        <w:snapToGrid w:val="0"/>
        <w:spacing w:line="580" w:lineRule="atLeast"/>
        <w:ind w:firstLineChars="200" w:firstLine="640"/>
        <w:rPr>
          <w:rFonts w:ascii="宋体" w:hAnsi="宋体" w:cs="宋体"/>
          <w:sz w:val="32"/>
          <w:szCs w:val="32"/>
        </w:rPr>
      </w:pPr>
      <w:r>
        <w:rPr>
          <w:rFonts w:ascii="宋体" w:hAnsi="宋体" w:cs="宋体" w:hint="eastAsia"/>
          <w:sz w:val="32"/>
          <w:szCs w:val="32"/>
        </w:rPr>
        <w:t>（3）项目经费支出严格按照国家有关政策规定和定额标准执行，实行“支出按预算、审批按程序、报销按规定”的管理办法，保证了对项目质量的控制。</w:t>
      </w:r>
    </w:p>
    <w:p w:rsidR="00433C04" w:rsidRDefault="008A1FEE" w:rsidP="005001B3">
      <w:pPr>
        <w:snapToGrid w:val="0"/>
        <w:spacing w:line="580" w:lineRule="atLeast"/>
        <w:ind w:firstLineChars="200" w:firstLine="640"/>
        <w:rPr>
          <w:rFonts w:ascii="宋体" w:hAnsi="宋体" w:cs="宋体"/>
          <w:sz w:val="32"/>
          <w:szCs w:val="32"/>
        </w:rPr>
      </w:pPr>
      <w:bookmarkStart w:id="55" w:name="_Toc445453089"/>
      <w:bookmarkStart w:id="56" w:name="_Toc14983_WPSOffice_Level3"/>
      <w:r>
        <w:rPr>
          <w:rFonts w:ascii="宋体" w:hAnsi="宋体" w:cs="宋体" w:hint="eastAsia"/>
          <w:sz w:val="32"/>
          <w:szCs w:val="32"/>
        </w:rPr>
        <w:t>2.存在的问题</w:t>
      </w:r>
      <w:bookmarkEnd w:id="55"/>
      <w:bookmarkEnd w:id="56"/>
    </w:p>
    <w:p w:rsidR="00433C04" w:rsidRDefault="008A1FEE" w:rsidP="005001B3">
      <w:pPr>
        <w:snapToGrid w:val="0"/>
        <w:spacing w:line="580" w:lineRule="atLeast"/>
        <w:ind w:firstLineChars="200" w:firstLine="640"/>
        <w:rPr>
          <w:rFonts w:ascii="宋体" w:hAnsi="宋体" w:cs="宋体"/>
          <w:sz w:val="32"/>
          <w:szCs w:val="32"/>
        </w:rPr>
      </w:pPr>
      <w:bookmarkStart w:id="57" w:name="_Toc445453090"/>
      <w:r>
        <w:rPr>
          <w:rFonts w:ascii="宋体" w:hAnsi="宋体" w:cs="宋体" w:hint="eastAsia"/>
          <w:sz w:val="32"/>
          <w:szCs w:val="32"/>
        </w:rPr>
        <w:t>2017年度安全生产及</w:t>
      </w:r>
      <w:proofErr w:type="gramStart"/>
      <w:r>
        <w:rPr>
          <w:rFonts w:ascii="宋体" w:hAnsi="宋体" w:cs="宋体" w:hint="eastAsia"/>
          <w:sz w:val="32"/>
          <w:szCs w:val="32"/>
        </w:rPr>
        <w:t>维稳项目</w:t>
      </w:r>
      <w:proofErr w:type="gramEnd"/>
      <w:r>
        <w:rPr>
          <w:rFonts w:ascii="宋体" w:hAnsi="宋体" w:cs="宋体" w:hint="eastAsia"/>
          <w:sz w:val="32"/>
          <w:szCs w:val="32"/>
        </w:rPr>
        <w:t>总体实施情况为优秀，但我们还注意到一些问题：</w:t>
      </w:r>
    </w:p>
    <w:p w:rsidR="00433C04" w:rsidRDefault="008A1FEE" w:rsidP="005001B3">
      <w:pPr>
        <w:snapToGrid w:val="0"/>
        <w:spacing w:line="580" w:lineRule="atLeast"/>
        <w:ind w:firstLineChars="200" w:firstLine="640"/>
        <w:rPr>
          <w:rFonts w:ascii="宋体" w:hAnsi="宋体" w:cs="宋体"/>
          <w:sz w:val="32"/>
          <w:szCs w:val="32"/>
        </w:rPr>
      </w:pPr>
      <w:r>
        <w:rPr>
          <w:rFonts w:ascii="宋体" w:hAnsi="宋体" w:cs="宋体" w:hint="eastAsia"/>
          <w:sz w:val="32"/>
          <w:szCs w:val="32"/>
        </w:rPr>
        <w:t>（1）绩效管理理念有待加强。长期以来“重资金使用、轻绩效评价”的思想根基较深厚，而“重产出、重结果”的</w:t>
      </w:r>
      <w:r>
        <w:rPr>
          <w:rFonts w:ascii="宋体" w:hAnsi="宋体" w:cs="宋体" w:hint="eastAsia"/>
          <w:sz w:val="32"/>
          <w:szCs w:val="32"/>
        </w:rPr>
        <w:lastRenderedPageBreak/>
        <w:t>绩效管理理念尚未全面深入人心，认为只要资金使用合法、合</w:t>
      </w:r>
      <w:proofErr w:type="gramStart"/>
      <w:r>
        <w:rPr>
          <w:rFonts w:ascii="宋体" w:hAnsi="宋体" w:cs="宋体" w:hint="eastAsia"/>
          <w:sz w:val="32"/>
          <w:szCs w:val="32"/>
        </w:rPr>
        <w:t>规</w:t>
      </w:r>
      <w:proofErr w:type="gramEnd"/>
      <w:r>
        <w:rPr>
          <w:rFonts w:ascii="宋体" w:hAnsi="宋体" w:cs="宋体" w:hint="eastAsia"/>
          <w:sz w:val="32"/>
          <w:szCs w:val="32"/>
        </w:rPr>
        <w:t>就行，忽视财政资金的使用绩效，对绩效管理工作缺乏主动性，没有将绩效管理工作作为一项日常性重要工作来抓。</w:t>
      </w:r>
    </w:p>
    <w:p w:rsidR="00433C04" w:rsidRDefault="008A1FEE" w:rsidP="005001B3">
      <w:pPr>
        <w:snapToGrid w:val="0"/>
        <w:spacing w:line="580" w:lineRule="atLeast"/>
        <w:ind w:firstLineChars="200" w:firstLine="640"/>
        <w:rPr>
          <w:rFonts w:ascii="宋体" w:hAnsi="宋体" w:cs="宋体"/>
          <w:sz w:val="32"/>
          <w:szCs w:val="32"/>
        </w:rPr>
      </w:pPr>
      <w:r>
        <w:rPr>
          <w:rFonts w:ascii="宋体" w:hAnsi="宋体" w:cs="宋体" w:hint="eastAsia"/>
          <w:sz w:val="32"/>
          <w:szCs w:val="32"/>
        </w:rPr>
        <w:t xml:space="preserve">（2）项目未执行档案管理制度。档案资料不完整、不充分，项目档案建设管理不健全，项目实施单位未将该项目的所有文档资料规范整理。 </w:t>
      </w:r>
    </w:p>
    <w:p w:rsidR="00433C04" w:rsidRDefault="008A1FEE" w:rsidP="005001B3">
      <w:pPr>
        <w:snapToGrid w:val="0"/>
        <w:spacing w:line="580" w:lineRule="atLeast"/>
        <w:ind w:firstLineChars="200" w:firstLine="640"/>
        <w:rPr>
          <w:rFonts w:ascii="宋体" w:hAnsi="宋体" w:cs="宋体"/>
          <w:sz w:val="32"/>
          <w:szCs w:val="32"/>
        </w:rPr>
      </w:pPr>
      <w:r>
        <w:rPr>
          <w:rFonts w:ascii="宋体" w:hAnsi="宋体" w:cs="宋体" w:hint="eastAsia"/>
          <w:sz w:val="32"/>
          <w:szCs w:val="32"/>
        </w:rPr>
        <w:t>（3）绩效目标设计不够细化。项目实施单位对绩效评价指标体系建立还在摸索阶段，目前建立的绩效指标评价体系，在科学性、规范性、系统性、关联性等方面都还有待进一步完善和细化。</w:t>
      </w:r>
    </w:p>
    <w:p w:rsidR="00433C04" w:rsidRDefault="008A1FEE" w:rsidP="005001B3">
      <w:pPr>
        <w:snapToGrid w:val="0"/>
        <w:spacing w:line="580" w:lineRule="atLeast"/>
        <w:ind w:firstLineChars="200" w:firstLine="640"/>
        <w:rPr>
          <w:rFonts w:ascii="宋体" w:hAnsi="宋体" w:cs="宋体"/>
          <w:sz w:val="32"/>
          <w:szCs w:val="32"/>
        </w:rPr>
      </w:pPr>
      <w:r>
        <w:rPr>
          <w:rFonts w:ascii="宋体" w:hAnsi="宋体" w:cs="宋体" w:hint="eastAsia"/>
          <w:sz w:val="32"/>
          <w:szCs w:val="32"/>
        </w:rPr>
        <w:t>（4）负责该项目的人员不够。</w:t>
      </w:r>
    </w:p>
    <w:p w:rsidR="00433C04" w:rsidRDefault="008A1FEE" w:rsidP="005001B3">
      <w:pPr>
        <w:snapToGrid w:val="0"/>
        <w:spacing w:line="580" w:lineRule="atLeast"/>
        <w:ind w:firstLineChars="200" w:firstLine="640"/>
        <w:rPr>
          <w:rFonts w:ascii="宋体" w:hAnsi="宋体" w:cs="宋体"/>
          <w:sz w:val="32"/>
          <w:szCs w:val="32"/>
        </w:rPr>
      </w:pPr>
      <w:bookmarkStart w:id="58" w:name="_Toc30714_WPSOffice_Level3"/>
      <w:bookmarkEnd w:id="57"/>
      <w:r>
        <w:rPr>
          <w:rFonts w:ascii="宋体" w:hAnsi="宋体" w:cs="宋体" w:hint="eastAsia"/>
          <w:sz w:val="32"/>
          <w:szCs w:val="32"/>
        </w:rPr>
        <w:t>3.改进</w:t>
      </w:r>
      <w:bookmarkEnd w:id="58"/>
      <w:r w:rsidR="00680448">
        <w:rPr>
          <w:rFonts w:ascii="宋体" w:hAnsi="宋体" w:cs="宋体" w:hint="eastAsia"/>
          <w:sz w:val="32"/>
          <w:szCs w:val="32"/>
        </w:rPr>
        <w:t>建议</w:t>
      </w:r>
    </w:p>
    <w:p w:rsidR="00433C04" w:rsidRDefault="008A1FEE" w:rsidP="005001B3">
      <w:pPr>
        <w:snapToGrid w:val="0"/>
        <w:spacing w:line="580" w:lineRule="atLeast"/>
        <w:ind w:firstLineChars="200" w:firstLine="640"/>
        <w:rPr>
          <w:rFonts w:ascii="宋体" w:hAnsi="宋体" w:cs="宋体"/>
          <w:sz w:val="32"/>
          <w:szCs w:val="32"/>
        </w:rPr>
      </w:pPr>
      <w:r>
        <w:rPr>
          <w:rFonts w:ascii="宋体" w:hAnsi="宋体" w:cs="宋体" w:hint="eastAsia"/>
          <w:sz w:val="32"/>
          <w:szCs w:val="32"/>
        </w:rPr>
        <w:t>针对上述主要问题提出以下建议：</w:t>
      </w:r>
    </w:p>
    <w:p w:rsidR="00433C04" w:rsidRDefault="008A1FEE" w:rsidP="005001B3">
      <w:pPr>
        <w:snapToGrid w:val="0"/>
        <w:spacing w:line="580" w:lineRule="atLeast"/>
        <w:ind w:firstLineChars="200" w:firstLine="640"/>
        <w:rPr>
          <w:rFonts w:ascii="宋体" w:hAnsi="宋体" w:cs="宋体"/>
          <w:sz w:val="32"/>
          <w:szCs w:val="32"/>
        </w:rPr>
      </w:pPr>
      <w:r>
        <w:rPr>
          <w:rFonts w:ascii="宋体" w:hAnsi="宋体" w:cs="宋体" w:hint="eastAsia"/>
          <w:sz w:val="32"/>
          <w:szCs w:val="32"/>
        </w:rPr>
        <w:t>（1）树立绩效理念，增强绩效意识。把绩效管理理念与方法引入财政</w:t>
      </w:r>
      <w:proofErr w:type="gramStart"/>
      <w:r>
        <w:rPr>
          <w:rFonts w:ascii="宋体" w:hAnsi="宋体" w:cs="宋体" w:hint="eastAsia"/>
          <w:sz w:val="32"/>
          <w:szCs w:val="32"/>
        </w:rPr>
        <w:t>支出全</w:t>
      </w:r>
      <w:proofErr w:type="gramEnd"/>
      <w:r>
        <w:rPr>
          <w:rFonts w:ascii="宋体" w:hAnsi="宋体" w:cs="宋体" w:hint="eastAsia"/>
          <w:sz w:val="32"/>
          <w:szCs w:val="32"/>
        </w:rPr>
        <w:t>过程管理，充分利用各种新闻媒体、政府网络平台等，加强对绩效评价工作的宣传，对涉及群众利益、群众普遍关心的财政专项资金及时向社会公开，不断强化部门单位的支出责任，广泛接受社会监督，真正让人民知道政府花了多少钱、办了多少事以及产生的效益和效果。</w:t>
      </w:r>
    </w:p>
    <w:p w:rsidR="00433C04" w:rsidRDefault="008A1FEE" w:rsidP="005001B3">
      <w:pPr>
        <w:snapToGrid w:val="0"/>
        <w:spacing w:line="580" w:lineRule="atLeast"/>
        <w:ind w:firstLineChars="200" w:firstLine="640"/>
        <w:rPr>
          <w:rFonts w:ascii="宋体" w:hAnsi="宋体" w:cs="宋体"/>
          <w:sz w:val="32"/>
          <w:szCs w:val="32"/>
        </w:rPr>
      </w:pPr>
      <w:r>
        <w:rPr>
          <w:rFonts w:ascii="宋体" w:hAnsi="宋体" w:cs="宋体" w:hint="eastAsia"/>
          <w:sz w:val="32"/>
          <w:szCs w:val="32"/>
        </w:rPr>
        <w:t>（2）重视档案在项目实施过程中的基础性作用，全面、真实地记录项目实施情况，建立健全档案管理制度，提高档案管理水平，便于专项进行考评和工作成果考评，为项目决策提供支持性证据，也为绩效评价工作提供支持性证据。</w:t>
      </w:r>
    </w:p>
    <w:p w:rsidR="00433C04" w:rsidRDefault="008A1FEE" w:rsidP="005001B3">
      <w:pPr>
        <w:snapToGrid w:val="0"/>
        <w:spacing w:line="580" w:lineRule="atLeast"/>
        <w:ind w:firstLineChars="200" w:firstLine="640"/>
        <w:rPr>
          <w:rFonts w:ascii="宋体" w:hAnsi="宋体" w:cs="宋体"/>
          <w:sz w:val="32"/>
          <w:szCs w:val="32"/>
        </w:rPr>
      </w:pPr>
      <w:r>
        <w:rPr>
          <w:rFonts w:ascii="宋体" w:hAnsi="宋体" w:cs="宋体" w:hint="eastAsia"/>
          <w:sz w:val="32"/>
          <w:szCs w:val="32"/>
        </w:rPr>
        <w:t>（3）提高对项目绩效评价工作的关注度，建立完善的项</w:t>
      </w:r>
      <w:r>
        <w:rPr>
          <w:rFonts w:ascii="宋体" w:hAnsi="宋体" w:cs="宋体" w:hint="eastAsia"/>
          <w:sz w:val="32"/>
          <w:szCs w:val="32"/>
        </w:rPr>
        <w:lastRenderedPageBreak/>
        <w:t>目绩效评价体系，建立健全绩效评价工作机制，对绩效评价实施精细化管理，制定合理、细化、量化的绩效目标。建立完善的项目绩效评价指标体系将有利于评价项目实施的具体情况和指导日后工作的开展。</w:t>
      </w:r>
    </w:p>
    <w:p w:rsidR="00433C04" w:rsidRDefault="008A1FEE" w:rsidP="005001B3">
      <w:pPr>
        <w:snapToGrid w:val="0"/>
        <w:spacing w:line="580" w:lineRule="atLeast"/>
        <w:ind w:firstLineChars="200" w:firstLine="640"/>
        <w:rPr>
          <w:rFonts w:ascii="宋体" w:hAnsi="宋体" w:cs="宋体"/>
          <w:sz w:val="32"/>
          <w:szCs w:val="32"/>
        </w:rPr>
      </w:pPr>
      <w:r>
        <w:rPr>
          <w:rFonts w:ascii="宋体" w:hAnsi="宋体" w:cs="宋体" w:hint="eastAsia"/>
          <w:sz w:val="32"/>
          <w:szCs w:val="32"/>
        </w:rPr>
        <w:t>（4）建议增派人员，保证该项目的顺利实施。</w:t>
      </w:r>
    </w:p>
    <w:sectPr w:rsidR="00433C04">
      <w:footerReference w:type="default" r:id="rId10"/>
      <w:pgSz w:w="11906" w:h="16838"/>
      <w:pgMar w:top="1304" w:right="1304" w:bottom="1134" w:left="1474" w:header="851" w:footer="992" w:gutter="680"/>
      <w:pgNumType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BBE" w:rsidRDefault="00CE3BBE">
      <w:r>
        <w:separator/>
      </w:r>
    </w:p>
  </w:endnote>
  <w:endnote w:type="continuationSeparator" w:id="0">
    <w:p w:rsidR="00CE3BBE" w:rsidRDefault="00CE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创艺简标宋">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C04" w:rsidRDefault="00433C04">
    <w:pPr>
      <w:pStyle w:val="a5"/>
      <w:jc w:val="center"/>
    </w:pPr>
  </w:p>
  <w:p w:rsidR="00433C04" w:rsidRDefault="008A1FEE">
    <w:pPr>
      <w:pStyle w:val="a5"/>
      <w:tabs>
        <w:tab w:val="clear" w:pos="4153"/>
        <w:tab w:val="left" w:pos="3604"/>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C04" w:rsidRDefault="008A1FEE">
    <w:pPr>
      <w:pStyle w:val="a5"/>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33C04" w:rsidRDefault="008A1FEE">
                          <w:pPr>
                            <w:pStyle w:val="a5"/>
                          </w:pPr>
                          <w:r>
                            <w:rPr>
                              <w:rFonts w:hint="eastAsia"/>
                            </w:rPr>
                            <w:fldChar w:fldCharType="begin"/>
                          </w:r>
                          <w:r>
                            <w:rPr>
                              <w:rFonts w:hint="eastAsia"/>
                            </w:rPr>
                            <w:instrText xml:space="preserve"> PAGE  \* MERGEFORMAT </w:instrText>
                          </w:r>
                          <w:r>
                            <w:rPr>
                              <w:rFonts w:hint="eastAsia"/>
                            </w:rPr>
                            <w:fldChar w:fldCharType="separate"/>
                          </w:r>
                          <w:r w:rsidR="00072E20">
                            <w:rPr>
                              <w:noProof/>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33C04" w:rsidRDefault="008A1FEE">
                    <w:pPr>
                      <w:pStyle w:val="a5"/>
                    </w:pPr>
                    <w:r>
                      <w:rPr>
                        <w:rFonts w:hint="eastAsia"/>
                      </w:rPr>
                      <w:fldChar w:fldCharType="begin"/>
                    </w:r>
                    <w:r>
                      <w:rPr>
                        <w:rFonts w:hint="eastAsia"/>
                      </w:rPr>
                      <w:instrText xml:space="preserve"> PAGE  \* MERGEFORMAT </w:instrText>
                    </w:r>
                    <w:r>
                      <w:rPr>
                        <w:rFonts w:hint="eastAsia"/>
                      </w:rPr>
                      <w:fldChar w:fldCharType="separate"/>
                    </w:r>
                    <w:r w:rsidR="00072E20">
                      <w:rPr>
                        <w:noProof/>
                      </w:rPr>
                      <w:t>7</w:t>
                    </w:r>
                    <w:r>
                      <w:rPr>
                        <w:rFonts w:hint="eastAsia"/>
                      </w:rPr>
                      <w:fldChar w:fldCharType="end"/>
                    </w:r>
                  </w:p>
                </w:txbxContent>
              </v:textbox>
              <w10:wrap anchorx="margin"/>
            </v:shape>
          </w:pict>
        </mc:Fallback>
      </mc:AlternateContent>
    </w:r>
  </w:p>
  <w:p w:rsidR="00433C04" w:rsidRDefault="008A1FEE">
    <w:pPr>
      <w:pStyle w:val="a5"/>
      <w:tabs>
        <w:tab w:val="clear" w:pos="4153"/>
        <w:tab w:val="left" w:pos="3604"/>
      </w:tabs>
    </w:pP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BBE" w:rsidRDefault="00CE3BBE">
      <w:r>
        <w:separator/>
      </w:r>
    </w:p>
  </w:footnote>
  <w:footnote w:type="continuationSeparator" w:id="0">
    <w:p w:rsidR="00CE3BBE" w:rsidRDefault="00CE3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03EF4"/>
    <w:rsid w:val="000229D6"/>
    <w:rsid w:val="0003404E"/>
    <w:rsid w:val="00036885"/>
    <w:rsid w:val="00036F56"/>
    <w:rsid w:val="0004166C"/>
    <w:rsid w:val="00043D4B"/>
    <w:rsid w:val="00071C67"/>
    <w:rsid w:val="00072E20"/>
    <w:rsid w:val="000766E6"/>
    <w:rsid w:val="00082564"/>
    <w:rsid w:val="00093A73"/>
    <w:rsid w:val="00096997"/>
    <w:rsid w:val="000B18C4"/>
    <w:rsid w:val="000B1910"/>
    <w:rsid w:val="000D49BC"/>
    <w:rsid w:val="000F29A0"/>
    <w:rsid w:val="000F3DA8"/>
    <w:rsid w:val="000F5F17"/>
    <w:rsid w:val="000F6568"/>
    <w:rsid w:val="00100620"/>
    <w:rsid w:val="001050FC"/>
    <w:rsid w:val="001151E4"/>
    <w:rsid w:val="00116000"/>
    <w:rsid w:val="001173DA"/>
    <w:rsid w:val="001263D0"/>
    <w:rsid w:val="001543E1"/>
    <w:rsid w:val="00160CBA"/>
    <w:rsid w:val="00173962"/>
    <w:rsid w:val="001853B0"/>
    <w:rsid w:val="001872EE"/>
    <w:rsid w:val="00187EC0"/>
    <w:rsid w:val="0019486E"/>
    <w:rsid w:val="001A233A"/>
    <w:rsid w:val="001A762B"/>
    <w:rsid w:val="001B2E32"/>
    <w:rsid w:val="001C33AB"/>
    <w:rsid w:val="001C35E7"/>
    <w:rsid w:val="001C7F74"/>
    <w:rsid w:val="001E0A2C"/>
    <w:rsid w:val="001F6608"/>
    <w:rsid w:val="00204C17"/>
    <w:rsid w:val="00211AA2"/>
    <w:rsid w:val="00212EE7"/>
    <w:rsid w:val="00215576"/>
    <w:rsid w:val="0022124C"/>
    <w:rsid w:val="00226A29"/>
    <w:rsid w:val="00245BBA"/>
    <w:rsid w:val="00251BE4"/>
    <w:rsid w:val="002717CE"/>
    <w:rsid w:val="00272852"/>
    <w:rsid w:val="002778EC"/>
    <w:rsid w:val="00277AAD"/>
    <w:rsid w:val="002A0EF7"/>
    <w:rsid w:val="002B3D7D"/>
    <w:rsid w:val="002B52B2"/>
    <w:rsid w:val="002B75D9"/>
    <w:rsid w:val="002D37CB"/>
    <w:rsid w:val="002D553A"/>
    <w:rsid w:val="002F4520"/>
    <w:rsid w:val="002F5805"/>
    <w:rsid w:val="00307D2A"/>
    <w:rsid w:val="0031487C"/>
    <w:rsid w:val="00323426"/>
    <w:rsid w:val="00331894"/>
    <w:rsid w:val="00332AD3"/>
    <w:rsid w:val="003331B0"/>
    <w:rsid w:val="00341ABA"/>
    <w:rsid w:val="00352F72"/>
    <w:rsid w:val="003659F9"/>
    <w:rsid w:val="00384746"/>
    <w:rsid w:val="00393EF6"/>
    <w:rsid w:val="003B0B01"/>
    <w:rsid w:val="003B5BD3"/>
    <w:rsid w:val="003C0552"/>
    <w:rsid w:val="003D6273"/>
    <w:rsid w:val="003E57B6"/>
    <w:rsid w:val="003F445C"/>
    <w:rsid w:val="00407E7C"/>
    <w:rsid w:val="00412E63"/>
    <w:rsid w:val="004218EA"/>
    <w:rsid w:val="00424D8F"/>
    <w:rsid w:val="00431F9E"/>
    <w:rsid w:val="0043230C"/>
    <w:rsid w:val="0043252A"/>
    <w:rsid w:val="00433C04"/>
    <w:rsid w:val="004363AF"/>
    <w:rsid w:val="0044712E"/>
    <w:rsid w:val="004521A8"/>
    <w:rsid w:val="00454366"/>
    <w:rsid w:val="00462AB3"/>
    <w:rsid w:val="0046591B"/>
    <w:rsid w:val="00481C60"/>
    <w:rsid w:val="00490FC6"/>
    <w:rsid w:val="00493BB6"/>
    <w:rsid w:val="00496E5F"/>
    <w:rsid w:val="00497F5E"/>
    <w:rsid w:val="004A1540"/>
    <w:rsid w:val="004A77DC"/>
    <w:rsid w:val="004E2B97"/>
    <w:rsid w:val="004F151D"/>
    <w:rsid w:val="004F3263"/>
    <w:rsid w:val="004F6B92"/>
    <w:rsid w:val="005001B3"/>
    <w:rsid w:val="00500F30"/>
    <w:rsid w:val="00511726"/>
    <w:rsid w:val="00515871"/>
    <w:rsid w:val="00523E33"/>
    <w:rsid w:val="005407FE"/>
    <w:rsid w:val="00541981"/>
    <w:rsid w:val="00547821"/>
    <w:rsid w:val="005517B9"/>
    <w:rsid w:val="0055282A"/>
    <w:rsid w:val="0057062F"/>
    <w:rsid w:val="005729DA"/>
    <w:rsid w:val="00580050"/>
    <w:rsid w:val="0058199D"/>
    <w:rsid w:val="00582494"/>
    <w:rsid w:val="00587700"/>
    <w:rsid w:val="005B5227"/>
    <w:rsid w:val="005C0175"/>
    <w:rsid w:val="005E1ABB"/>
    <w:rsid w:val="005E42D4"/>
    <w:rsid w:val="006040E6"/>
    <w:rsid w:val="006211FB"/>
    <w:rsid w:val="00626DA4"/>
    <w:rsid w:val="00644960"/>
    <w:rsid w:val="00645AC2"/>
    <w:rsid w:val="00647167"/>
    <w:rsid w:val="006719D3"/>
    <w:rsid w:val="00680448"/>
    <w:rsid w:val="006836CE"/>
    <w:rsid w:val="00694B24"/>
    <w:rsid w:val="006A672E"/>
    <w:rsid w:val="006A7312"/>
    <w:rsid w:val="006B3C5B"/>
    <w:rsid w:val="006B44BE"/>
    <w:rsid w:val="006C3615"/>
    <w:rsid w:val="006D0F82"/>
    <w:rsid w:val="006D31FD"/>
    <w:rsid w:val="006E4468"/>
    <w:rsid w:val="006F0419"/>
    <w:rsid w:val="006F408C"/>
    <w:rsid w:val="006F6AE9"/>
    <w:rsid w:val="007122D3"/>
    <w:rsid w:val="007217D9"/>
    <w:rsid w:val="00722E7C"/>
    <w:rsid w:val="007362D6"/>
    <w:rsid w:val="007441BD"/>
    <w:rsid w:val="00746716"/>
    <w:rsid w:val="00746BD0"/>
    <w:rsid w:val="00751CF7"/>
    <w:rsid w:val="007635B7"/>
    <w:rsid w:val="00772510"/>
    <w:rsid w:val="007823AC"/>
    <w:rsid w:val="00783A96"/>
    <w:rsid w:val="007B346B"/>
    <w:rsid w:val="007C172C"/>
    <w:rsid w:val="007D0B5E"/>
    <w:rsid w:val="007D4BB8"/>
    <w:rsid w:val="007F6ABB"/>
    <w:rsid w:val="007F799E"/>
    <w:rsid w:val="008014AD"/>
    <w:rsid w:val="0080360D"/>
    <w:rsid w:val="008219EC"/>
    <w:rsid w:val="00824E96"/>
    <w:rsid w:val="00834A77"/>
    <w:rsid w:val="0085165B"/>
    <w:rsid w:val="0087067E"/>
    <w:rsid w:val="00874E85"/>
    <w:rsid w:val="0087521F"/>
    <w:rsid w:val="00885F70"/>
    <w:rsid w:val="008A1FEE"/>
    <w:rsid w:val="008B1A7C"/>
    <w:rsid w:val="008B3491"/>
    <w:rsid w:val="008B4EDF"/>
    <w:rsid w:val="008C0F3F"/>
    <w:rsid w:val="008C1236"/>
    <w:rsid w:val="008C7FC6"/>
    <w:rsid w:val="008D06C2"/>
    <w:rsid w:val="008F3065"/>
    <w:rsid w:val="00905EA2"/>
    <w:rsid w:val="00916C3A"/>
    <w:rsid w:val="00926B08"/>
    <w:rsid w:val="0094612B"/>
    <w:rsid w:val="00950AF0"/>
    <w:rsid w:val="00967F38"/>
    <w:rsid w:val="009858DD"/>
    <w:rsid w:val="009875EB"/>
    <w:rsid w:val="0099126D"/>
    <w:rsid w:val="00994346"/>
    <w:rsid w:val="0099642B"/>
    <w:rsid w:val="009A1F01"/>
    <w:rsid w:val="009C130B"/>
    <w:rsid w:val="009C5E58"/>
    <w:rsid w:val="009D5186"/>
    <w:rsid w:val="009D6B68"/>
    <w:rsid w:val="009E35ED"/>
    <w:rsid w:val="009F16FC"/>
    <w:rsid w:val="009F2791"/>
    <w:rsid w:val="009F77E8"/>
    <w:rsid w:val="00A07768"/>
    <w:rsid w:val="00A1781A"/>
    <w:rsid w:val="00A23BE3"/>
    <w:rsid w:val="00A322B9"/>
    <w:rsid w:val="00A32ABD"/>
    <w:rsid w:val="00A333A1"/>
    <w:rsid w:val="00A53445"/>
    <w:rsid w:val="00A66673"/>
    <w:rsid w:val="00A66A07"/>
    <w:rsid w:val="00A755E0"/>
    <w:rsid w:val="00A75EEC"/>
    <w:rsid w:val="00A76BBF"/>
    <w:rsid w:val="00A95A85"/>
    <w:rsid w:val="00AA5C40"/>
    <w:rsid w:val="00AB3707"/>
    <w:rsid w:val="00AB495C"/>
    <w:rsid w:val="00AC7153"/>
    <w:rsid w:val="00AE0BF9"/>
    <w:rsid w:val="00AE43E4"/>
    <w:rsid w:val="00AE4D67"/>
    <w:rsid w:val="00AE5D2A"/>
    <w:rsid w:val="00AE7B94"/>
    <w:rsid w:val="00B01FE0"/>
    <w:rsid w:val="00B06586"/>
    <w:rsid w:val="00B2242A"/>
    <w:rsid w:val="00B235F5"/>
    <w:rsid w:val="00B264A6"/>
    <w:rsid w:val="00B3477A"/>
    <w:rsid w:val="00B475C8"/>
    <w:rsid w:val="00B476BF"/>
    <w:rsid w:val="00B5126B"/>
    <w:rsid w:val="00B56BE7"/>
    <w:rsid w:val="00B57F5D"/>
    <w:rsid w:val="00B666D7"/>
    <w:rsid w:val="00B670C4"/>
    <w:rsid w:val="00B777E2"/>
    <w:rsid w:val="00B83262"/>
    <w:rsid w:val="00B834B8"/>
    <w:rsid w:val="00B91D9C"/>
    <w:rsid w:val="00BA65FE"/>
    <w:rsid w:val="00BB3022"/>
    <w:rsid w:val="00BB4E2C"/>
    <w:rsid w:val="00BB7FF5"/>
    <w:rsid w:val="00BC2BF8"/>
    <w:rsid w:val="00BC3EC9"/>
    <w:rsid w:val="00BD582A"/>
    <w:rsid w:val="00BD6403"/>
    <w:rsid w:val="00BF6300"/>
    <w:rsid w:val="00BF6669"/>
    <w:rsid w:val="00C03AD9"/>
    <w:rsid w:val="00C03C2D"/>
    <w:rsid w:val="00C05E85"/>
    <w:rsid w:val="00C24491"/>
    <w:rsid w:val="00C33711"/>
    <w:rsid w:val="00C362EB"/>
    <w:rsid w:val="00C40669"/>
    <w:rsid w:val="00C61FB6"/>
    <w:rsid w:val="00C63FFA"/>
    <w:rsid w:val="00C642B9"/>
    <w:rsid w:val="00C71355"/>
    <w:rsid w:val="00C82B7F"/>
    <w:rsid w:val="00C851B9"/>
    <w:rsid w:val="00C874DC"/>
    <w:rsid w:val="00C90DE8"/>
    <w:rsid w:val="00C926DF"/>
    <w:rsid w:val="00C92F1F"/>
    <w:rsid w:val="00C9350B"/>
    <w:rsid w:val="00C963DE"/>
    <w:rsid w:val="00C96FF9"/>
    <w:rsid w:val="00C979A2"/>
    <w:rsid w:val="00CA475B"/>
    <w:rsid w:val="00CA605F"/>
    <w:rsid w:val="00CA7D8E"/>
    <w:rsid w:val="00CB0744"/>
    <w:rsid w:val="00CB3979"/>
    <w:rsid w:val="00CC08F4"/>
    <w:rsid w:val="00CC1333"/>
    <w:rsid w:val="00CD10B8"/>
    <w:rsid w:val="00CD5AF8"/>
    <w:rsid w:val="00CE3838"/>
    <w:rsid w:val="00CE3BBE"/>
    <w:rsid w:val="00CE5B50"/>
    <w:rsid w:val="00CE70FC"/>
    <w:rsid w:val="00D023B0"/>
    <w:rsid w:val="00D1179A"/>
    <w:rsid w:val="00D117ED"/>
    <w:rsid w:val="00D15646"/>
    <w:rsid w:val="00D173E7"/>
    <w:rsid w:val="00D204E1"/>
    <w:rsid w:val="00D2317B"/>
    <w:rsid w:val="00D25221"/>
    <w:rsid w:val="00D27903"/>
    <w:rsid w:val="00D35895"/>
    <w:rsid w:val="00D370BF"/>
    <w:rsid w:val="00D41B2B"/>
    <w:rsid w:val="00D44B9D"/>
    <w:rsid w:val="00D6713A"/>
    <w:rsid w:val="00D6732D"/>
    <w:rsid w:val="00D67578"/>
    <w:rsid w:val="00D71452"/>
    <w:rsid w:val="00D84324"/>
    <w:rsid w:val="00D95638"/>
    <w:rsid w:val="00D957B7"/>
    <w:rsid w:val="00D9776D"/>
    <w:rsid w:val="00DA2274"/>
    <w:rsid w:val="00DA50E6"/>
    <w:rsid w:val="00DA768D"/>
    <w:rsid w:val="00DD05D1"/>
    <w:rsid w:val="00DD56E5"/>
    <w:rsid w:val="00DD667E"/>
    <w:rsid w:val="00DF0E77"/>
    <w:rsid w:val="00DF38A5"/>
    <w:rsid w:val="00E018CA"/>
    <w:rsid w:val="00E03BCA"/>
    <w:rsid w:val="00E14CDB"/>
    <w:rsid w:val="00E31B17"/>
    <w:rsid w:val="00E351E3"/>
    <w:rsid w:val="00E434FE"/>
    <w:rsid w:val="00E4476D"/>
    <w:rsid w:val="00E46802"/>
    <w:rsid w:val="00E77E6D"/>
    <w:rsid w:val="00E81B37"/>
    <w:rsid w:val="00E83A35"/>
    <w:rsid w:val="00EC2AF6"/>
    <w:rsid w:val="00EC3D1A"/>
    <w:rsid w:val="00EC6AF8"/>
    <w:rsid w:val="00EE5A63"/>
    <w:rsid w:val="00F02846"/>
    <w:rsid w:val="00F1294E"/>
    <w:rsid w:val="00F220CC"/>
    <w:rsid w:val="00F301E5"/>
    <w:rsid w:val="00F30DE7"/>
    <w:rsid w:val="00F34178"/>
    <w:rsid w:val="00F34990"/>
    <w:rsid w:val="00F50DD8"/>
    <w:rsid w:val="00F5210E"/>
    <w:rsid w:val="00F531B0"/>
    <w:rsid w:val="00F55922"/>
    <w:rsid w:val="00F60A47"/>
    <w:rsid w:val="00F610E0"/>
    <w:rsid w:val="00F80AD2"/>
    <w:rsid w:val="00F91E5E"/>
    <w:rsid w:val="00FA0441"/>
    <w:rsid w:val="00FA1E4D"/>
    <w:rsid w:val="00FA5D56"/>
    <w:rsid w:val="00FB5023"/>
    <w:rsid w:val="00FD256F"/>
    <w:rsid w:val="00FD2A8C"/>
    <w:rsid w:val="00FE1420"/>
    <w:rsid w:val="00FE23EC"/>
    <w:rsid w:val="00FF0202"/>
    <w:rsid w:val="00FF15D0"/>
    <w:rsid w:val="00FF43F8"/>
    <w:rsid w:val="03CE3705"/>
    <w:rsid w:val="07166DD0"/>
    <w:rsid w:val="0B2B42D8"/>
    <w:rsid w:val="0BE628FE"/>
    <w:rsid w:val="0EF02930"/>
    <w:rsid w:val="0FF82AEF"/>
    <w:rsid w:val="121B1E6C"/>
    <w:rsid w:val="1433566C"/>
    <w:rsid w:val="17CB4FBC"/>
    <w:rsid w:val="17E2472A"/>
    <w:rsid w:val="17F03EF4"/>
    <w:rsid w:val="1859268D"/>
    <w:rsid w:val="1A31664B"/>
    <w:rsid w:val="25F06C8A"/>
    <w:rsid w:val="282235B3"/>
    <w:rsid w:val="282A4B5D"/>
    <w:rsid w:val="295F2BE1"/>
    <w:rsid w:val="2E91379A"/>
    <w:rsid w:val="2F6B413B"/>
    <w:rsid w:val="2FC03429"/>
    <w:rsid w:val="30BD0360"/>
    <w:rsid w:val="30DF18E2"/>
    <w:rsid w:val="31187C7D"/>
    <w:rsid w:val="36334EC3"/>
    <w:rsid w:val="3A503CD1"/>
    <w:rsid w:val="3E6D09CE"/>
    <w:rsid w:val="3EEF49D3"/>
    <w:rsid w:val="40413FBE"/>
    <w:rsid w:val="42066FDE"/>
    <w:rsid w:val="42885689"/>
    <w:rsid w:val="434B5384"/>
    <w:rsid w:val="438158CB"/>
    <w:rsid w:val="43D1031C"/>
    <w:rsid w:val="445323F2"/>
    <w:rsid w:val="46F1476E"/>
    <w:rsid w:val="48BF24E9"/>
    <w:rsid w:val="4A0976B7"/>
    <w:rsid w:val="4A334652"/>
    <w:rsid w:val="4A6F0750"/>
    <w:rsid w:val="4AC260E4"/>
    <w:rsid w:val="4B573D1B"/>
    <w:rsid w:val="4D1715D1"/>
    <w:rsid w:val="50BD7D7A"/>
    <w:rsid w:val="545B301A"/>
    <w:rsid w:val="559D3F7C"/>
    <w:rsid w:val="56BE2020"/>
    <w:rsid w:val="598046E2"/>
    <w:rsid w:val="5A9B6F43"/>
    <w:rsid w:val="5E097A8D"/>
    <w:rsid w:val="5F3312F4"/>
    <w:rsid w:val="64B521D0"/>
    <w:rsid w:val="6F6F5ADD"/>
    <w:rsid w:val="70577939"/>
    <w:rsid w:val="710155DE"/>
    <w:rsid w:val="72B32768"/>
    <w:rsid w:val="72CA1467"/>
    <w:rsid w:val="732A6D2F"/>
    <w:rsid w:val="748629F5"/>
    <w:rsid w:val="75B669C0"/>
    <w:rsid w:val="7AFC50D6"/>
    <w:rsid w:val="7B1562CD"/>
    <w:rsid w:val="7CC666E2"/>
    <w:rsid w:val="7DE34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paragraph" w:styleId="1">
    <w:name w:val="heading 1"/>
    <w:basedOn w:val="a"/>
    <w:next w:val="a"/>
    <w:link w:val="1Char"/>
    <w:qFormat/>
    <w:pPr>
      <w:spacing w:line="360" w:lineRule="auto"/>
      <w:ind w:firstLineChars="200" w:firstLine="200"/>
      <w:outlineLvl w:val="0"/>
    </w:pPr>
    <w:rPr>
      <w:rFonts w:ascii="Calibri" w:eastAsia="仿宋_GB2312" w:hAnsi="Calibri" w:cs="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Date"/>
    <w:basedOn w:val="a"/>
    <w:next w:val="a"/>
    <w:qFormat/>
    <w:rPr>
      <w:rFonts w:ascii="仿宋_GB2312" w:eastAsia="仿宋_GB2312"/>
      <w:sz w:val="32"/>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customStyle="1" w:styleId="Char0">
    <w:name w:val="页眉 Char"/>
    <w:basedOn w:val="a0"/>
    <w:link w:val="a6"/>
    <w:qFormat/>
    <w:rPr>
      <w:rFonts w:eastAsia="宋体"/>
      <w:kern w:val="2"/>
      <w:sz w:val="18"/>
      <w:szCs w:val="18"/>
    </w:rPr>
  </w:style>
  <w:style w:type="character" w:customStyle="1" w:styleId="Char">
    <w:name w:val="页脚 Char"/>
    <w:basedOn w:val="a0"/>
    <w:link w:val="a5"/>
    <w:uiPriority w:val="99"/>
    <w:qFormat/>
    <w:rPr>
      <w:rFonts w:eastAsia="宋体"/>
      <w:kern w:val="2"/>
      <w:sz w:val="18"/>
      <w:szCs w:val="18"/>
    </w:rPr>
  </w:style>
  <w:style w:type="character" w:customStyle="1" w:styleId="1Char">
    <w:name w:val="标题 1 Char"/>
    <w:basedOn w:val="a0"/>
    <w:link w:val="1"/>
    <w:qFormat/>
    <w:rPr>
      <w:rFonts w:ascii="Calibri" w:eastAsia="仿宋_GB2312" w:hAnsi="Calibri" w:cs="Times New Roman"/>
      <w:b/>
      <w:kern w:val="2"/>
      <w:sz w:val="24"/>
      <w:szCs w:val="22"/>
    </w:rPr>
  </w:style>
  <w:style w:type="paragraph" w:customStyle="1" w:styleId="10">
    <w:name w:val="列出段落1"/>
    <w:basedOn w:val="a"/>
    <w:qFormat/>
    <w:pPr>
      <w:spacing w:line="360" w:lineRule="auto"/>
      <w:ind w:firstLineChars="200" w:firstLine="420"/>
    </w:pPr>
    <w:rPr>
      <w:rFonts w:ascii="Calibri" w:eastAsia="仿宋_GB2312" w:hAnsi="Calibri" w:cs="Times New Roman"/>
      <w:sz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styleId="a8">
    <w:name w:val="Balloon Text"/>
    <w:basedOn w:val="a"/>
    <w:link w:val="Char1"/>
    <w:rsid w:val="00082564"/>
    <w:rPr>
      <w:sz w:val="18"/>
      <w:szCs w:val="18"/>
    </w:rPr>
  </w:style>
  <w:style w:type="character" w:customStyle="1" w:styleId="Char1">
    <w:name w:val="批注框文本 Char"/>
    <w:basedOn w:val="a0"/>
    <w:link w:val="a8"/>
    <w:rsid w:val="00082564"/>
    <w:rPr>
      <w:rFonts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paragraph" w:styleId="1">
    <w:name w:val="heading 1"/>
    <w:basedOn w:val="a"/>
    <w:next w:val="a"/>
    <w:link w:val="1Char"/>
    <w:qFormat/>
    <w:pPr>
      <w:spacing w:line="360" w:lineRule="auto"/>
      <w:ind w:firstLineChars="200" w:firstLine="200"/>
      <w:outlineLvl w:val="0"/>
    </w:pPr>
    <w:rPr>
      <w:rFonts w:ascii="Calibri" w:eastAsia="仿宋_GB2312" w:hAnsi="Calibri" w:cs="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Date"/>
    <w:basedOn w:val="a"/>
    <w:next w:val="a"/>
    <w:qFormat/>
    <w:rPr>
      <w:rFonts w:ascii="仿宋_GB2312" w:eastAsia="仿宋_GB2312"/>
      <w:sz w:val="32"/>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customStyle="1" w:styleId="Char0">
    <w:name w:val="页眉 Char"/>
    <w:basedOn w:val="a0"/>
    <w:link w:val="a6"/>
    <w:qFormat/>
    <w:rPr>
      <w:rFonts w:eastAsia="宋体"/>
      <w:kern w:val="2"/>
      <w:sz w:val="18"/>
      <w:szCs w:val="18"/>
    </w:rPr>
  </w:style>
  <w:style w:type="character" w:customStyle="1" w:styleId="Char">
    <w:name w:val="页脚 Char"/>
    <w:basedOn w:val="a0"/>
    <w:link w:val="a5"/>
    <w:uiPriority w:val="99"/>
    <w:qFormat/>
    <w:rPr>
      <w:rFonts w:eastAsia="宋体"/>
      <w:kern w:val="2"/>
      <w:sz w:val="18"/>
      <w:szCs w:val="18"/>
    </w:rPr>
  </w:style>
  <w:style w:type="character" w:customStyle="1" w:styleId="1Char">
    <w:name w:val="标题 1 Char"/>
    <w:basedOn w:val="a0"/>
    <w:link w:val="1"/>
    <w:qFormat/>
    <w:rPr>
      <w:rFonts w:ascii="Calibri" w:eastAsia="仿宋_GB2312" w:hAnsi="Calibri" w:cs="Times New Roman"/>
      <w:b/>
      <w:kern w:val="2"/>
      <w:sz w:val="24"/>
      <w:szCs w:val="22"/>
    </w:rPr>
  </w:style>
  <w:style w:type="paragraph" w:customStyle="1" w:styleId="10">
    <w:name w:val="列出段落1"/>
    <w:basedOn w:val="a"/>
    <w:qFormat/>
    <w:pPr>
      <w:spacing w:line="360" w:lineRule="auto"/>
      <w:ind w:firstLineChars="200" w:firstLine="420"/>
    </w:pPr>
    <w:rPr>
      <w:rFonts w:ascii="Calibri" w:eastAsia="仿宋_GB2312" w:hAnsi="Calibri" w:cs="Times New Roman"/>
      <w:sz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styleId="a8">
    <w:name w:val="Balloon Text"/>
    <w:basedOn w:val="a"/>
    <w:link w:val="Char1"/>
    <w:rsid w:val="00082564"/>
    <w:rPr>
      <w:sz w:val="18"/>
      <w:szCs w:val="18"/>
    </w:rPr>
  </w:style>
  <w:style w:type="character" w:customStyle="1" w:styleId="Char1">
    <w:name w:val="批注框文本 Char"/>
    <w:basedOn w:val="a0"/>
    <w:link w:val="a8"/>
    <w:rsid w:val="00082564"/>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4307">
      <w:bodyDiv w:val="1"/>
      <w:marLeft w:val="0"/>
      <w:marRight w:val="0"/>
      <w:marTop w:val="0"/>
      <w:marBottom w:val="0"/>
      <w:divBdr>
        <w:top w:val="none" w:sz="0" w:space="0" w:color="auto"/>
        <w:left w:val="none" w:sz="0" w:space="0" w:color="auto"/>
        <w:bottom w:val="none" w:sz="0" w:space="0" w:color="auto"/>
        <w:right w:val="none" w:sz="0" w:space="0" w:color="auto"/>
      </w:divBdr>
    </w:div>
    <w:div w:id="145900602">
      <w:bodyDiv w:val="1"/>
      <w:marLeft w:val="0"/>
      <w:marRight w:val="0"/>
      <w:marTop w:val="0"/>
      <w:marBottom w:val="0"/>
      <w:divBdr>
        <w:top w:val="none" w:sz="0" w:space="0" w:color="auto"/>
        <w:left w:val="none" w:sz="0" w:space="0" w:color="auto"/>
        <w:bottom w:val="none" w:sz="0" w:space="0" w:color="auto"/>
        <w:right w:val="none" w:sz="0" w:space="0" w:color="auto"/>
      </w:divBdr>
    </w:div>
    <w:div w:id="180824308">
      <w:bodyDiv w:val="1"/>
      <w:marLeft w:val="0"/>
      <w:marRight w:val="0"/>
      <w:marTop w:val="0"/>
      <w:marBottom w:val="0"/>
      <w:divBdr>
        <w:top w:val="none" w:sz="0" w:space="0" w:color="auto"/>
        <w:left w:val="none" w:sz="0" w:space="0" w:color="auto"/>
        <w:bottom w:val="none" w:sz="0" w:space="0" w:color="auto"/>
        <w:right w:val="none" w:sz="0" w:space="0" w:color="auto"/>
      </w:divBdr>
    </w:div>
    <w:div w:id="727072999">
      <w:bodyDiv w:val="1"/>
      <w:marLeft w:val="0"/>
      <w:marRight w:val="0"/>
      <w:marTop w:val="0"/>
      <w:marBottom w:val="0"/>
      <w:divBdr>
        <w:top w:val="none" w:sz="0" w:space="0" w:color="auto"/>
        <w:left w:val="none" w:sz="0" w:space="0" w:color="auto"/>
        <w:bottom w:val="none" w:sz="0" w:space="0" w:color="auto"/>
        <w:right w:val="none" w:sz="0" w:space="0" w:color="auto"/>
      </w:divBdr>
    </w:div>
    <w:div w:id="918171712">
      <w:bodyDiv w:val="1"/>
      <w:marLeft w:val="0"/>
      <w:marRight w:val="0"/>
      <w:marTop w:val="0"/>
      <w:marBottom w:val="0"/>
      <w:divBdr>
        <w:top w:val="none" w:sz="0" w:space="0" w:color="auto"/>
        <w:left w:val="none" w:sz="0" w:space="0" w:color="auto"/>
        <w:bottom w:val="none" w:sz="0" w:space="0" w:color="auto"/>
        <w:right w:val="none" w:sz="0" w:space="0" w:color="auto"/>
      </w:divBdr>
    </w:div>
    <w:div w:id="1184827144">
      <w:bodyDiv w:val="1"/>
      <w:marLeft w:val="0"/>
      <w:marRight w:val="0"/>
      <w:marTop w:val="0"/>
      <w:marBottom w:val="0"/>
      <w:divBdr>
        <w:top w:val="none" w:sz="0" w:space="0" w:color="auto"/>
        <w:left w:val="none" w:sz="0" w:space="0" w:color="auto"/>
        <w:bottom w:val="none" w:sz="0" w:space="0" w:color="auto"/>
        <w:right w:val="none" w:sz="0" w:space="0" w:color="auto"/>
      </w:divBdr>
    </w:div>
    <w:div w:id="1221945693">
      <w:bodyDiv w:val="1"/>
      <w:marLeft w:val="0"/>
      <w:marRight w:val="0"/>
      <w:marTop w:val="0"/>
      <w:marBottom w:val="0"/>
      <w:divBdr>
        <w:top w:val="none" w:sz="0" w:space="0" w:color="auto"/>
        <w:left w:val="none" w:sz="0" w:space="0" w:color="auto"/>
        <w:bottom w:val="none" w:sz="0" w:space="0" w:color="auto"/>
        <w:right w:val="none" w:sz="0" w:space="0" w:color="auto"/>
      </w:divBdr>
    </w:div>
    <w:div w:id="1286155375">
      <w:bodyDiv w:val="1"/>
      <w:marLeft w:val="0"/>
      <w:marRight w:val="0"/>
      <w:marTop w:val="0"/>
      <w:marBottom w:val="0"/>
      <w:divBdr>
        <w:top w:val="none" w:sz="0" w:space="0" w:color="auto"/>
        <w:left w:val="none" w:sz="0" w:space="0" w:color="auto"/>
        <w:bottom w:val="none" w:sz="0" w:space="0" w:color="auto"/>
        <w:right w:val="none" w:sz="0" w:space="0" w:color="auto"/>
      </w:divBdr>
    </w:div>
    <w:div w:id="1338578801">
      <w:bodyDiv w:val="1"/>
      <w:marLeft w:val="0"/>
      <w:marRight w:val="0"/>
      <w:marTop w:val="0"/>
      <w:marBottom w:val="0"/>
      <w:divBdr>
        <w:top w:val="none" w:sz="0" w:space="0" w:color="auto"/>
        <w:left w:val="none" w:sz="0" w:space="0" w:color="auto"/>
        <w:bottom w:val="none" w:sz="0" w:space="0" w:color="auto"/>
        <w:right w:val="none" w:sz="0" w:space="0" w:color="auto"/>
      </w:divBdr>
    </w:div>
    <w:div w:id="1360089231">
      <w:bodyDiv w:val="1"/>
      <w:marLeft w:val="0"/>
      <w:marRight w:val="0"/>
      <w:marTop w:val="0"/>
      <w:marBottom w:val="0"/>
      <w:divBdr>
        <w:top w:val="none" w:sz="0" w:space="0" w:color="auto"/>
        <w:left w:val="none" w:sz="0" w:space="0" w:color="auto"/>
        <w:bottom w:val="none" w:sz="0" w:space="0" w:color="auto"/>
        <w:right w:val="none" w:sz="0" w:space="0" w:color="auto"/>
      </w:divBdr>
    </w:div>
    <w:div w:id="1447851235">
      <w:bodyDiv w:val="1"/>
      <w:marLeft w:val="0"/>
      <w:marRight w:val="0"/>
      <w:marTop w:val="0"/>
      <w:marBottom w:val="0"/>
      <w:divBdr>
        <w:top w:val="none" w:sz="0" w:space="0" w:color="auto"/>
        <w:left w:val="none" w:sz="0" w:space="0" w:color="auto"/>
        <w:bottom w:val="none" w:sz="0" w:space="0" w:color="auto"/>
        <w:right w:val="none" w:sz="0" w:space="0" w:color="auto"/>
      </w:divBdr>
    </w:div>
    <w:div w:id="1819762704">
      <w:bodyDiv w:val="1"/>
      <w:marLeft w:val="0"/>
      <w:marRight w:val="0"/>
      <w:marTop w:val="0"/>
      <w:marBottom w:val="0"/>
      <w:divBdr>
        <w:top w:val="none" w:sz="0" w:space="0" w:color="auto"/>
        <w:left w:val="none" w:sz="0" w:space="0" w:color="auto"/>
        <w:bottom w:val="none" w:sz="0" w:space="0" w:color="auto"/>
        <w:right w:val="none" w:sz="0" w:space="0" w:color="auto"/>
      </w:divBdr>
    </w:div>
    <w:div w:id="1975595284">
      <w:bodyDiv w:val="1"/>
      <w:marLeft w:val="0"/>
      <w:marRight w:val="0"/>
      <w:marTop w:val="0"/>
      <w:marBottom w:val="0"/>
      <w:divBdr>
        <w:top w:val="none" w:sz="0" w:space="0" w:color="auto"/>
        <w:left w:val="none" w:sz="0" w:space="0" w:color="auto"/>
        <w:bottom w:val="none" w:sz="0" w:space="0" w:color="auto"/>
        <w:right w:val="none" w:sz="0" w:space="0" w:color="auto"/>
      </w:divBdr>
    </w:div>
    <w:div w:id="2002810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381e0f3-4b4a-459a-943b-ac054d8379a4}"/>
        <w:category>
          <w:name w:val="常规"/>
          <w:gallery w:val="placeholder"/>
        </w:category>
        <w:types>
          <w:type w:val="bbPlcHdr"/>
        </w:types>
        <w:behaviors>
          <w:behavior w:val="content"/>
        </w:behaviors>
        <w:guid w:val="{9381E0F3-4B4A-459A-943B-AC054D8379A4}"/>
      </w:docPartPr>
      <w:docPartBody>
        <w:p w:rsidR="00E260ED" w:rsidRDefault="00124097">
          <w:r>
            <w:rPr>
              <w:color w:val="808080"/>
            </w:rPr>
            <w:t>单击此处输入文字。</w:t>
          </w:r>
        </w:p>
      </w:docPartBody>
    </w:docPart>
    <w:docPart>
      <w:docPartPr>
        <w:name w:val="{303e66c6-6a60-4d3a-89ff-e5f1edbff1e4}"/>
        <w:category>
          <w:name w:val="常规"/>
          <w:gallery w:val="placeholder"/>
        </w:category>
        <w:types>
          <w:type w:val="bbPlcHdr"/>
        </w:types>
        <w:behaviors>
          <w:behavior w:val="content"/>
        </w:behaviors>
        <w:guid w:val="{303E66C6-6A60-4D3A-89FF-E5F1EDBFF1E4}"/>
      </w:docPartPr>
      <w:docPartBody>
        <w:p w:rsidR="00E260ED" w:rsidRDefault="00124097">
          <w:r>
            <w:rPr>
              <w:color w:val="808080"/>
            </w:rPr>
            <w:t>单击此处输入文字。</w:t>
          </w:r>
        </w:p>
      </w:docPartBody>
    </w:docPart>
    <w:docPart>
      <w:docPartPr>
        <w:name w:val="{b2c0ffc8-e1db-47b7-9375-3cc8b32650e0}"/>
        <w:category>
          <w:name w:val="常规"/>
          <w:gallery w:val="placeholder"/>
        </w:category>
        <w:types>
          <w:type w:val="bbPlcHdr"/>
        </w:types>
        <w:behaviors>
          <w:behavior w:val="content"/>
        </w:behaviors>
        <w:guid w:val="{B2C0FFC8-E1DB-47B7-9375-3CC8B32650E0}"/>
      </w:docPartPr>
      <w:docPartBody>
        <w:p w:rsidR="00E260ED" w:rsidRDefault="00124097">
          <w:r>
            <w:rPr>
              <w:color w:val="808080"/>
            </w:rPr>
            <w:t>单击此处输入文字。</w:t>
          </w:r>
        </w:p>
      </w:docPartBody>
    </w:docPart>
    <w:docPart>
      <w:docPartPr>
        <w:name w:val="{c3f3a7dc-0a20-4f60-a37e-6c757ab15d2b}"/>
        <w:category>
          <w:name w:val="常规"/>
          <w:gallery w:val="placeholder"/>
        </w:category>
        <w:types>
          <w:type w:val="bbPlcHdr"/>
        </w:types>
        <w:behaviors>
          <w:behavior w:val="content"/>
        </w:behaviors>
        <w:guid w:val="{C3F3A7DC-0A20-4F60-A37E-6C757AB15D2B}"/>
      </w:docPartPr>
      <w:docPartBody>
        <w:p w:rsidR="00E260ED" w:rsidRDefault="00124097">
          <w:r>
            <w:rPr>
              <w:color w:val="808080"/>
            </w:rPr>
            <w:t>单击此处输入文字。</w:t>
          </w:r>
        </w:p>
      </w:docPartBody>
    </w:docPart>
    <w:docPart>
      <w:docPartPr>
        <w:name w:val="{624365d3-61e4-44e5-9932-9798a391b945}"/>
        <w:category>
          <w:name w:val="常规"/>
          <w:gallery w:val="placeholder"/>
        </w:category>
        <w:types>
          <w:type w:val="bbPlcHdr"/>
        </w:types>
        <w:behaviors>
          <w:behavior w:val="content"/>
        </w:behaviors>
        <w:guid w:val="{624365D3-61E4-44E5-9932-9798A391B945}"/>
      </w:docPartPr>
      <w:docPartBody>
        <w:p w:rsidR="00E260ED" w:rsidRDefault="00124097">
          <w:r>
            <w:rPr>
              <w:color w:val="808080"/>
            </w:rPr>
            <w:t>单击此处输入文字。</w:t>
          </w:r>
        </w:p>
      </w:docPartBody>
    </w:docPart>
    <w:docPart>
      <w:docPartPr>
        <w:name w:val="{e98a0475-f74f-401c-be72-91f7364036e0}"/>
        <w:category>
          <w:name w:val="常规"/>
          <w:gallery w:val="placeholder"/>
        </w:category>
        <w:types>
          <w:type w:val="bbPlcHdr"/>
        </w:types>
        <w:behaviors>
          <w:behavior w:val="content"/>
        </w:behaviors>
        <w:guid w:val="{E98A0475-F74F-401C-BE72-91F7364036E0}"/>
      </w:docPartPr>
      <w:docPartBody>
        <w:p w:rsidR="00E260ED" w:rsidRDefault="00124097">
          <w:r>
            <w:rPr>
              <w:color w:val="808080"/>
            </w:rPr>
            <w:t>单击此处输入文字。</w:t>
          </w:r>
        </w:p>
      </w:docPartBody>
    </w:docPart>
    <w:docPart>
      <w:docPartPr>
        <w:name w:val="{46608753-4053-40d7-8abe-61903d50529e}"/>
        <w:category>
          <w:name w:val="常规"/>
          <w:gallery w:val="placeholder"/>
        </w:category>
        <w:types>
          <w:type w:val="bbPlcHdr"/>
        </w:types>
        <w:behaviors>
          <w:behavior w:val="content"/>
        </w:behaviors>
        <w:guid w:val="{46608753-4053-40D7-8ABE-61903D50529E}"/>
      </w:docPartPr>
      <w:docPartBody>
        <w:p w:rsidR="00E260ED" w:rsidRDefault="00124097">
          <w:r>
            <w:rPr>
              <w:color w:val="808080"/>
            </w:rPr>
            <w:t>单击此处输入文字。</w:t>
          </w:r>
        </w:p>
      </w:docPartBody>
    </w:docPart>
    <w:docPart>
      <w:docPartPr>
        <w:name w:val="{afaa02e7-c66d-4cf6-9bd3-eb49892695e2}"/>
        <w:category>
          <w:name w:val="常规"/>
          <w:gallery w:val="placeholder"/>
        </w:category>
        <w:types>
          <w:type w:val="bbPlcHdr"/>
        </w:types>
        <w:behaviors>
          <w:behavior w:val="content"/>
        </w:behaviors>
        <w:guid w:val="{AFAA02E7-C66D-4CF6-9BD3-EB49892695E2}"/>
      </w:docPartPr>
      <w:docPartBody>
        <w:p w:rsidR="00E260ED" w:rsidRDefault="00124097">
          <w:r>
            <w:rPr>
              <w:color w:val="808080"/>
            </w:rPr>
            <w:t>单击此处输入文字。</w:t>
          </w:r>
        </w:p>
      </w:docPartBody>
    </w:docPart>
    <w:docPart>
      <w:docPartPr>
        <w:name w:val="{a80d3806-8fbd-4c4f-b56e-522ad80ed172}"/>
        <w:category>
          <w:name w:val="常规"/>
          <w:gallery w:val="placeholder"/>
        </w:category>
        <w:types>
          <w:type w:val="bbPlcHdr"/>
        </w:types>
        <w:behaviors>
          <w:behavior w:val="content"/>
        </w:behaviors>
        <w:guid w:val="{A80D3806-8FBD-4C4F-B56E-522AD80ED172}"/>
      </w:docPartPr>
      <w:docPartBody>
        <w:p w:rsidR="00E260ED" w:rsidRDefault="00124097">
          <w:r>
            <w:rPr>
              <w:color w:val="808080"/>
            </w:rPr>
            <w:t>单击此处输入文字。</w:t>
          </w:r>
        </w:p>
      </w:docPartBody>
    </w:docPart>
    <w:docPart>
      <w:docPartPr>
        <w:name w:val="{c1c74782-9523-464b-9c51-c9abc8f3c423}"/>
        <w:category>
          <w:name w:val="常规"/>
          <w:gallery w:val="placeholder"/>
        </w:category>
        <w:types>
          <w:type w:val="bbPlcHdr"/>
        </w:types>
        <w:behaviors>
          <w:behavior w:val="content"/>
        </w:behaviors>
        <w:guid w:val="{C1C74782-9523-464B-9C51-C9ABC8F3C423}"/>
      </w:docPartPr>
      <w:docPartBody>
        <w:p w:rsidR="00E260ED" w:rsidRDefault="00124097">
          <w:r>
            <w:rPr>
              <w:color w:val="808080"/>
            </w:rPr>
            <w:t>单击此处输入文字。</w:t>
          </w:r>
        </w:p>
      </w:docPartBody>
    </w:docPart>
    <w:docPart>
      <w:docPartPr>
        <w:name w:val="{a58c1cda-391d-4450-acc9-34865bde7e39}"/>
        <w:category>
          <w:name w:val="常规"/>
          <w:gallery w:val="placeholder"/>
        </w:category>
        <w:types>
          <w:type w:val="bbPlcHdr"/>
        </w:types>
        <w:behaviors>
          <w:behavior w:val="content"/>
        </w:behaviors>
        <w:guid w:val="{A58C1CDA-391D-4450-ACC9-34865BDE7E39}"/>
      </w:docPartPr>
      <w:docPartBody>
        <w:p w:rsidR="00E260ED" w:rsidRDefault="00124097">
          <w:r>
            <w:rPr>
              <w:color w:val="808080"/>
            </w:rPr>
            <w:t>单击此处输入文字。</w:t>
          </w:r>
        </w:p>
      </w:docPartBody>
    </w:docPart>
    <w:docPart>
      <w:docPartPr>
        <w:name w:val="{4081ef87-8422-4c0f-a52e-71f4c7127f2b}"/>
        <w:category>
          <w:name w:val="常规"/>
          <w:gallery w:val="placeholder"/>
        </w:category>
        <w:types>
          <w:type w:val="bbPlcHdr"/>
        </w:types>
        <w:behaviors>
          <w:behavior w:val="content"/>
        </w:behaviors>
        <w:guid w:val="{4081EF87-8422-4C0F-A52E-71F4C7127F2B}"/>
      </w:docPartPr>
      <w:docPartBody>
        <w:p w:rsidR="00E260ED" w:rsidRDefault="00124097">
          <w:r>
            <w:rPr>
              <w:color w:val="808080"/>
            </w:rPr>
            <w:t>单击此处输入文字。</w:t>
          </w:r>
        </w:p>
      </w:docPartBody>
    </w:docPart>
    <w:docPart>
      <w:docPartPr>
        <w:name w:val="{bf00befa-bbbd-4567-a454-9dea959f564a}"/>
        <w:category>
          <w:name w:val="常规"/>
          <w:gallery w:val="placeholder"/>
        </w:category>
        <w:types>
          <w:type w:val="bbPlcHdr"/>
        </w:types>
        <w:behaviors>
          <w:behavior w:val="content"/>
        </w:behaviors>
        <w:guid w:val="{BF00BEFA-BBBD-4567-A454-9DEA959F564A}"/>
      </w:docPartPr>
      <w:docPartBody>
        <w:p w:rsidR="00E260ED" w:rsidRDefault="00124097">
          <w:r>
            <w:rPr>
              <w:color w:val="808080"/>
            </w:rPr>
            <w:t>单击此处输入文字。</w:t>
          </w:r>
        </w:p>
      </w:docPartBody>
    </w:docPart>
    <w:docPart>
      <w:docPartPr>
        <w:name w:val="{c26a9111-95d7-4340-acc9-7a0d648d1e0e}"/>
        <w:category>
          <w:name w:val="常规"/>
          <w:gallery w:val="placeholder"/>
        </w:category>
        <w:types>
          <w:type w:val="bbPlcHdr"/>
        </w:types>
        <w:behaviors>
          <w:behavior w:val="content"/>
        </w:behaviors>
        <w:guid w:val="{C26A9111-95D7-4340-ACC9-7A0D648D1E0E}"/>
      </w:docPartPr>
      <w:docPartBody>
        <w:p w:rsidR="00E260ED" w:rsidRDefault="00124097">
          <w:r>
            <w:rPr>
              <w:color w:val="808080"/>
            </w:rPr>
            <w:t>单击此处输入文字。</w:t>
          </w:r>
        </w:p>
      </w:docPartBody>
    </w:docPart>
    <w:docPart>
      <w:docPartPr>
        <w:name w:val="{a710fb5d-2d01-440e-9f5e-21a82ff5589d}"/>
        <w:category>
          <w:name w:val="常规"/>
          <w:gallery w:val="placeholder"/>
        </w:category>
        <w:types>
          <w:type w:val="bbPlcHdr"/>
        </w:types>
        <w:behaviors>
          <w:behavior w:val="content"/>
        </w:behaviors>
        <w:guid w:val="{A710FB5D-2D01-440E-9F5E-21A82FF5589D}"/>
      </w:docPartPr>
      <w:docPartBody>
        <w:p w:rsidR="00E260ED" w:rsidRDefault="00124097">
          <w:r>
            <w:rPr>
              <w:color w:val="808080"/>
            </w:rPr>
            <w:t>单击此处输入文字。</w:t>
          </w:r>
        </w:p>
      </w:docPartBody>
    </w:docPart>
    <w:docPart>
      <w:docPartPr>
        <w:name w:val="{ee9b257e-17f2-47e5-bbd9-62826ca46ea3}"/>
        <w:category>
          <w:name w:val="常规"/>
          <w:gallery w:val="placeholder"/>
        </w:category>
        <w:types>
          <w:type w:val="bbPlcHdr"/>
        </w:types>
        <w:behaviors>
          <w:behavior w:val="content"/>
        </w:behaviors>
        <w:guid w:val="{EE9B257E-17F2-47E5-BBD9-62826CA46EA3}"/>
      </w:docPartPr>
      <w:docPartBody>
        <w:p w:rsidR="00E260ED" w:rsidRDefault="00124097">
          <w:r>
            <w:rPr>
              <w:color w:val="808080"/>
            </w:rPr>
            <w:t>单击此处输入文字。</w:t>
          </w:r>
        </w:p>
      </w:docPartBody>
    </w:docPart>
    <w:docPart>
      <w:docPartPr>
        <w:name w:val="{17d1371d-3b44-4f94-b8d6-deec08b2735f}"/>
        <w:category>
          <w:name w:val="常规"/>
          <w:gallery w:val="placeholder"/>
        </w:category>
        <w:types>
          <w:type w:val="bbPlcHdr"/>
        </w:types>
        <w:behaviors>
          <w:behavior w:val="content"/>
        </w:behaviors>
        <w:guid w:val="{17D1371D-3B44-4F94-B8D6-DEEC08B2735F}"/>
      </w:docPartPr>
      <w:docPartBody>
        <w:p w:rsidR="00E260ED" w:rsidRDefault="00124097">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创艺简标宋">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characterSpacingControl w:val="doNotCompress"/>
  <w:compat>
    <w:useFELayout/>
    <w:splitPgBreakAndParaMark/>
    <w:compatSetting w:name="compatibilityMode" w:uri="http://schemas.microsoft.com/office/word" w:val="14"/>
  </w:compat>
  <w:rsids>
    <w:rsidRoot w:val="00E260ED"/>
    <w:rsid w:val="00124097"/>
    <w:rsid w:val="00184E1D"/>
    <w:rsid w:val="00347484"/>
    <w:rsid w:val="00530156"/>
    <w:rsid w:val="005C1356"/>
    <w:rsid w:val="00B96288"/>
    <w:rsid w:val="00BD41B6"/>
    <w:rsid w:val="00E26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D5C698-13FE-43D3-BBA3-006BBB165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16</Pages>
  <Words>1234</Words>
  <Characters>7039</Characters>
  <Application>Microsoft Office Word</Application>
  <DocSecurity>0</DocSecurity>
  <Lines>58</Lines>
  <Paragraphs>16</Paragraphs>
  <ScaleCrop>false</ScaleCrop>
  <Company>Microsoft</Company>
  <LinksUpToDate>false</LinksUpToDate>
  <CharactersWithSpaces>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446</cp:revision>
  <cp:lastPrinted>2018-06-10T07:46:00Z</cp:lastPrinted>
  <dcterms:created xsi:type="dcterms:W3CDTF">2017-04-13T07:26:00Z</dcterms:created>
  <dcterms:modified xsi:type="dcterms:W3CDTF">2018-09-03T06:53:00Z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