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EAF96">
      <w:pPr>
        <w:spacing w:line="300" w:lineRule="exact"/>
        <w:rPr>
          <w:rFonts w:ascii="Times New Roman" w:hAnsi="Times New Roman" w:eastAsia="黑体" w:cs="Times New Roman"/>
          <w:sz w:val="32"/>
          <w:szCs w:val="32"/>
        </w:rPr>
      </w:pPr>
    </w:p>
    <w:p w14:paraId="0712F546">
      <w:pPr>
        <w:spacing w:line="300" w:lineRule="exact"/>
        <w:rPr>
          <w:rFonts w:ascii="Times New Roman" w:hAnsi="Times New Roman" w:cs="Times New Roman"/>
        </w:rPr>
      </w:pPr>
      <w:r>
        <w:rPr>
          <w:rFonts w:ascii="Times New Roman" w:hAnsi="Times New Roman" w:eastAsia="黑体" w:cs="Times New Roman"/>
          <w:sz w:val="32"/>
          <w:szCs w:val="32"/>
        </w:rPr>
        <w:t>附件4</w:t>
      </w:r>
    </w:p>
    <w:p w14:paraId="7D58217E">
      <w:pPr>
        <w:widowControl/>
        <w:jc w:val="center"/>
        <w:rPr>
          <w:rFonts w:ascii="Times New Roman" w:hAnsi="Times New Roman" w:eastAsia="黑体" w:cs="Times New Roman"/>
          <w:color w:val="000000"/>
          <w:kern w:val="0"/>
          <w:sz w:val="41"/>
          <w:szCs w:val="41"/>
          <w:lang w:bidi="ar"/>
        </w:rPr>
      </w:pPr>
    </w:p>
    <w:p w14:paraId="3909DF47">
      <w:pPr>
        <w:pStyle w:val="2"/>
        <w:rPr>
          <w:rFonts w:ascii="Times New Roman" w:hAnsi="Times New Roman" w:eastAsia="黑体" w:cs="Times New Roman"/>
          <w:color w:val="000000"/>
          <w:kern w:val="0"/>
          <w:sz w:val="41"/>
          <w:szCs w:val="41"/>
          <w:lang w:bidi="ar"/>
        </w:rPr>
      </w:pPr>
    </w:p>
    <w:p w14:paraId="4AC76E0D">
      <w:pPr>
        <w:rPr>
          <w:rFonts w:ascii="Times New Roman" w:hAnsi="Times New Roman" w:eastAsia="黑体" w:cs="Times New Roman"/>
          <w:color w:val="000000"/>
          <w:kern w:val="0"/>
          <w:sz w:val="41"/>
          <w:szCs w:val="41"/>
          <w:lang w:bidi="ar"/>
        </w:rPr>
      </w:pPr>
    </w:p>
    <w:p w14:paraId="5FD5B898">
      <w:pPr>
        <w:pStyle w:val="2"/>
        <w:rPr>
          <w:rFonts w:ascii="Times New Roman" w:hAnsi="Times New Roman" w:cs="Times New Roman"/>
        </w:rPr>
      </w:pPr>
    </w:p>
    <w:p w14:paraId="25179130">
      <w:pPr>
        <w:widowControl/>
        <w:jc w:val="center"/>
        <w:rPr>
          <w:rFonts w:ascii="Times New Roman" w:hAnsi="Times New Roman" w:cs="Times New Roman"/>
        </w:rPr>
      </w:pPr>
      <w:r>
        <w:rPr>
          <w:rFonts w:ascii="Times New Roman" w:hAnsi="Times New Roman" w:eastAsia="黑体" w:cs="Times New Roman"/>
          <w:color w:val="000000"/>
          <w:kern w:val="0"/>
          <w:sz w:val="41"/>
          <w:szCs w:val="41"/>
          <w:lang w:bidi="ar"/>
        </w:rPr>
        <w:t>部门（单位）整体支出绩效自评报告</w:t>
      </w:r>
    </w:p>
    <w:p w14:paraId="14299C7B">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7903230">
      <w:pPr>
        <w:widowControl/>
        <w:jc w:val="left"/>
        <w:rPr>
          <w:rFonts w:ascii="Times New Roman" w:hAnsi="Times New Roman" w:eastAsia="黑体" w:cs="Times New Roman"/>
          <w:color w:val="000000"/>
          <w:kern w:val="0"/>
          <w:sz w:val="36"/>
          <w:szCs w:val="36"/>
          <w:lang w:bidi="ar"/>
        </w:rPr>
      </w:pPr>
    </w:p>
    <w:p w14:paraId="41E211C3">
      <w:pPr>
        <w:widowControl/>
        <w:jc w:val="left"/>
        <w:rPr>
          <w:rFonts w:ascii="Times New Roman" w:hAnsi="Times New Roman" w:eastAsia="黑体" w:cs="Times New Roman"/>
          <w:color w:val="000000"/>
          <w:kern w:val="0"/>
          <w:sz w:val="36"/>
          <w:szCs w:val="36"/>
          <w:lang w:bidi="ar"/>
        </w:rPr>
      </w:pPr>
    </w:p>
    <w:p w14:paraId="18D033C5">
      <w:pPr>
        <w:pStyle w:val="2"/>
        <w:rPr>
          <w:rFonts w:ascii="Times New Roman" w:hAnsi="Times New Roman" w:eastAsia="黑体" w:cs="Times New Roman"/>
          <w:color w:val="000000"/>
          <w:kern w:val="0"/>
          <w:sz w:val="36"/>
          <w:szCs w:val="36"/>
          <w:lang w:bidi="ar"/>
        </w:rPr>
      </w:pPr>
    </w:p>
    <w:p w14:paraId="065EBC73">
      <w:pPr>
        <w:rPr>
          <w:rFonts w:ascii="Times New Roman" w:hAnsi="Times New Roman" w:cs="Times New Roman"/>
        </w:rPr>
      </w:pPr>
    </w:p>
    <w:p w14:paraId="7B703DDF">
      <w:pPr>
        <w:widowControl/>
        <w:ind w:firstLine="720" w:firstLineChars="200"/>
        <w:jc w:val="left"/>
        <w:rPr>
          <w:rFonts w:ascii="Times New Roman" w:hAnsi="Times New Roman" w:eastAsia="黑体" w:cs="Times New Roman"/>
          <w:color w:val="000000"/>
          <w:kern w:val="0"/>
          <w:sz w:val="36"/>
          <w:szCs w:val="36"/>
          <w:u w:val="single"/>
          <w:lang w:bidi="ar"/>
        </w:rPr>
      </w:pPr>
      <w:r>
        <w:rPr>
          <w:rFonts w:ascii="Times New Roman" w:hAnsi="Times New Roman" w:eastAsia="黑体" w:cs="Times New Roman"/>
          <w:color w:val="000000"/>
          <w:kern w:val="0"/>
          <w:sz w:val="36"/>
          <w:szCs w:val="36"/>
          <w:lang w:bidi="ar"/>
        </w:rPr>
        <w:t>部门（单位）名称：</w:t>
      </w:r>
      <w:r>
        <w:rPr>
          <w:rFonts w:hint="eastAsia" w:ascii="Times New Roman" w:hAnsi="Times New Roman" w:eastAsia="黑体" w:cs="Times New Roman"/>
          <w:color w:val="000000"/>
          <w:kern w:val="0"/>
          <w:sz w:val="36"/>
          <w:szCs w:val="36"/>
          <w:u w:val="single"/>
          <w:lang w:bidi="ar"/>
        </w:rPr>
        <w:t>武汉东湖新技术开发区九峰街道办事处</w:t>
      </w:r>
      <w:r>
        <w:rPr>
          <w:rFonts w:ascii="Times New Roman" w:hAnsi="Times New Roman" w:eastAsia="黑体" w:cs="Times New Roman"/>
          <w:color w:val="000000"/>
          <w:kern w:val="0"/>
          <w:sz w:val="36"/>
          <w:szCs w:val="36"/>
          <w:u w:val="single"/>
          <w:lang w:bidi="ar"/>
        </w:rPr>
        <w:t xml:space="preserve">(盖章) </w:t>
      </w:r>
    </w:p>
    <w:p w14:paraId="1C0299C3">
      <w:pPr>
        <w:pStyle w:val="2"/>
        <w:rPr>
          <w:rFonts w:ascii="Times New Roman" w:hAnsi="Times New Roman" w:eastAsia="黑体" w:cs="Times New Roman"/>
          <w:color w:val="000000"/>
          <w:kern w:val="0"/>
          <w:sz w:val="36"/>
          <w:szCs w:val="36"/>
          <w:lang w:bidi="ar"/>
        </w:rPr>
      </w:pPr>
    </w:p>
    <w:p w14:paraId="2AD18A29">
      <w:pPr>
        <w:pStyle w:val="2"/>
        <w:rPr>
          <w:rFonts w:ascii="Times New Roman" w:hAnsi="Times New Roman" w:cs="Times New Roman"/>
        </w:rPr>
      </w:pPr>
    </w:p>
    <w:p w14:paraId="43AE02D6">
      <w:pPr>
        <w:rPr>
          <w:rFonts w:ascii="Times New Roman" w:hAnsi="Times New Roman" w:cs="Times New Roman"/>
        </w:rPr>
      </w:pPr>
    </w:p>
    <w:p w14:paraId="05AFB193">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2020</w:t>
      </w:r>
      <w:r>
        <w:rPr>
          <w:rFonts w:ascii="Times New Roman" w:hAnsi="Times New Roman" w:eastAsia="黑体" w:cs="Times New Roman"/>
          <w:color w:val="000000"/>
          <w:kern w:val="0"/>
          <w:sz w:val="32"/>
          <w:szCs w:val="32"/>
          <w:lang w:bidi="ar"/>
        </w:rPr>
        <w:t>年</w:t>
      </w:r>
      <w:r>
        <w:rPr>
          <w:rFonts w:hint="eastAsia" w:ascii="Times New Roman" w:hAnsi="Times New Roman" w:eastAsia="黑体" w:cs="Times New Roman"/>
          <w:color w:val="000000"/>
          <w:kern w:val="0"/>
          <w:sz w:val="32"/>
          <w:szCs w:val="32"/>
          <w:lang w:bidi="ar"/>
        </w:rPr>
        <w:t>7</w:t>
      </w:r>
      <w:r>
        <w:rPr>
          <w:rFonts w:ascii="Times New Roman" w:hAnsi="Times New Roman" w:eastAsia="黑体" w:cs="Times New Roman"/>
          <w:color w:val="000000"/>
          <w:kern w:val="0"/>
          <w:sz w:val="32"/>
          <w:szCs w:val="32"/>
          <w:lang w:bidi="ar"/>
        </w:rPr>
        <w:t>月</w:t>
      </w:r>
    </w:p>
    <w:p w14:paraId="403C021C">
      <w:pPr>
        <w:widowControl/>
        <w:jc w:val="left"/>
        <w:rPr>
          <w:rFonts w:ascii="Times New Roman" w:hAnsi="Times New Roman" w:eastAsia="黑体" w:cs="Times New Roman"/>
          <w:color w:val="000000"/>
          <w:kern w:val="0"/>
          <w:sz w:val="32"/>
          <w:szCs w:val="32"/>
          <w:lang w:bidi="ar"/>
        </w:rPr>
      </w:pPr>
    </w:p>
    <w:p w14:paraId="5929BE5E">
      <w:pPr>
        <w:widowControl/>
        <w:jc w:val="left"/>
        <w:rPr>
          <w:rFonts w:ascii="Times New Roman" w:hAnsi="Times New Roman" w:eastAsia="黑体" w:cs="Times New Roman"/>
          <w:color w:val="000000"/>
          <w:kern w:val="0"/>
          <w:sz w:val="32"/>
          <w:szCs w:val="32"/>
          <w:lang w:bidi="ar"/>
        </w:rPr>
      </w:pPr>
    </w:p>
    <w:p w14:paraId="3178FFF4">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一、部门概况 </w:t>
      </w:r>
    </w:p>
    <w:p w14:paraId="0A000B63">
      <w:pPr>
        <w:widowControl/>
        <w:ind w:firstLine="643" w:firstLineChars="200"/>
        <w:jc w:val="left"/>
        <w:rPr>
          <w:rFonts w:ascii="Times New Roman" w:hAnsi="Times New Roman" w:eastAsia="仿宋_GB2312" w:cs="Times New Roman"/>
          <w:b/>
          <w:color w:val="000000"/>
          <w:kern w:val="0"/>
          <w:sz w:val="32"/>
          <w:szCs w:val="32"/>
          <w:lang w:bidi="ar"/>
        </w:rPr>
      </w:pPr>
      <w:r>
        <w:rPr>
          <w:rFonts w:ascii="Times New Roman" w:hAnsi="Times New Roman" w:eastAsia="仿宋_GB2312" w:cs="Times New Roman"/>
          <w:b/>
          <w:sz w:val="32"/>
          <w:szCs w:val="32"/>
        </w:rPr>
        <w:t>（一）</w:t>
      </w:r>
      <w:r>
        <w:rPr>
          <w:rFonts w:ascii="Times New Roman" w:hAnsi="Times New Roman" w:eastAsia="仿宋_GB2312" w:cs="Times New Roman"/>
          <w:b/>
          <w:color w:val="000000"/>
          <w:kern w:val="0"/>
          <w:sz w:val="32"/>
          <w:szCs w:val="32"/>
          <w:lang w:bidi="ar"/>
        </w:rPr>
        <w:t>部门概况</w:t>
      </w:r>
      <w:r>
        <w:rPr>
          <w:rFonts w:hint="eastAsia" w:ascii="Times New Roman" w:hAnsi="Times New Roman" w:eastAsia="仿宋_GB2312" w:cs="Times New Roman"/>
          <w:b/>
          <w:color w:val="000000"/>
          <w:kern w:val="0"/>
          <w:sz w:val="32"/>
          <w:szCs w:val="32"/>
          <w:lang w:bidi="ar"/>
        </w:rPr>
        <w:t>（</w:t>
      </w:r>
      <w:r>
        <w:rPr>
          <w:rFonts w:ascii="Times New Roman" w:hAnsi="Times New Roman" w:eastAsia="仿宋_GB2312" w:cs="Times New Roman"/>
          <w:b/>
          <w:color w:val="000000"/>
          <w:kern w:val="0"/>
          <w:sz w:val="32"/>
          <w:szCs w:val="32"/>
          <w:lang w:bidi="ar"/>
        </w:rPr>
        <w:t>包括：部门职能、人员情况等）</w:t>
      </w:r>
    </w:p>
    <w:p w14:paraId="3EC17CF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底，武汉东湖新技术开发区九峰街道办事处（以下简称“九峰街道办事处”）行政事业单位独立核算机构1个,其中：按机构类型划分，行政机构1个，占机构总数的100%。按级次划分，县级1个，占机构总数100%。截止2019年底，九峰街道办事处纳入部门决算编制范围的行政事业单位全部职工101人，同比增加4人，调出2人，调入6人，退休1人。其中，财政供养人员101人，占100%，财政供养系数为100%。</w:t>
      </w:r>
    </w:p>
    <w:p w14:paraId="1FE45C83">
      <w:pPr>
        <w:spacing w:line="360" w:lineRule="auto"/>
        <w:ind w:firstLine="602" w:firstLineChars="200"/>
        <w:outlineLvl w:val="0"/>
        <w:rPr>
          <w:rFonts w:ascii="仿宋_GB2312" w:hAnsi="宋体" w:eastAsia="仿宋_GB2312" w:cs="楷体_GB2312"/>
          <w:b/>
          <w:sz w:val="30"/>
          <w:szCs w:val="30"/>
        </w:rPr>
      </w:pPr>
      <w:r>
        <w:rPr>
          <w:rFonts w:hint="eastAsia" w:ascii="仿宋_GB2312" w:hAnsi="宋体" w:eastAsia="仿宋_GB2312" w:cs="楷体_GB2312"/>
          <w:b/>
          <w:sz w:val="30"/>
          <w:szCs w:val="30"/>
        </w:rPr>
        <w:t>1、机构设置</w:t>
      </w:r>
    </w:p>
    <w:p w14:paraId="16BDD15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九峰街道办事处内设机构</w:t>
      </w:r>
      <w:r>
        <w:rPr>
          <w:rFonts w:ascii="Times New Roman" w:hAnsi="Times New Roman" w:eastAsia="仿宋_GB2312" w:cs="Times New Roman"/>
          <w:color w:val="000000"/>
          <w:kern w:val="0"/>
          <w:sz w:val="32"/>
          <w:szCs w:val="32"/>
          <w:lang w:bidi="ar"/>
        </w:rPr>
        <w:t>6</w:t>
      </w:r>
      <w:r>
        <w:rPr>
          <w:rFonts w:hint="eastAsia" w:ascii="Times New Roman" w:hAnsi="Times New Roman" w:eastAsia="仿宋_GB2312" w:cs="Times New Roman"/>
          <w:color w:val="000000"/>
          <w:kern w:val="0"/>
          <w:sz w:val="32"/>
          <w:szCs w:val="32"/>
          <w:lang w:bidi="ar"/>
        </w:rPr>
        <w:t>个，包括：办公室、党建办公室、纪检监察办公室、公共管理办公室（综合执法协调办公室）、公共服务办公室（人民武装部）、公共安全办公室（司法工作办公室）。</w:t>
      </w:r>
    </w:p>
    <w:p w14:paraId="0B143ECA">
      <w:pPr>
        <w:spacing w:line="360" w:lineRule="auto"/>
        <w:ind w:firstLine="602" w:firstLineChars="200"/>
        <w:outlineLvl w:val="0"/>
        <w:rPr>
          <w:rFonts w:ascii="仿宋_GB2312" w:hAnsi="宋体" w:eastAsia="仿宋_GB2312" w:cs="楷体_GB2312"/>
          <w:b/>
          <w:sz w:val="30"/>
          <w:szCs w:val="30"/>
        </w:rPr>
      </w:pPr>
      <w:r>
        <w:rPr>
          <w:rFonts w:hint="eastAsia" w:ascii="仿宋_GB2312" w:hAnsi="宋体" w:eastAsia="仿宋_GB2312" w:cs="楷体_GB2312"/>
          <w:b/>
          <w:sz w:val="30"/>
          <w:szCs w:val="30"/>
        </w:rPr>
        <w:t>2、九峰街道办事处主要职能</w:t>
      </w:r>
    </w:p>
    <w:p w14:paraId="22B9727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（1）在开发区党工委、管委会的领导下，贯彻执行党的路线、方针、政策和国家的各项法律、法规；负责街道辖区内的地区性、群众性、公益性、社会性工作；负责辖区党风廉政建设、纪检监察工作。</w:t>
      </w:r>
    </w:p>
    <w:p w14:paraId="3F6A44E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 xml:space="preserve">（2）按照职责范围，负责街道辖区内的城市管理、市容环境卫生、环境保护等监督、管理、服务工作。 </w:t>
      </w:r>
    </w:p>
    <w:p w14:paraId="6AE353A6">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3）负责社区建设和管理，积极开展社区服务工作，大力兴办社区福利事业，发动和组织社区成员开展各类社区公益活动；负责拥军优属、优抚安置、社会救济、社会福利、社区文化、科普、体育、教育等工作。</w:t>
      </w:r>
    </w:p>
    <w:p w14:paraId="2E0CE47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（4）负责村级及改制公司经济发展，财务监督、管理、审计，集体资产监督、管理，村级集团公司经济调查统计，安全生产工作和社会治理创新工作。</w:t>
      </w:r>
    </w:p>
    <w:p w14:paraId="3FA4948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（5）负责辖区林木检疫，林业发展保护规划，森林防火，野生动物保护，名特树种保护。动物防疫检疫、屠宰工作，道路维修工作。</w:t>
      </w:r>
    </w:p>
    <w:p w14:paraId="27E1B6FC">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（6）负责计划生育目标管理、宣传培训、计生统计工作，办理有关证件及审批，计生药具发放与管理，流动人口计生管理。负责辖区工会妇联工作。</w:t>
      </w:r>
    </w:p>
    <w:p w14:paraId="1935BC23">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（7）负责精神文明建设工作，积极组织以提高市民质素为目的的活动，树立文明新风。</w:t>
      </w:r>
    </w:p>
    <w:p w14:paraId="3D7F555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 xml:space="preserve">（8）负责社会稳定，信访接待，治保民调，司法治安，户籍管理，消防安全，交通安全及黄、赌、毒治理。 </w:t>
      </w:r>
    </w:p>
    <w:p w14:paraId="58F9E782">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（9）承办开发区党工委、管委会和上级部门交办的其他事项。</w:t>
      </w:r>
    </w:p>
    <w:p w14:paraId="06335E91">
      <w:pPr>
        <w:widowControl/>
        <w:ind w:firstLine="643" w:firstLineChars="200"/>
        <w:jc w:val="left"/>
        <w:rPr>
          <w:rFonts w:ascii="Times New Roman" w:hAnsi="Times New Roman" w:cs="Times New Roman"/>
          <w:b/>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rPr>
        <w:t>二</w:t>
      </w:r>
      <w:r>
        <w:rPr>
          <w:rFonts w:ascii="Times New Roman" w:hAnsi="Times New Roman" w:eastAsia="仿宋_GB2312" w:cs="Times New Roman"/>
          <w:b/>
          <w:sz w:val="32"/>
          <w:szCs w:val="32"/>
        </w:rPr>
        <w:t>）</w:t>
      </w:r>
      <w:r>
        <w:rPr>
          <w:rFonts w:ascii="Times New Roman" w:hAnsi="Times New Roman" w:eastAsia="仿宋_GB2312" w:cs="Times New Roman"/>
          <w:b/>
          <w:color w:val="000000"/>
          <w:kern w:val="0"/>
          <w:sz w:val="32"/>
          <w:szCs w:val="32"/>
          <w:lang w:bidi="ar"/>
        </w:rPr>
        <w:t>部门整体支出预算绩效目标</w:t>
      </w:r>
      <w:r>
        <w:rPr>
          <w:rFonts w:hint="eastAsia" w:ascii="Times New Roman" w:hAnsi="Times New Roman" w:eastAsia="仿宋_GB2312" w:cs="Times New Roman"/>
          <w:b/>
          <w:color w:val="000000"/>
          <w:kern w:val="0"/>
          <w:sz w:val="32"/>
          <w:szCs w:val="32"/>
          <w:lang w:bidi="ar"/>
        </w:rPr>
        <w:t>（</w:t>
      </w:r>
      <w:r>
        <w:rPr>
          <w:rFonts w:ascii="Times New Roman" w:hAnsi="Times New Roman" w:eastAsia="仿宋_GB2312" w:cs="Times New Roman"/>
          <w:b/>
          <w:color w:val="000000"/>
          <w:kern w:val="0"/>
          <w:sz w:val="32"/>
          <w:szCs w:val="32"/>
          <w:lang w:bidi="ar"/>
        </w:rPr>
        <w:t>根据部门履行职责情况设置绩效指标</w:t>
      </w:r>
      <w:r>
        <w:rPr>
          <w:rFonts w:hint="eastAsia" w:ascii="Times New Roman" w:hAnsi="Times New Roman" w:eastAsia="仿宋_GB2312" w:cs="Times New Roman"/>
          <w:b/>
          <w:color w:val="000000"/>
          <w:kern w:val="0"/>
          <w:sz w:val="32"/>
          <w:szCs w:val="32"/>
          <w:lang w:bidi="ar"/>
        </w:rPr>
        <w:t>）</w:t>
      </w:r>
    </w:p>
    <w:p w14:paraId="7BBF893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九峰街道办事处年初部门预算时制定了预算绩效目标，根据财政局批复的2019年预算的函、部门整体支出绩效目标申报表和项目绩效申报表、上级下达的各项目标任务，结合部门职责以及部门资金的使用情况归纳整理形成2019年九峰街道办事处绩效目标。</w:t>
      </w:r>
    </w:p>
    <w:p w14:paraId="4A55A10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长期目标1：加强党建工作，在基层建设中充分发挥党的核心地位和作用。</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3686"/>
        <w:gridCol w:w="3681"/>
      </w:tblGrid>
      <w:tr w14:paraId="512F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02FBC782">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686" w:type="dxa"/>
            <w:shd w:val="clear" w:color="auto" w:fill="FFFFFF"/>
            <w:vAlign w:val="center"/>
          </w:tcPr>
          <w:p w14:paraId="1021773C">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681" w:type="dxa"/>
            <w:shd w:val="clear" w:color="auto" w:fill="FFFFFF"/>
            <w:vAlign w:val="center"/>
          </w:tcPr>
          <w:p w14:paraId="6EE7E454">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6DED2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071C2E7E">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质量指标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5F304720">
            <w:pPr>
              <w:jc w:val="center"/>
              <w:rPr>
                <w:rFonts w:ascii="仿宋_GB2312" w:eastAsia="仿宋_GB2312" w:cs="仿宋_GB2312" w:hAnsiTheme="minorEastAsia"/>
                <w:sz w:val="24"/>
              </w:rPr>
            </w:pPr>
            <w:r>
              <w:rPr>
                <w:rFonts w:hint="eastAsia" w:ascii="仿宋_GB2312" w:eastAsia="仿宋_GB2312" w:cs="仿宋_GB2312" w:hAnsiTheme="minorEastAsia"/>
                <w:sz w:val="24"/>
              </w:rPr>
              <w:t>支部党日活动、支部党员会活动完成率</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A258F09">
            <w:pPr>
              <w:jc w:val="center"/>
              <w:rPr>
                <w:rFonts w:ascii="仿宋_GB2312" w:eastAsia="仿宋_GB2312" w:cs="仿宋_GB2312" w:hAnsiTheme="minorEastAsia"/>
                <w:sz w:val="24"/>
              </w:rPr>
            </w:pPr>
            <w:r>
              <w:rPr>
                <w:rFonts w:hint="eastAsia" w:ascii="仿宋_GB2312" w:eastAsia="仿宋_GB2312" w:cs="仿宋_GB2312" w:hAnsiTheme="minorEastAsia"/>
                <w:sz w:val="24"/>
              </w:rPr>
              <w:t>100%</w:t>
            </w:r>
          </w:p>
        </w:tc>
      </w:tr>
      <w:tr w14:paraId="49BF8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3D4378B3">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社会效益指标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07A38BA">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党建工作影响力</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4BDF1F45">
            <w:pPr>
              <w:jc w:val="center"/>
              <w:rPr>
                <w:rFonts w:ascii="仿宋_GB2312" w:eastAsia="仿宋_GB2312" w:cs="仿宋_GB2312" w:hAnsiTheme="minorEastAsia"/>
                <w:sz w:val="24"/>
              </w:rPr>
            </w:pPr>
            <w:r>
              <w:rPr>
                <w:rFonts w:hint="eastAsia" w:ascii="仿宋_GB2312" w:eastAsia="仿宋_GB2312" w:cs="仿宋_GB2312" w:hAnsiTheme="minorEastAsia"/>
                <w:sz w:val="24"/>
              </w:rPr>
              <w:t>组织服务机制进一步完善，更好的服务群众，促进科技、经济与社区稳步发展，拉近党员群众距离，竖立党员干部良好形象丰富党员政治生活内容和学习内容，更好的发挥基层党建的引领、带头作用。</w:t>
            </w:r>
          </w:p>
        </w:tc>
      </w:tr>
      <w:tr w14:paraId="3BEC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530D4316">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可持续影响</w:t>
            </w:r>
            <w:r>
              <w:rPr>
                <w:rFonts w:hint="eastAsia" w:ascii="仿宋_GB2312" w:eastAsia="仿宋_GB2312" w:cs="仿宋_GB2312" w:hAnsiTheme="minorEastAsia"/>
                <w:sz w:val="24"/>
              </w:rPr>
              <w:br w:type="textWrapping"/>
            </w:r>
            <w:r>
              <w:rPr>
                <w:rFonts w:hint="eastAsia" w:ascii="仿宋_GB2312" w:eastAsia="仿宋_GB2312" w:cs="仿宋_GB2312" w:hAnsiTheme="minorEastAsia"/>
                <w:sz w:val="24"/>
              </w:rPr>
              <w:t>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3ED3902A">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党建工作持续影响力</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54E67AF">
            <w:pPr>
              <w:jc w:val="center"/>
              <w:rPr>
                <w:rFonts w:ascii="仿宋_GB2312" w:eastAsia="仿宋_GB2312" w:cs="仿宋_GB2312" w:hAnsiTheme="minorEastAsia"/>
                <w:sz w:val="24"/>
              </w:rPr>
            </w:pPr>
            <w:r>
              <w:rPr>
                <w:rFonts w:hint="eastAsia" w:ascii="仿宋_GB2312" w:eastAsia="仿宋_GB2312" w:cs="仿宋_GB2312" w:hAnsiTheme="minorEastAsia"/>
                <w:sz w:val="24"/>
              </w:rPr>
              <w:t>提升基层党组织凝聚力和战斗力、营造“廉洁自律”的良好氛围，把基层党组织的思想和上级党组织统一起来。</w:t>
            </w:r>
          </w:p>
        </w:tc>
      </w:tr>
      <w:tr w14:paraId="457CD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7C4CE812">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社会公众或服务对象满意度</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2D6FF8CB">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党建工作获得表彰</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3BA86022">
            <w:pPr>
              <w:jc w:val="center"/>
              <w:rPr>
                <w:rFonts w:ascii="仿宋_GB2312" w:eastAsia="仿宋_GB2312" w:cs="仿宋_GB2312" w:hAnsiTheme="minorEastAsia"/>
                <w:sz w:val="24"/>
              </w:rPr>
            </w:pPr>
            <w:r>
              <w:rPr>
                <w:rFonts w:hint="eastAsia" w:ascii="仿宋_GB2312" w:eastAsia="仿宋_GB2312" w:cs="仿宋_GB2312" w:hAnsiTheme="minorEastAsia"/>
                <w:sz w:val="24"/>
              </w:rPr>
              <w:t>获得“党建奖”</w:t>
            </w:r>
          </w:p>
        </w:tc>
      </w:tr>
    </w:tbl>
    <w:p w14:paraId="7DFFC0B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年度目标1：社会事务职责履行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3686"/>
        <w:gridCol w:w="3681"/>
      </w:tblGrid>
      <w:tr w14:paraId="77D3B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0BDAAA0A">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686" w:type="dxa"/>
            <w:shd w:val="clear" w:color="auto" w:fill="FFFFFF"/>
            <w:vAlign w:val="center"/>
          </w:tcPr>
          <w:p w14:paraId="5EB9E81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681" w:type="dxa"/>
            <w:shd w:val="clear" w:color="auto" w:fill="FFFFFF"/>
            <w:vAlign w:val="center"/>
          </w:tcPr>
          <w:p w14:paraId="1D08DB59">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5F20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0F8261DE">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17F14C81">
            <w:pPr>
              <w:jc w:val="center"/>
              <w:rPr>
                <w:rFonts w:ascii="仿宋_GB2312" w:eastAsia="仿宋_GB2312" w:cs="仿宋_GB2312" w:hAnsiTheme="minorEastAsia"/>
                <w:sz w:val="24"/>
              </w:rPr>
            </w:pPr>
            <w:r>
              <w:rPr>
                <w:rFonts w:hint="eastAsia" w:ascii="仿宋_GB2312" w:eastAsia="仿宋_GB2312" w:cs="仿宋_GB2312" w:hAnsiTheme="minorEastAsia"/>
                <w:sz w:val="24"/>
              </w:rPr>
              <w:t>基层建设和社区管理职责履行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1F10B5F3">
            <w:pPr>
              <w:jc w:val="center"/>
              <w:rPr>
                <w:rFonts w:ascii="仿宋_GB2312" w:eastAsia="仿宋_GB2312" w:cs="仿宋_GB2312" w:hAnsiTheme="minorEastAsia"/>
                <w:sz w:val="24"/>
              </w:rPr>
            </w:pPr>
            <w:r>
              <w:rPr>
                <w:rFonts w:hint="eastAsia" w:ascii="仿宋_GB2312" w:eastAsia="仿宋_GB2312"/>
                <w:sz w:val="24"/>
              </w:rPr>
              <w:t>100%</w:t>
            </w:r>
          </w:p>
        </w:tc>
      </w:tr>
      <w:tr w14:paraId="18756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0DC6047E">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0A708F4">
            <w:pPr>
              <w:jc w:val="center"/>
              <w:rPr>
                <w:rFonts w:ascii="仿宋_GB2312" w:eastAsia="仿宋_GB2312" w:cs="仿宋_GB2312" w:hAnsiTheme="minorEastAsia"/>
                <w:sz w:val="24"/>
              </w:rPr>
            </w:pPr>
            <w:r>
              <w:rPr>
                <w:rFonts w:hint="eastAsia" w:ascii="仿宋_GB2312" w:eastAsia="仿宋_GB2312" w:cs="仿宋_GB2312" w:hAnsiTheme="minorEastAsia"/>
                <w:sz w:val="24"/>
              </w:rPr>
              <w:t>民政工作职责履行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230F2E71">
            <w:pPr>
              <w:jc w:val="center"/>
              <w:rPr>
                <w:rFonts w:ascii="仿宋_GB2312" w:eastAsia="仿宋_GB2312" w:cs="仿宋_GB2312" w:hAnsiTheme="minorEastAsia"/>
                <w:sz w:val="24"/>
              </w:rPr>
            </w:pPr>
            <w:r>
              <w:rPr>
                <w:rFonts w:hint="eastAsia" w:ascii="仿宋_GB2312" w:eastAsia="仿宋_GB2312"/>
                <w:sz w:val="24"/>
              </w:rPr>
              <w:t>100%</w:t>
            </w:r>
          </w:p>
        </w:tc>
      </w:tr>
      <w:tr w14:paraId="0FDA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6B39348A">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CA17AA0">
            <w:pPr>
              <w:jc w:val="center"/>
              <w:rPr>
                <w:rFonts w:ascii="仿宋_GB2312" w:eastAsia="仿宋_GB2312" w:cs="仿宋_GB2312" w:hAnsiTheme="minorEastAsia"/>
                <w:sz w:val="24"/>
              </w:rPr>
            </w:pPr>
            <w:r>
              <w:rPr>
                <w:rFonts w:hint="eastAsia" w:ascii="仿宋_GB2312" w:eastAsia="仿宋_GB2312" w:cs="仿宋_GB2312" w:hAnsiTheme="minorEastAsia"/>
                <w:sz w:val="24"/>
              </w:rPr>
              <w:t>劳动保障及社保工作职责履行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29E9F7F6">
            <w:pPr>
              <w:jc w:val="center"/>
              <w:rPr>
                <w:rFonts w:ascii="仿宋_GB2312" w:eastAsia="仿宋_GB2312" w:cs="仿宋_GB2312" w:hAnsiTheme="minorEastAsia"/>
                <w:sz w:val="24"/>
              </w:rPr>
            </w:pPr>
            <w:r>
              <w:rPr>
                <w:rFonts w:hint="eastAsia" w:ascii="仿宋_GB2312" w:eastAsia="仿宋_GB2312"/>
                <w:sz w:val="24"/>
              </w:rPr>
              <w:t>100%</w:t>
            </w:r>
          </w:p>
        </w:tc>
      </w:tr>
      <w:tr w14:paraId="5C32F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51818882">
            <w:pPr>
              <w:widowControl/>
              <w:jc w:val="center"/>
              <w:rPr>
                <w:rFonts w:hint="eastAsia"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715ED424">
            <w:pPr>
              <w:jc w:val="center"/>
              <w:rPr>
                <w:rFonts w:hint="eastAsia" w:ascii="仿宋_GB2312" w:eastAsia="仿宋_GB2312" w:cs="仿宋_GB2312" w:hAnsiTheme="minorEastAsia"/>
                <w:sz w:val="24"/>
              </w:rPr>
            </w:pPr>
            <w:r>
              <w:rPr>
                <w:rFonts w:hint="eastAsia" w:ascii="仿宋_GB2312" w:eastAsia="仿宋_GB2312" w:cs="仿宋_GB2312" w:hAnsiTheme="minorEastAsia"/>
                <w:sz w:val="24"/>
              </w:rPr>
              <w:t>民族宗教工作职责履行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DFD5F04">
            <w:pPr>
              <w:jc w:val="center"/>
              <w:rPr>
                <w:rFonts w:hint="eastAsia" w:ascii="仿宋_GB2312" w:eastAsia="仿宋_GB2312"/>
                <w:sz w:val="24"/>
              </w:rPr>
            </w:pPr>
            <w:r>
              <w:rPr>
                <w:rFonts w:hint="eastAsia" w:ascii="仿宋_GB2312" w:eastAsia="仿宋_GB2312"/>
                <w:sz w:val="24"/>
              </w:rPr>
              <w:t>100%</w:t>
            </w:r>
          </w:p>
        </w:tc>
      </w:tr>
      <w:tr w14:paraId="3C58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41E430C9">
            <w:pPr>
              <w:widowControl/>
              <w:jc w:val="center"/>
              <w:rPr>
                <w:rFonts w:hint="eastAsia"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6A306A34">
            <w:pPr>
              <w:jc w:val="center"/>
              <w:rPr>
                <w:rFonts w:hint="eastAsia" w:ascii="仿宋_GB2312" w:eastAsia="仿宋_GB2312" w:cs="仿宋_GB2312" w:hAnsiTheme="minorEastAsia"/>
                <w:sz w:val="24"/>
              </w:rPr>
            </w:pPr>
            <w:r>
              <w:rPr>
                <w:rFonts w:hint="eastAsia" w:ascii="仿宋_GB2312" w:eastAsia="仿宋_GB2312" w:cs="仿宋_GB2312" w:hAnsiTheme="minorEastAsia"/>
                <w:sz w:val="24"/>
              </w:rPr>
              <w:t>扶贫工作职责履行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E674F44">
            <w:pPr>
              <w:jc w:val="center"/>
              <w:rPr>
                <w:rFonts w:hint="eastAsia" w:ascii="仿宋_GB2312" w:eastAsia="仿宋_GB2312"/>
                <w:sz w:val="24"/>
              </w:rPr>
            </w:pPr>
            <w:r>
              <w:rPr>
                <w:rFonts w:hint="eastAsia" w:ascii="仿宋_GB2312" w:eastAsia="仿宋_GB2312"/>
                <w:sz w:val="24"/>
              </w:rPr>
              <w:t>100%</w:t>
            </w:r>
          </w:p>
        </w:tc>
      </w:tr>
      <w:tr w14:paraId="7EA0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461ABDF1">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AF594EE">
            <w:pPr>
              <w:jc w:val="center"/>
              <w:rPr>
                <w:rFonts w:ascii="仿宋_GB2312" w:eastAsia="仿宋_GB2312" w:cs="仿宋_GB2312" w:hAnsiTheme="minorEastAsia"/>
                <w:sz w:val="24"/>
              </w:rPr>
            </w:pPr>
            <w:r>
              <w:rPr>
                <w:rFonts w:hint="eastAsia" w:ascii="仿宋_GB2312" w:eastAsia="仿宋_GB2312" w:cs="仿宋_GB2312" w:hAnsiTheme="minorEastAsia"/>
                <w:sz w:val="24"/>
              </w:rPr>
              <w:t>社区居委会管理工作职责履行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0A5F21CA">
            <w:pPr>
              <w:jc w:val="center"/>
              <w:rPr>
                <w:rFonts w:ascii="仿宋_GB2312" w:eastAsia="仿宋_GB2312" w:cs="仿宋_GB2312" w:hAnsiTheme="minorEastAsia"/>
                <w:sz w:val="24"/>
              </w:rPr>
            </w:pPr>
            <w:r>
              <w:rPr>
                <w:rFonts w:hint="eastAsia" w:ascii="仿宋_GB2312" w:eastAsia="仿宋_GB2312"/>
                <w:sz w:val="24"/>
              </w:rPr>
              <w:t>100%</w:t>
            </w:r>
          </w:p>
        </w:tc>
      </w:tr>
      <w:tr w14:paraId="3F4C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5812D6D8">
            <w:pPr>
              <w:widowControl/>
              <w:jc w:val="center"/>
              <w:rPr>
                <w:rFonts w:ascii="仿宋_GB2312" w:eastAsia="仿宋_GB2312"/>
                <w:sz w:val="24"/>
              </w:rPr>
            </w:pPr>
            <w:r>
              <w:rPr>
                <w:rFonts w:hint="eastAsia" w:ascii="仿宋_GB2312" w:eastAsia="仿宋_GB2312"/>
                <w:sz w:val="24"/>
              </w:rPr>
              <w:t>社会效益指标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5C8F003">
            <w:pPr>
              <w:jc w:val="center"/>
              <w:rPr>
                <w:rFonts w:ascii="仿宋_GB2312" w:eastAsia="仿宋_GB2312"/>
                <w:sz w:val="24"/>
              </w:rPr>
            </w:pPr>
            <w:r>
              <w:rPr>
                <w:rFonts w:hint="eastAsia" w:ascii="仿宋_GB2312" w:eastAsia="仿宋_GB2312"/>
                <w:sz w:val="24"/>
              </w:rPr>
              <w:t>维护社会稳定、改善居民生活</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68AC913B">
            <w:pPr>
              <w:jc w:val="center"/>
              <w:rPr>
                <w:rFonts w:ascii="仿宋_GB2312" w:eastAsia="仿宋_GB2312"/>
                <w:sz w:val="24"/>
              </w:rPr>
            </w:pPr>
            <w:r>
              <w:rPr>
                <w:rFonts w:hint="eastAsia" w:ascii="仿宋_GB2312" w:eastAsia="仿宋_GB2312"/>
                <w:sz w:val="24"/>
              </w:rPr>
              <w:t>能维护社会稳定、改善居民生活</w:t>
            </w:r>
          </w:p>
        </w:tc>
      </w:tr>
      <w:tr w14:paraId="5DA72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6CD218DB">
            <w:pPr>
              <w:widowControl/>
              <w:jc w:val="center"/>
              <w:rPr>
                <w:rFonts w:ascii="仿宋_GB2312" w:eastAsia="仿宋_GB2312"/>
                <w:sz w:val="24"/>
              </w:rPr>
            </w:pPr>
            <w:r>
              <w:rPr>
                <w:rFonts w:hint="eastAsia" w:ascii="仿宋_GB2312" w:eastAsia="仿宋_GB2312"/>
                <w:sz w:val="24"/>
              </w:rPr>
              <w:t>社会公众或服务对象满意度</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53106F3C">
            <w:pPr>
              <w:jc w:val="center"/>
              <w:rPr>
                <w:rFonts w:ascii="仿宋_GB2312" w:eastAsia="仿宋_GB2312"/>
                <w:sz w:val="24"/>
              </w:rPr>
            </w:pPr>
            <w:r>
              <w:rPr>
                <w:rFonts w:hint="eastAsia" w:ascii="仿宋_GB2312" w:eastAsia="仿宋_GB2312"/>
                <w:sz w:val="24"/>
              </w:rPr>
              <w:t>“双评议”排名</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38883D5E">
            <w:pPr>
              <w:jc w:val="center"/>
              <w:rPr>
                <w:rFonts w:ascii="仿宋_GB2312" w:eastAsia="仿宋_GB2312"/>
                <w:sz w:val="24"/>
              </w:rPr>
            </w:pPr>
            <w:r>
              <w:rPr>
                <w:rFonts w:hint="eastAsia" w:ascii="仿宋_GB2312" w:eastAsia="仿宋_GB2312"/>
                <w:sz w:val="24"/>
              </w:rPr>
              <w:t>十优</w:t>
            </w:r>
          </w:p>
        </w:tc>
      </w:tr>
      <w:tr w14:paraId="23D90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44683842">
            <w:pPr>
              <w:widowControl/>
              <w:jc w:val="center"/>
              <w:rPr>
                <w:rFonts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D431CB5">
            <w:pPr>
              <w:jc w:val="center"/>
              <w:rPr>
                <w:rFonts w:ascii="仿宋_GB2312" w:eastAsia="仿宋_GB2312"/>
                <w:sz w:val="24"/>
              </w:rPr>
            </w:pPr>
            <w:r>
              <w:rPr>
                <w:rFonts w:hint="eastAsia" w:ascii="仿宋_GB2312" w:eastAsia="仿宋_GB2312"/>
                <w:sz w:val="24"/>
              </w:rPr>
              <w:t>群众满意度</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42B138B3">
            <w:pPr>
              <w:jc w:val="center"/>
              <w:rPr>
                <w:rFonts w:ascii="仿宋_GB2312" w:eastAsia="仿宋_GB2312"/>
                <w:sz w:val="24"/>
              </w:rPr>
            </w:pPr>
            <w:r>
              <w:rPr>
                <w:rFonts w:hint="eastAsia" w:ascii="仿宋_GB2312" w:eastAsia="仿宋_GB2312"/>
                <w:sz w:val="24"/>
              </w:rPr>
              <w:t>≥85%</w:t>
            </w:r>
          </w:p>
        </w:tc>
      </w:tr>
    </w:tbl>
    <w:p w14:paraId="2BE24D22">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年度目标2：计生工作职责履行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6095"/>
        <w:gridCol w:w="1272"/>
      </w:tblGrid>
      <w:tr w14:paraId="5B082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38DA22BB">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6095" w:type="dxa"/>
            <w:shd w:val="clear" w:color="auto" w:fill="FFFFFF"/>
            <w:vAlign w:val="center"/>
          </w:tcPr>
          <w:p w14:paraId="23733C5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1272" w:type="dxa"/>
            <w:shd w:val="clear" w:color="auto" w:fill="FFFFFF"/>
            <w:vAlign w:val="center"/>
          </w:tcPr>
          <w:p w14:paraId="16DDEE35">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65A4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2E4B35C">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AC1BDE4">
            <w:pPr>
              <w:jc w:val="center"/>
              <w:rPr>
                <w:rFonts w:ascii="仿宋_GB2312" w:eastAsia="仿宋_GB2312" w:cs="仿宋_GB2312" w:hAnsiTheme="minorEastAsia"/>
                <w:sz w:val="24"/>
              </w:rPr>
            </w:pPr>
            <w:r>
              <w:rPr>
                <w:rFonts w:hint="eastAsia" w:ascii="仿宋_GB2312" w:eastAsia="仿宋_GB2312"/>
                <w:sz w:val="24"/>
              </w:rPr>
              <w:t>计划生育工作职责履行</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759EBC20">
            <w:pPr>
              <w:jc w:val="center"/>
              <w:rPr>
                <w:rFonts w:ascii="仿宋_GB2312" w:eastAsia="仿宋_GB2312" w:cs="仿宋_GB2312" w:hAnsiTheme="minorEastAsia"/>
                <w:sz w:val="24"/>
              </w:rPr>
            </w:pPr>
            <w:r>
              <w:rPr>
                <w:rFonts w:hint="eastAsia" w:ascii="仿宋_GB2312" w:eastAsia="仿宋_GB2312"/>
                <w:sz w:val="24"/>
              </w:rPr>
              <w:t>100%</w:t>
            </w:r>
          </w:p>
        </w:tc>
      </w:tr>
      <w:tr w14:paraId="566B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24CFC1B">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3E708EF2">
            <w:pPr>
              <w:jc w:val="center"/>
              <w:rPr>
                <w:rFonts w:ascii="仿宋_GB2312" w:eastAsia="仿宋_GB2312" w:cs="仿宋_GB2312" w:hAnsiTheme="minorEastAsia"/>
                <w:sz w:val="24"/>
              </w:rPr>
            </w:pPr>
            <w:r>
              <w:rPr>
                <w:rFonts w:hint="eastAsia" w:ascii="仿宋_GB2312" w:eastAsia="仿宋_GB2312"/>
                <w:sz w:val="24"/>
              </w:rPr>
              <w:t>保持人口性别结构平衡，提高计划生育服务管理水平，完善计生服务体系，改善居民生活环境，构筑和谐社会。</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7F28AC68">
            <w:pPr>
              <w:jc w:val="center"/>
              <w:rPr>
                <w:rFonts w:ascii="仿宋_GB2312" w:eastAsia="仿宋_GB2312" w:cs="仿宋_GB2312" w:hAnsiTheme="minorEastAsia"/>
                <w:sz w:val="24"/>
              </w:rPr>
            </w:pPr>
            <w:r>
              <w:rPr>
                <w:rFonts w:hint="eastAsia" w:ascii="仿宋_GB2312" w:eastAsia="仿宋_GB2312"/>
                <w:sz w:val="24"/>
              </w:rPr>
              <w:t>是</w:t>
            </w:r>
          </w:p>
        </w:tc>
      </w:tr>
      <w:tr w14:paraId="711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489A31F">
            <w:pPr>
              <w:widowControl/>
              <w:jc w:val="center"/>
              <w:rPr>
                <w:rFonts w:ascii="仿宋_GB2312" w:eastAsia="仿宋_GB2312" w:cs="仿宋_GB2312" w:hAnsiTheme="minorEastAsia"/>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0F43D280">
            <w:pPr>
              <w:jc w:val="center"/>
              <w:rPr>
                <w:rFonts w:ascii="仿宋_GB2312" w:eastAsia="仿宋_GB2312" w:cs="仿宋_GB2312" w:hAnsiTheme="minorEastAsia"/>
                <w:sz w:val="24"/>
              </w:rPr>
            </w:pPr>
            <w:r>
              <w:rPr>
                <w:rFonts w:hint="eastAsia" w:ascii="仿宋_GB2312" w:eastAsia="仿宋_GB2312"/>
                <w:sz w:val="24"/>
              </w:rPr>
              <w:t>稳妥扎实有序做好计划生育工作，完善计划生育服务水平，持续提高人民生活质量，完善社会服务体系。</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37EF441A">
            <w:pPr>
              <w:jc w:val="center"/>
              <w:rPr>
                <w:rFonts w:ascii="仿宋_GB2312" w:eastAsia="仿宋_GB2312" w:cs="仿宋_GB2312" w:hAnsiTheme="minorEastAsia"/>
                <w:sz w:val="24"/>
              </w:rPr>
            </w:pPr>
            <w:r>
              <w:rPr>
                <w:rFonts w:hint="eastAsia" w:ascii="仿宋_GB2312" w:eastAsia="仿宋_GB2312"/>
                <w:sz w:val="24"/>
              </w:rPr>
              <w:t>是</w:t>
            </w:r>
          </w:p>
        </w:tc>
      </w:tr>
      <w:tr w14:paraId="73A5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40904347">
            <w:pPr>
              <w:widowControl/>
              <w:jc w:val="center"/>
              <w:rPr>
                <w:rFonts w:ascii="仿宋_GB2312" w:eastAsia="仿宋_GB2312"/>
                <w:sz w:val="24"/>
              </w:rPr>
            </w:pPr>
            <w:r>
              <w:rPr>
                <w:rFonts w:hint="eastAsia" w:ascii="仿宋_GB2312" w:eastAsia="仿宋_GB2312"/>
                <w:sz w:val="24"/>
              </w:rPr>
              <w:t>社会公众或服务对象满意度</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971CA70">
            <w:pPr>
              <w:jc w:val="center"/>
              <w:rPr>
                <w:rFonts w:ascii="仿宋_GB2312" w:eastAsia="仿宋_GB2312"/>
                <w:sz w:val="24"/>
              </w:rPr>
            </w:pPr>
            <w:r>
              <w:rPr>
                <w:rFonts w:hint="eastAsia" w:ascii="仿宋_GB2312" w:eastAsia="仿宋_GB2312"/>
                <w:sz w:val="24"/>
              </w:rPr>
              <w:t>社区居民满意度</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1D702E1D">
            <w:pPr>
              <w:jc w:val="center"/>
              <w:rPr>
                <w:rFonts w:ascii="仿宋_GB2312" w:eastAsia="仿宋_GB2312"/>
                <w:sz w:val="24"/>
              </w:rPr>
            </w:pPr>
            <w:r>
              <w:rPr>
                <w:rFonts w:hint="eastAsia" w:ascii="仿宋_GB2312" w:eastAsia="仿宋_GB2312"/>
                <w:sz w:val="24"/>
              </w:rPr>
              <w:t>≥85%</w:t>
            </w:r>
          </w:p>
        </w:tc>
      </w:tr>
      <w:tr w14:paraId="1BA6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3C8616EE">
            <w:pPr>
              <w:widowControl/>
              <w:jc w:val="center"/>
              <w:rPr>
                <w:rFonts w:ascii="仿宋_GB2312" w:eastAsia="仿宋_GB2312"/>
                <w:sz w:val="24"/>
              </w:rPr>
            </w:pP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F2A7EB3">
            <w:pPr>
              <w:jc w:val="center"/>
              <w:rPr>
                <w:rFonts w:ascii="仿宋_GB2312" w:eastAsia="仿宋_GB2312"/>
                <w:sz w:val="24"/>
              </w:rPr>
            </w:pPr>
            <w:r>
              <w:rPr>
                <w:rFonts w:hint="eastAsia" w:ascii="仿宋_GB2312" w:eastAsia="仿宋_GB2312"/>
                <w:sz w:val="24"/>
              </w:rPr>
              <w:t>辖区妇女满意度</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1C4B9BDB">
            <w:pPr>
              <w:jc w:val="center"/>
              <w:rPr>
                <w:rFonts w:ascii="仿宋_GB2312" w:eastAsia="仿宋_GB2312"/>
                <w:sz w:val="24"/>
              </w:rPr>
            </w:pPr>
            <w:r>
              <w:rPr>
                <w:rFonts w:hint="eastAsia" w:ascii="仿宋_GB2312" w:eastAsia="仿宋_GB2312"/>
                <w:sz w:val="24"/>
              </w:rPr>
              <w:t>≥80%</w:t>
            </w:r>
          </w:p>
        </w:tc>
      </w:tr>
    </w:tbl>
    <w:p w14:paraId="0D6133C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年度目标3：农业发展职责履行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7FC1E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6F258C60">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0E873D8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754F56CD">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1CA43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4CDF56AA">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F0C8F80">
            <w:pPr>
              <w:jc w:val="center"/>
              <w:rPr>
                <w:rFonts w:ascii="仿宋_GB2312" w:eastAsia="仿宋_GB2312" w:cs="仿宋_GB2312" w:hAnsiTheme="minorEastAsia"/>
                <w:sz w:val="24"/>
              </w:rPr>
            </w:pPr>
            <w:r>
              <w:rPr>
                <w:rFonts w:hint="eastAsia" w:ascii="仿宋_GB2312" w:eastAsia="仿宋_GB2312"/>
                <w:sz w:val="24"/>
              </w:rPr>
              <w:t>农林水工作落实率</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FE9EFE1">
            <w:pPr>
              <w:jc w:val="center"/>
              <w:rPr>
                <w:rFonts w:ascii="仿宋_GB2312" w:eastAsia="仿宋_GB2312" w:cs="仿宋_GB2312" w:hAnsiTheme="minorEastAsia"/>
                <w:sz w:val="24"/>
              </w:rPr>
            </w:pPr>
            <w:r>
              <w:rPr>
                <w:rFonts w:hint="eastAsia" w:ascii="仿宋_GB2312" w:eastAsia="仿宋_GB2312"/>
                <w:sz w:val="24"/>
              </w:rPr>
              <w:t>100%</w:t>
            </w:r>
          </w:p>
        </w:tc>
      </w:tr>
      <w:tr w14:paraId="14918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63EDD5E9">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36342D47">
            <w:pPr>
              <w:jc w:val="center"/>
              <w:rPr>
                <w:rFonts w:ascii="仿宋_GB2312" w:eastAsia="仿宋_GB2312" w:cs="仿宋_GB2312" w:hAnsiTheme="minorEastAsia"/>
                <w:sz w:val="24"/>
              </w:rPr>
            </w:pPr>
            <w:r>
              <w:rPr>
                <w:rFonts w:hint="eastAsia" w:ascii="仿宋_GB2312" w:eastAsia="仿宋_GB2312"/>
                <w:sz w:val="24"/>
              </w:rPr>
              <w:t>保障社会公共卫生安全，保障农产品质量安全进入市场，避免和减少灾情损失，有利于国家可持续发展。</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AB9CA46">
            <w:pPr>
              <w:jc w:val="center"/>
              <w:rPr>
                <w:rFonts w:ascii="仿宋_GB2312" w:eastAsia="仿宋_GB2312" w:cs="仿宋_GB2312" w:hAnsiTheme="minorEastAsia"/>
                <w:sz w:val="24"/>
              </w:rPr>
            </w:pPr>
            <w:r>
              <w:rPr>
                <w:rFonts w:hint="eastAsia" w:ascii="仿宋_GB2312" w:eastAsia="仿宋_GB2312"/>
                <w:sz w:val="24"/>
              </w:rPr>
              <w:t>保障社会公共卫生安全，保障农产品质量安全进入市场，避免和减少灾情损失，有利于国家可持续发展。</w:t>
            </w:r>
          </w:p>
        </w:tc>
      </w:tr>
      <w:tr w14:paraId="1F39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2EAF6C1C">
            <w:pPr>
              <w:widowControl/>
              <w:jc w:val="center"/>
              <w:rPr>
                <w:rFonts w:ascii="仿宋_GB2312" w:eastAsia="仿宋_GB2312" w:cs="仿宋_GB2312" w:hAnsiTheme="minorEastAsia"/>
                <w:sz w:val="24"/>
              </w:rPr>
            </w:pPr>
            <w:r>
              <w:rPr>
                <w:rFonts w:hint="eastAsia" w:ascii="仿宋_GB2312" w:eastAsia="仿宋_GB2312"/>
                <w:sz w:val="24"/>
              </w:rPr>
              <w:t>生态效益指标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1AD34B4F">
            <w:pPr>
              <w:jc w:val="center"/>
              <w:rPr>
                <w:rFonts w:ascii="仿宋_GB2312" w:eastAsia="仿宋_GB2312" w:cs="仿宋_GB2312" w:hAnsiTheme="minorEastAsia"/>
                <w:sz w:val="24"/>
              </w:rPr>
            </w:pPr>
            <w:r>
              <w:rPr>
                <w:rFonts w:hint="eastAsia" w:ascii="仿宋_GB2312" w:eastAsia="仿宋_GB2312"/>
                <w:sz w:val="24"/>
              </w:rPr>
              <w:t>维护生态稳定</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36FCE712">
            <w:pPr>
              <w:jc w:val="center"/>
              <w:rPr>
                <w:rFonts w:ascii="仿宋_GB2312" w:eastAsia="仿宋_GB2312" w:cs="仿宋_GB2312" w:hAnsiTheme="minorEastAsia"/>
                <w:sz w:val="24"/>
              </w:rPr>
            </w:pPr>
            <w:r>
              <w:rPr>
                <w:rFonts w:hint="eastAsia" w:ascii="仿宋_GB2312" w:eastAsia="仿宋_GB2312"/>
                <w:sz w:val="24"/>
              </w:rPr>
              <w:t>为生物的生存提供安全的环境，有利于生态的稳定</w:t>
            </w:r>
          </w:p>
        </w:tc>
      </w:tr>
      <w:tr w14:paraId="16B7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2E6869AA">
            <w:pPr>
              <w:widowControl/>
              <w:jc w:val="center"/>
              <w:rPr>
                <w:rFonts w:ascii="仿宋_GB2312" w:eastAsia="仿宋_GB2312"/>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6AA7CA4">
            <w:pPr>
              <w:jc w:val="center"/>
              <w:rPr>
                <w:rFonts w:ascii="仿宋_GB2312" w:eastAsia="仿宋_GB2312"/>
                <w:sz w:val="24"/>
              </w:rPr>
            </w:pPr>
            <w:r>
              <w:rPr>
                <w:rFonts w:hint="eastAsia" w:ascii="仿宋_GB2312" w:eastAsia="仿宋_GB2312"/>
                <w:sz w:val="24"/>
              </w:rPr>
              <w:t>促进农业和农村经济可持续发展</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57C9046">
            <w:pPr>
              <w:jc w:val="center"/>
              <w:rPr>
                <w:rFonts w:ascii="仿宋_GB2312" w:eastAsia="仿宋_GB2312"/>
                <w:sz w:val="24"/>
              </w:rPr>
            </w:pPr>
            <w:r>
              <w:rPr>
                <w:rFonts w:hint="eastAsia" w:ascii="仿宋_GB2312" w:eastAsia="仿宋_GB2312"/>
                <w:sz w:val="24"/>
              </w:rPr>
              <w:t>促进农业和农村经济可持续发展</w:t>
            </w:r>
          </w:p>
        </w:tc>
      </w:tr>
      <w:tr w14:paraId="6A1A6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7C26C494">
            <w:pPr>
              <w:widowControl/>
              <w:jc w:val="center"/>
              <w:rPr>
                <w:rFonts w:ascii="仿宋_GB2312" w:eastAsia="仿宋_GB2312"/>
                <w:sz w:val="24"/>
              </w:rPr>
            </w:pPr>
            <w:r>
              <w:rPr>
                <w:rFonts w:hint="eastAsia" w:ascii="仿宋_GB2312" w:eastAsia="仿宋_GB2312"/>
                <w:sz w:val="24"/>
              </w:rPr>
              <w:t>社会公众或服务对象满意度</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6505261">
            <w:pPr>
              <w:jc w:val="center"/>
              <w:rPr>
                <w:rFonts w:ascii="仿宋_GB2312" w:eastAsia="仿宋_GB2312"/>
                <w:sz w:val="24"/>
              </w:rPr>
            </w:pPr>
            <w:r>
              <w:rPr>
                <w:rFonts w:hint="eastAsia" w:ascii="仿宋_GB2312" w:eastAsia="仿宋_GB2312"/>
                <w:sz w:val="24"/>
              </w:rPr>
              <w:t>九峰街道办事处考核</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27553BF">
            <w:pPr>
              <w:jc w:val="center"/>
              <w:rPr>
                <w:rFonts w:ascii="仿宋_GB2312" w:eastAsia="仿宋_GB2312"/>
                <w:sz w:val="24"/>
              </w:rPr>
            </w:pPr>
            <w:r>
              <w:rPr>
                <w:rFonts w:hint="eastAsia" w:ascii="仿宋_GB2312" w:eastAsia="仿宋_GB2312"/>
                <w:sz w:val="24"/>
              </w:rPr>
              <w:t>合格</w:t>
            </w:r>
          </w:p>
        </w:tc>
      </w:tr>
      <w:tr w14:paraId="1BBA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11F90509">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1942E684">
            <w:pPr>
              <w:jc w:val="center"/>
              <w:rPr>
                <w:rFonts w:ascii="仿宋_GB2312" w:eastAsia="仿宋_GB2312"/>
                <w:sz w:val="24"/>
              </w:rPr>
            </w:pPr>
            <w:r>
              <w:rPr>
                <w:rFonts w:hint="eastAsia" w:ascii="仿宋_GB2312" w:eastAsia="仿宋_GB2312"/>
                <w:sz w:val="24"/>
              </w:rPr>
              <w:t>国土资源规划局考核</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36920AEE">
            <w:pPr>
              <w:jc w:val="center"/>
              <w:rPr>
                <w:rFonts w:ascii="仿宋_GB2312" w:eastAsia="仿宋_GB2312"/>
                <w:sz w:val="24"/>
              </w:rPr>
            </w:pPr>
            <w:r>
              <w:rPr>
                <w:rFonts w:hint="eastAsia" w:ascii="仿宋_GB2312" w:eastAsia="仿宋_GB2312"/>
                <w:sz w:val="24"/>
              </w:rPr>
              <w:t>合格</w:t>
            </w:r>
          </w:p>
        </w:tc>
      </w:tr>
    </w:tbl>
    <w:p w14:paraId="3564603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年度目标4：征兵职责履行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3CD1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1C916614">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1105D3ED">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279FE997">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2173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3AC8A338">
            <w:pPr>
              <w:widowControl/>
              <w:jc w:val="center"/>
              <w:rPr>
                <w:rFonts w:ascii="仿宋_GB2312" w:eastAsia="仿宋_GB2312" w:cs="仿宋_GB2312" w:hAnsiTheme="minorEastAsia"/>
                <w:sz w:val="24"/>
              </w:rPr>
            </w:pPr>
            <w:r>
              <w:rPr>
                <w:rFonts w:hint="eastAsia" w:ascii="仿宋_GB2312" w:eastAsia="仿宋_GB2312"/>
                <w:sz w:val="24"/>
              </w:rPr>
              <w:t>数量指标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3E2A7A47">
            <w:pPr>
              <w:jc w:val="center"/>
              <w:rPr>
                <w:rFonts w:ascii="仿宋_GB2312" w:eastAsia="仿宋_GB2312" w:cs="仿宋_GB2312" w:hAnsiTheme="minorEastAsia"/>
                <w:sz w:val="24"/>
              </w:rPr>
            </w:pPr>
            <w:r>
              <w:rPr>
                <w:rFonts w:hint="eastAsia" w:ascii="仿宋_GB2312" w:eastAsia="仿宋_GB2312"/>
                <w:sz w:val="24"/>
              </w:rPr>
              <w:t>兵役登记</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EA1D4F3">
            <w:pPr>
              <w:jc w:val="center"/>
              <w:rPr>
                <w:rFonts w:ascii="仿宋_GB2312" w:eastAsia="仿宋_GB2312" w:cs="仿宋_GB2312" w:hAnsiTheme="minorEastAsia"/>
                <w:sz w:val="24"/>
              </w:rPr>
            </w:pPr>
            <w:r>
              <w:rPr>
                <w:rFonts w:hint="eastAsia" w:ascii="仿宋_GB2312" w:eastAsia="仿宋_GB2312"/>
                <w:sz w:val="24"/>
              </w:rPr>
              <w:t>≥20人</w:t>
            </w:r>
          </w:p>
        </w:tc>
      </w:tr>
      <w:tr w14:paraId="4769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right w:val="single" w:color="auto" w:sz="4" w:space="0"/>
            </w:tcBorders>
            <w:shd w:val="clear" w:color="auto" w:fill="FFFFFF"/>
            <w:vAlign w:val="center"/>
          </w:tcPr>
          <w:p w14:paraId="62908B61">
            <w:pPr>
              <w:widowControl/>
              <w:jc w:val="center"/>
              <w:rPr>
                <w:rFonts w:ascii="仿宋_GB2312" w:eastAsia="仿宋_GB2312" w:cs="仿宋_GB2312" w:hAnsiTheme="minorEastAsia"/>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E3FF808">
            <w:pPr>
              <w:jc w:val="center"/>
              <w:rPr>
                <w:rFonts w:ascii="仿宋_GB2312" w:eastAsia="仿宋_GB2312" w:cs="仿宋_GB2312" w:hAnsiTheme="minorEastAsia"/>
                <w:sz w:val="24"/>
              </w:rPr>
            </w:pPr>
            <w:r>
              <w:rPr>
                <w:rFonts w:hint="eastAsia" w:ascii="仿宋_GB2312" w:eastAsia="仿宋_GB2312"/>
                <w:sz w:val="24"/>
              </w:rPr>
              <w:t>召开武装专题会议</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71B250B">
            <w:pPr>
              <w:jc w:val="center"/>
              <w:rPr>
                <w:rFonts w:ascii="仿宋_GB2312" w:eastAsia="仿宋_GB2312" w:cs="仿宋_GB2312" w:hAnsiTheme="minorEastAsia"/>
                <w:sz w:val="24"/>
              </w:rPr>
            </w:pPr>
            <w:r>
              <w:rPr>
                <w:rFonts w:hint="eastAsia" w:ascii="仿宋_GB2312" w:eastAsia="仿宋_GB2312"/>
                <w:sz w:val="24"/>
              </w:rPr>
              <w:t>≥8次</w:t>
            </w:r>
          </w:p>
        </w:tc>
      </w:tr>
      <w:tr w14:paraId="0AE44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22E01167">
            <w:pPr>
              <w:widowControl/>
              <w:jc w:val="center"/>
              <w:rPr>
                <w:rFonts w:ascii="仿宋_GB2312" w:eastAsia="仿宋_GB2312" w:cs="仿宋_GB2312" w:hAnsiTheme="minorEastAsia"/>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9086C25">
            <w:pPr>
              <w:jc w:val="center"/>
              <w:rPr>
                <w:rFonts w:ascii="仿宋_GB2312" w:eastAsia="仿宋_GB2312" w:cs="仿宋_GB2312" w:hAnsiTheme="minorEastAsia"/>
                <w:sz w:val="24"/>
              </w:rPr>
            </w:pPr>
            <w:r>
              <w:rPr>
                <w:rFonts w:hint="eastAsia" w:ascii="仿宋_GB2312" w:eastAsia="仿宋_GB2312"/>
                <w:sz w:val="24"/>
              </w:rPr>
              <w:t>征兵宣传次数</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2329851C">
            <w:pPr>
              <w:jc w:val="center"/>
              <w:rPr>
                <w:rFonts w:ascii="仿宋_GB2312" w:eastAsia="仿宋_GB2312" w:cs="仿宋_GB2312" w:hAnsiTheme="minorEastAsia"/>
                <w:sz w:val="24"/>
              </w:rPr>
            </w:pPr>
            <w:r>
              <w:rPr>
                <w:rFonts w:hint="eastAsia" w:ascii="仿宋_GB2312" w:eastAsia="仿宋_GB2312"/>
                <w:sz w:val="24"/>
              </w:rPr>
              <w:t>≥2次</w:t>
            </w:r>
          </w:p>
        </w:tc>
      </w:tr>
      <w:tr w14:paraId="0E14D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72E2CF83">
            <w:pPr>
              <w:widowControl/>
              <w:jc w:val="center"/>
              <w:rPr>
                <w:rFonts w:ascii="仿宋_GB2312" w:eastAsia="仿宋_GB2312"/>
                <w:sz w:val="24"/>
              </w:rPr>
            </w:pPr>
            <w:r>
              <w:rPr>
                <w:rFonts w:hint="eastAsia" w:ascii="仿宋_GB2312" w:eastAsia="仿宋_GB2312"/>
                <w:sz w:val="24"/>
              </w:rPr>
              <w:t>质量指标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23FD5C5">
            <w:pPr>
              <w:jc w:val="center"/>
              <w:rPr>
                <w:rFonts w:ascii="仿宋_GB2312" w:eastAsia="仿宋_GB2312"/>
                <w:sz w:val="24"/>
              </w:rPr>
            </w:pPr>
            <w:r>
              <w:rPr>
                <w:rFonts w:hint="eastAsia" w:ascii="仿宋_GB2312" w:eastAsia="仿宋_GB2312"/>
                <w:sz w:val="24"/>
              </w:rPr>
              <w:t>完成民兵训练</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5F89FBC">
            <w:pPr>
              <w:jc w:val="center"/>
              <w:rPr>
                <w:rFonts w:ascii="仿宋_GB2312" w:eastAsia="仿宋_GB2312"/>
                <w:sz w:val="24"/>
              </w:rPr>
            </w:pPr>
            <w:r>
              <w:rPr>
                <w:rFonts w:hint="eastAsia" w:ascii="仿宋_GB2312" w:eastAsia="仿宋_GB2312"/>
                <w:sz w:val="24"/>
              </w:rPr>
              <w:t>完成</w:t>
            </w:r>
          </w:p>
        </w:tc>
      </w:tr>
      <w:tr w14:paraId="618C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59FBA8AB">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68294B2">
            <w:pPr>
              <w:jc w:val="center"/>
              <w:rPr>
                <w:rFonts w:ascii="仿宋_GB2312" w:eastAsia="仿宋_GB2312"/>
                <w:sz w:val="24"/>
              </w:rPr>
            </w:pPr>
            <w:r>
              <w:rPr>
                <w:rFonts w:hint="eastAsia" w:ascii="仿宋_GB2312" w:eastAsia="仿宋_GB2312"/>
                <w:sz w:val="24"/>
              </w:rPr>
              <w:t>抓好武装部规范化建设</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A8F2BB4">
            <w:pPr>
              <w:jc w:val="center"/>
              <w:rPr>
                <w:rFonts w:ascii="仿宋_GB2312" w:eastAsia="仿宋_GB2312"/>
                <w:sz w:val="24"/>
              </w:rPr>
            </w:pPr>
            <w:r>
              <w:rPr>
                <w:rFonts w:hint="eastAsia" w:ascii="仿宋_GB2312" w:eastAsia="仿宋_GB2312"/>
                <w:sz w:val="24"/>
              </w:rPr>
              <w:t>按规范设置“三室一库”</w:t>
            </w:r>
          </w:p>
        </w:tc>
      </w:tr>
      <w:tr w14:paraId="60C4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71D6C974">
            <w:pPr>
              <w:widowControl/>
              <w:jc w:val="center"/>
              <w:rPr>
                <w:rFonts w:ascii="仿宋_GB2312" w:eastAsia="仿宋_GB2312"/>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7FB4B2B">
            <w:pPr>
              <w:jc w:val="center"/>
              <w:rPr>
                <w:rFonts w:ascii="仿宋_GB2312" w:eastAsia="仿宋_GB2312"/>
                <w:sz w:val="24"/>
              </w:rPr>
            </w:pPr>
            <w:r>
              <w:rPr>
                <w:rFonts w:hint="eastAsia" w:ascii="仿宋_GB2312" w:eastAsia="仿宋_GB2312"/>
                <w:sz w:val="24"/>
              </w:rPr>
              <w:t>营造全街群众自觉主动参与关心国防、支持国防、建设国防的浓厚社会舆论氛围。</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E7F9D57">
            <w:pPr>
              <w:jc w:val="center"/>
              <w:rPr>
                <w:rFonts w:ascii="仿宋_GB2312" w:eastAsia="仿宋_GB2312"/>
                <w:sz w:val="24"/>
              </w:rPr>
            </w:pPr>
            <w:r>
              <w:rPr>
                <w:rFonts w:hint="eastAsia" w:ascii="仿宋_GB2312" w:eastAsia="仿宋_GB2312"/>
                <w:sz w:val="24"/>
              </w:rPr>
              <w:t>营造全街群众自觉主动参与关心国防、支持国防、建设国防的浓厚社会舆论氛围。</w:t>
            </w:r>
          </w:p>
        </w:tc>
      </w:tr>
      <w:tr w14:paraId="46FC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51DC2534">
            <w:pPr>
              <w:widowControl/>
              <w:jc w:val="center"/>
              <w:rPr>
                <w:rFonts w:ascii="仿宋_GB2312" w:eastAsia="仿宋_GB2312"/>
                <w:sz w:val="24"/>
              </w:rPr>
            </w:pPr>
            <w:r>
              <w:rPr>
                <w:rFonts w:hint="eastAsia" w:ascii="仿宋_GB2312" w:eastAsia="仿宋_GB2312"/>
                <w:sz w:val="24"/>
              </w:rPr>
              <w:t>服务对象满意度指标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58C1D87">
            <w:pPr>
              <w:jc w:val="center"/>
              <w:rPr>
                <w:rFonts w:ascii="仿宋_GB2312" w:eastAsia="仿宋_GB2312"/>
                <w:sz w:val="24"/>
              </w:rPr>
            </w:pPr>
            <w:r>
              <w:rPr>
                <w:rFonts w:hint="eastAsia" w:ascii="仿宋_GB2312" w:eastAsia="仿宋_GB2312"/>
                <w:sz w:val="24"/>
              </w:rPr>
              <w:t>应征青年满意度</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B556B27">
            <w:pPr>
              <w:jc w:val="center"/>
              <w:rPr>
                <w:rFonts w:ascii="仿宋_GB2312" w:eastAsia="仿宋_GB2312"/>
                <w:sz w:val="24"/>
              </w:rPr>
            </w:pPr>
            <w:r>
              <w:rPr>
                <w:rFonts w:hint="eastAsia" w:ascii="仿宋_GB2312" w:eastAsia="仿宋_GB2312"/>
                <w:sz w:val="24"/>
              </w:rPr>
              <w:t>≥90%</w:t>
            </w:r>
          </w:p>
        </w:tc>
      </w:tr>
      <w:tr w14:paraId="5A0A7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6705556A">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2AAA79C">
            <w:pPr>
              <w:jc w:val="center"/>
              <w:rPr>
                <w:rFonts w:ascii="仿宋_GB2312" w:eastAsia="仿宋_GB2312"/>
                <w:sz w:val="24"/>
              </w:rPr>
            </w:pPr>
            <w:r>
              <w:rPr>
                <w:rFonts w:hint="eastAsia" w:ascii="仿宋_GB2312" w:eastAsia="仿宋_GB2312"/>
                <w:sz w:val="24"/>
              </w:rPr>
              <w:t>群众满意度</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7ECFF48">
            <w:pPr>
              <w:jc w:val="center"/>
              <w:rPr>
                <w:rFonts w:ascii="仿宋_GB2312" w:eastAsia="仿宋_GB2312"/>
                <w:sz w:val="24"/>
              </w:rPr>
            </w:pPr>
            <w:r>
              <w:rPr>
                <w:rFonts w:hint="eastAsia" w:ascii="仿宋_GB2312" w:eastAsia="仿宋_GB2312"/>
                <w:sz w:val="24"/>
              </w:rPr>
              <w:t>≥90%</w:t>
            </w:r>
          </w:p>
        </w:tc>
      </w:tr>
    </w:tbl>
    <w:p w14:paraId="0A63CEB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年度目标5：城管职责履行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58DB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20BC1E00">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6BD7ACA8">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4C078DE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76F7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right w:val="single" w:color="auto" w:sz="4" w:space="0"/>
            </w:tcBorders>
            <w:shd w:val="clear" w:color="auto" w:fill="FFFFFF"/>
            <w:vAlign w:val="center"/>
          </w:tcPr>
          <w:p w14:paraId="652E7EA1">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43BCE38B">
            <w:pPr>
              <w:jc w:val="center"/>
              <w:rPr>
                <w:rFonts w:ascii="仿宋_GB2312" w:eastAsia="仿宋_GB2312" w:cs="仿宋_GB2312" w:hAnsiTheme="minorEastAsia"/>
                <w:sz w:val="24"/>
              </w:rPr>
            </w:pPr>
            <w:r>
              <w:rPr>
                <w:rFonts w:hint="eastAsia" w:ascii="仿宋_GB2312" w:eastAsia="仿宋_GB2312"/>
                <w:sz w:val="24"/>
              </w:rPr>
              <w:t>稳步提升“大城管”考核成绩，稳步改善九峰辖区城市环境和管理秩序。</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40722B68">
            <w:pPr>
              <w:jc w:val="center"/>
              <w:rPr>
                <w:rFonts w:ascii="仿宋_GB2312" w:eastAsia="仿宋_GB2312" w:cs="仿宋_GB2312" w:hAnsiTheme="minorEastAsia"/>
                <w:sz w:val="24"/>
              </w:rPr>
            </w:pPr>
            <w:r>
              <w:rPr>
                <w:rFonts w:hint="eastAsia" w:ascii="仿宋_GB2312" w:eastAsia="仿宋_GB2312"/>
                <w:sz w:val="24"/>
              </w:rPr>
              <w:t>是</w:t>
            </w:r>
          </w:p>
        </w:tc>
      </w:tr>
      <w:tr w14:paraId="69088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4753C087">
            <w:pPr>
              <w:widowControl/>
              <w:jc w:val="center"/>
              <w:rPr>
                <w:rFonts w:ascii="仿宋_GB2312" w:eastAsia="仿宋_GB2312"/>
                <w:sz w:val="24"/>
              </w:rPr>
            </w:pPr>
            <w:r>
              <w:rPr>
                <w:rFonts w:hint="eastAsia" w:ascii="仿宋_GB2312" w:eastAsia="仿宋_GB2312"/>
                <w:sz w:val="24"/>
              </w:rPr>
              <w:t>生态效益指标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30DE105">
            <w:pPr>
              <w:jc w:val="center"/>
              <w:rPr>
                <w:rFonts w:ascii="仿宋_GB2312" w:eastAsia="仿宋_GB2312"/>
                <w:sz w:val="24"/>
              </w:rPr>
            </w:pPr>
            <w:r>
              <w:rPr>
                <w:rFonts w:hint="eastAsia" w:ascii="仿宋_GB2312" w:eastAsia="仿宋_GB2312"/>
                <w:sz w:val="24"/>
              </w:rPr>
              <w:t>维护辖区环境卫生干净整洁</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67E5ED2">
            <w:pPr>
              <w:jc w:val="center"/>
              <w:rPr>
                <w:rFonts w:ascii="仿宋_GB2312" w:eastAsia="仿宋_GB2312"/>
                <w:sz w:val="24"/>
              </w:rPr>
            </w:pPr>
            <w:r>
              <w:rPr>
                <w:rFonts w:hint="eastAsia" w:ascii="仿宋_GB2312" w:eastAsia="仿宋_GB2312"/>
                <w:sz w:val="24"/>
              </w:rPr>
              <w:t>维护辖区环境卫生干净整洁</w:t>
            </w:r>
          </w:p>
        </w:tc>
      </w:tr>
      <w:tr w14:paraId="3CFC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0853B4F1">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E5132DB">
            <w:pPr>
              <w:jc w:val="center"/>
              <w:rPr>
                <w:rFonts w:ascii="仿宋_GB2312" w:eastAsia="仿宋_GB2312"/>
                <w:sz w:val="24"/>
              </w:rPr>
            </w:pPr>
            <w:r>
              <w:rPr>
                <w:rFonts w:hint="eastAsia" w:ascii="仿宋_GB2312" w:eastAsia="仿宋_GB2312"/>
                <w:sz w:val="24"/>
              </w:rPr>
              <w:t>提升辖区河湖环境质量</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C18C2F7">
            <w:pPr>
              <w:jc w:val="center"/>
              <w:rPr>
                <w:rFonts w:ascii="仿宋_GB2312" w:eastAsia="仿宋_GB2312"/>
                <w:sz w:val="24"/>
              </w:rPr>
            </w:pPr>
            <w:r>
              <w:rPr>
                <w:rFonts w:hint="eastAsia" w:ascii="仿宋_GB2312" w:eastAsia="仿宋_GB2312"/>
                <w:sz w:val="24"/>
              </w:rPr>
              <w:t>提升辖区河湖环境质量</w:t>
            </w:r>
          </w:p>
        </w:tc>
      </w:tr>
      <w:tr w14:paraId="3C20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3850A6DC">
            <w:pPr>
              <w:widowControl/>
              <w:jc w:val="center"/>
              <w:rPr>
                <w:rFonts w:ascii="仿宋_GB2312" w:eastAsia="仿宋_GB2312"/>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91E04B7">
            <w:pPr>
              <w:jc w:val="center"/>
              <w:rPr>
                <w:rFonts w:ascii="仿宋_GB2312" w:eastAsia="仿宋_GB2312"/>
                <w:sz w:val="24"/>
              </w:rPr>
            </w:pPr>
            <w:r>
              <w:rPr>
                <w:rFonts w:hint="eastAsia" w:ascii="仿宋_GB2312" w:eastAsia="仿宋_GB2312"/>
                <w:sz w:val="24"/>
              </w:rPr>
              <w:t>建立综合整治的长效管理机制</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FA79C32">
            <w:pPr>
              <w:jc w:val="center"/>
              <w:rPr>
                <w:rFonts w:ascii="仿宋_GB2312" w:eastAsia="仿宋_GB2312"/>
                <w:sz w:val="24"/>
              </w:rPr>
            </w:pPr>
            <w:r>
              <w:rPr>
                <w:rFonts w:hint="eastAsia" w:ascii="仿宋_GB2312" w:eastAsia="仿宋_GB2312"/>
                <w:sz w:val="24"/>
              </w:rPr>
              <w:t>建立综合整治的长效管理机制</w:t>
            </w:r>
          </w:p>
        </w:tc>
      </w:tr>
      <w:tr w14:paraId="5D9E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right w:val="single" w:color="auto" w:sz="4" w:space="0"/>
            </w:tcBorders>
            <w:shd w:val="clear" w:color="auto" w:fill="FFFFFF"/>
            <w:vAlign w:val="center"/>
          </w:tcPr>
          <w:p w14:paraId="37B01936">
            <w:pPr>
              <w:widowControl/>
              <w:jc w:val="center"/>
              <w:rPr>
                <w:rFonts w:ascii="仿宋_GB2312" w:eastAsia="仿宋_GB2312"/>
                <w:sz w:val="24"/>
              </w:rPr>
            </w:pPr>
            <w:r>
              <w:rPr>
                <w:rFonts w:hint="eastAsia" w:ascii="仿宋_GB2312" w:eastAsia="仿宋_GB2312"/>
                <w:sz w:val="24"/>
              </w:rPr>
              <w:t>社会公众或服务对象满意度</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9C3FDB0">
            <w:pPr>
              <w:jc w:val="center"/>
              <w:rPr>
                <w:rFonts w:ascii="仿宋_GB2312" w:eastAsia="仿宋_GB2312"/>
                <w:sz w:val="24"/>
              </w:rPr>
            </w:pPr>
            <w:r>
              <w:rPr>
                <w:rFonts w:hint="eastAsia" w:ascii="仿宋_GB2312" w:eastAsia="仿宋_GB2312"/>
                <w:color w:val="000000"/>
                <w:sz w:val="24"/>
              </w:rPr>
              <w:t>“大城管”考核评比</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EE8374E">
            <w:pPr>
              <w:jc w:val="center"/>
              <w:rPr>
                <w:rFonts w:ascii="仿宋_GB2312" w:eastAsia="仿宋_GB2312"/>
                <w:sz w:val="24"/>
              </w:rPr>
            </w:pPr>
            <w:r>
              <w:rPr>
                <w:rFonts w:hint="eastAsia" w:ascii="仿宋_GB2312" w:eastAsia="仿宋_GB2312"/>
                <w:color w:val="000000"/>
                <w:sz w:val="24"/>
              </w:rPr>
              <w:t>全年综合排名≥第4名</w:t>
            </w:r>
          </w:p>
        </w:tc>
      </w:tr>
    </w:tbl>
    <w:p w14:paraId="74393ED3">
      <w:pPr>
        <w:widowControl/>
        <w:ind w:firstLine="640" w:firstLineChars="200"/>
        <w:jc w:val="left"/>
        <w:rPr>
          <w:rFonts w:ascii="Times New Roman" w:hAnsi="Times New Roman" w:eastAsia="仿宋_GB2312" w:cs="Times New Roman"/>
          <w:color w:val="000000"/>
          <w:kern w:val="0"/>
          <w:sz w:val="32"/>
          <w:szCs w:val="32"/>
          <w:lang w:bidi="ar"/>
        </w:rPr>
      </w:pPr>
    </w:p>
    <w:p w14:paraId="652D08E6">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二、部门整体支出绩效分析 </w:t>
      </w:r>
    </w:p>
    <w:p w14:paraId="0BBB398C">
      <w:pPr>
        <w:widowControl/>
        <w:ind w:firstLine="640" w:firstLineChars="200"/>
        <w:jc w:val="left"/>
        <w:rPr>
          <w:rFonts w:ascii="Times New Roman" w:hAnsi="Times New Roman" w:cs="Times New Roman"/>
        </w:rPr>
      </w:pPr>
      <w:r>
        <w:rPr>
          <w:rFonts w:ascii="Times New Roman" w:hAnsi="Times New Roman" w:eastAsia="仿宋_GB2312" w:cs="Times New Roman"/>
          <w:sz w:val="32"/>
          <w:szCs w:val="32"/>
        </w:rPr>
        <w:t>（一）</w:t>
      </w:r>
      <w:r>
        <w:rPr>
          <w:rFonts w:ascii="Times New Roman" w:hAnsi="Times New Roman" w:eastAsia="仿宋_GB2312" w:cs="Times New Roman"/>
          <w:color w:val="000000"/>
          <w:kern w:val="0"/>
          <w:sz w:val="32"/>
          <w:szCs w:val="32"/>
          <w:lang w:bidi="ar"/>
        </w:rPr>
        <w:t xml:space="preserve">部门整体支出情况 </w:t>
      </w:r>
    </w:p>
    <w:p w14:paraId="289B691B">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1.</w:t>
      </w:r>
      <w:r>
        <w:rPr>
          <w:rFonts w:hint="eastAsia" w:ascii="Times New Roman" w:hAnsi="Times New Roman" w:eastAsia="仿宋_GB2312" w:cs="Times New Roman"/>
          <w:color w:val="000000"/>
          <w:kern w:val="0"/>
          <w:sz w:val="32"/>
          <w:szCs w:val="32"/>
          <w:lang w:bidi="ar"/>
        </w:rPr>
        <w:t xml:space="preserve"> </w:t>
      </w:r>
      <w:r>
        <w:rPr>
          <w:rFonts w:ascii="Times New Roman" w:hAnsi="Times New Roman" w:eastAsia="仿宋_GB2312" w:cs="Times New Roman"/>
          <w:color w:val="000000"/>
          <w:kern w:val="0"/>
          <w:sz w:val="32"/>
          <w:szCs w:val="32"/>
          <w:lang w:bidi="ar"/>
        </w:rPr>
        <w:t>支出规模和结构</w:t>
      </w:r>
    </w:p>
    <w:p w14:paraId="6D1C01F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九峰街道办事处2019年度预算总收入88</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200</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000</w:t>
      </w:r>
      <w:r>
        <w:rPr>
          <w:rFonts w:ascii="Times New Roman" w:hAnsi="Times New Roman" w:eastAsia="仿宋_GB2312" w:cs="Times New Roman"/>
          <w:color w:val="000000"/>
          <w:kern w:val="0"/>
          <w:sz w:val="32"/>
          <w:szCs w:val="32"/>
          <w:lang w:bidi="ar"/>
        </w:rPr>
        <w:t>.00</w:t>
      </w:r>
      <w:r>
        <w:rPr>
          <w:rFonts w:hint="eastAsia" w:ascii="Times New Roman" w:hAnsi="Times New Roman" w:eastAsia="仿宋_GB2312" w:cs="Times New Roman"/>
          <w:color w:val="000000"/>
          <w:kern w:val="0"/>
          <w:sz w:val="32"/>
          <w:szCs w:val="32"/>
          <w:lang w:bidi="ar"/>
        </w:rPr>
        <w:t>元，决算总收入84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934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065</w:t>
      </w:r>
      <w:r>
        <w:rPr>
          <w:rFonts w:ascii="Times New Roman" w:hAnsi="Times New Roman" w:eastAsia="仿宋_GB2312" w:cs="Times New Roman"/>
          <w:color w:val="000000"/>
          <w:kern w:val="0"/>
          <w:sz w:val="32"/>
          <w:szCs w:val="32"/>
          <w:lang w:bidi="ar"/>
        </w:rPr>
        <w:t>.00</w:t>
      </w:r>
      <w:r>
        <w:rPr>
          <w:rFonts w:hint="eastAsia" w:ascii="Times New Roman" w:hAnsi="Times New Roman" w:eastAsia="仿宋_GB2312" w:cs="Times New Roman"/>
          <w:color w:val="000000"/>
          <w:kern w:val="0"/>
          <w:sz w:val="32"/>
          <w:szCs w:val="32"/>
          <w:lang w:bidi="ar"/>
        </w:rPr>
        <w:t>元。</w:t>
      </w:r>
    </w:p>
    <w:p w14:paraId="6683E2F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九峰街道办事处2019年部门决算支出总额</w:t>
      </w:r>
      <w:r>
        <w:rPr>
          <w:rFonts w:hint="eastAsia" w:ascii="Times New Roman" w:hAnsi="Times New Roman" w:eastAsia="仿宋_GB2312" w:cs="Times New Roman"/>
          <w:color w:val="000000"/>
          <w:kern w:val="0"/>
          <w:sz w:val="30"/>
          <w:szCs w:val="30"/>
          <w:lang w:bidi="ar"/>
        </w:rPr>
        <w:t>81</w:t>
      </w:r>
      <w:r>
        <w:rPr>
          <w:rFonts w:ascii="Times New Roman" w:hAnsi="Times New Roman" w:eastAsia="仿宋_GB2312" w:cs="Times New Roman"/>
          <w:color w:val="000000"/>
          <w:kern w:val="0"/>
          <w:sz w:val="30"/>
          <w:szCs w:val="30"/>
          <w:lang w:bidi="ar"/>
        </w:rPr>
        <w:t>,</w:t>
      </w:r>
      <w:r>
        <w:rPr>
          <w:rFonts w:hint="eastAsia" w:ascii="Times New Roman" w:hAnsi="Times New Roman" w:eastAsia="仿宋_GB2312" w:cs="Times New Roman"/>
          <w:color w:val="000000"/>
          <w:kern w:val="0"/>
          <w:sz w:val="30"/>
          <w:szCs w:val="30"/>
          <w:lang w:bidi="ar"/>
        </w:rPr>
        <w:t>643</w:t>
      </w:r>
      <w:r>
        <w:rPr>
          <w:rFonts w:ascii="Times New Roman" w:hAnsi="Times New Roman" w:eastAsia="仿宋_GB2312" w:cs="Times New Roman"/>
          <w:color w:val="000000"/>
          <w:kern w:val="0"/>
          <w:sz w:val="30"/>
          <w:szCs w:val="30"/>
          <w:lang w:bidi="ar"/>
        </w:rPr>
        <w:t>,</w:t>
      </w:r>
      <w:r>
        <w:rPr>
          <w:rFonts w:hint="eastAsia" w:ascii="Times New Roman" w:hAnsi="Times New Roman" w:eastAsia="仿宋_GB2312" w:cs="Times New Roman"/>
          <w:color w:val="000000"/>
          <w:kern w:val="0"/>
          <w:sz w:val="30"/>
          <w:szCs w:val="30"/>
          <w:lang w:bidi="ar"/>
        </w:rPr>
        <w:t>945.19</w:t>
      </w:r>
      <w:r>
        <w:rPr>
          <w:rFonts w:hint="eastAsia" w:ascii="Times New Roman" w:hAnsi="Times New Roman" w:eastAsia="仿宋_GB2312" w:cs="Times New Roman"/>
          <w:color w:val="000000"/>
          <w:kern w:val="0"/>
          <w:sz w:val="32"/>
          <w:szCs w:val="32"/>
          <w:lang w:bidi="ar"/>
        </w:rPr>
        <w:t>元，2018年度决算数63</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829</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742.8</w:t>
      </w:r>
      <w:r>
        <w:rPr>
          <w:rFonts w:ascii="Times New Roman" w:hAnsi="Times New Roman" w:eastAsia="仿宋_GB2312" w:cs="Times New Roman"/>
          <w:color w:val="000000"/>
          <w:kern w:val="0"/>
          <w:sz w:val="32"/>
          <w:szCs w:val="32"/>
          <w:lang w:bidi="ar"/>
        </w:rPr>
        <w:t>0</w:t>
      </w:r>
      <w:r>
        <w:rPr>
          <w:rFonts w:hint="eastAsia" w:ascii="Times New Roman" w:hAnsi="Times New Roman" w:eastAsia="仿宋_GB2312" w:cs="Times New Roman"/>
          <w:color w:val="000000"/>
          <w:kern w:val="0"/>
          <w:sz w:val="32"/>
          <w:szCs w:val="32"/>
          <w:lang w:bidi="ar"/>
        </w:rPr>
        <w:t>元，与2018年度相比，支出决算增加17</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814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202.39元，增幅为27.91%。</w:t>
      </w:r>
    </w:p>
    <w:p w14:paraId="6CA77C0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（1）支出按功能分类如下：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60"/>
        <w:gridCol w:w="1558"/>
        <w:gridCol w:w="1560"/>
        <w:gridCol w:w="1053"/>
        <w:gridCol w:w="1691"/>
      </w:tblGrid>
      <w:tr w14:paraId="7FFEE585">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61" w:type="pct"/>
            <w:tcBorders>
              <w:top w:val="single" w:color="auto" w:sz="12" w:space="0"/>
              <w:left w:val="nil"/>
              <w:bottom w:val="single" w:color="auto" w:sz="6" w:space="0"/>
              <w:right w:val="single" w:color="auto" w:sz="6" w:space="0"/>
            </w:tcBorders>
          </w:tcPr>
          <w:p w14:paraId="704E890F">
            <w:pPr>
              <w:jc w:val="center"/>
            </w:pPr>
            <w:r>
              <w:rPr>
                <w:rFonts w:hint="eastAsia"/>
              </w:rPr>
              <w:t>按功能分类</w:t>
            </w:r>
          </w:p>
        </w:tc>
        <w:tc>
          <w:tcPr>
            <w:tcW w:w="914" w:type="pct"/>
            <w:tcBorders>
              <w:top w:val="single" w:color="auto" w:sz="12" w:space="0"/>
              <w:left w:val="single" w:color="auto" w:sz="6" w:space="0"/>
              <w:bottom w:val="single" w:color="auto" w:sz="6" w:space="0"/>
              <w:right w:val="single" w:color="auto" w:sz="6" w:space="0"/>
            </w:tcBorders>
          </w:tcPr>
          <w:p w14:paraId="0FED075A">
            <w:pPr>
              <w:jc w:val="center"/>
            </w:pPr>
            <w:r>
              <w:rPr>
                <w:rFonts w:hint="eastAsia"/>
              </w:rPr>
              <w:t>19年决算数</w:t>
            </w:r>
          </w:p>
        </w:tc>
        <w:tc>
          <w:tcPr>
            <w:tcW w:w="915" w:type="pct"/>
            <w:tcBorders>
              <w:top w:val="single" w:color="auto" w:sz="12" w:space="0"/>
              <w:left w:val="single" w:color="auto" w:sz="6" w:space="0"/>
              <w:bottom w:val="single" w:color="auto" w:sz="6" w:space="0"/>
              <w:right w:val="single" w:color="auto" w:sz="6" w:space="0"/>
            </w:tcBorders>
          </w:tcPr>
          <w:p w14:paraId="133FC7C3">
            <w:pPr>
              <w:jc w:val="center"/>
            </w:pPr>
            <w:r>
              <w:rPr>
                <w:rFonts w:hint="eastAsia"/>
              </w:rPr>
              <w:t>支出占比</w:t>
            </w:r>
          </w:p>
        </w:tc>
        <w:tc>
          <w:tcPr>
            <w:tcW w:w="618" w:type="pct"/>
            <w:tcBorders>
              <w:top w:val="single" w:color="auto" w:sz="12" w:space="0"/>
              <w:left w:val="single" w:color="auto" w:sz="6" w:space="0"/>
              <w:bottom w:val="single" w:color="auto" w:sz="6" w:space="0"/>
              <w:right w:val="single" w:color="auto" w:sz="6" w:space="0"/>
            </w:tcBorders>
          </w:tcPr>
          <w:p w14:paraId="10DF42EF">
            <w:pPr>
              <w:jc w:val="center"/>
            </w:pPr>
            <w:r>
              <w:rPr>
                <w:rFonts w:hint="eastAsia"/>
              </w:rPr>
              <w:t>增长率</w:t>
            </w:r>
          </w:p>
        </w:tc>
        <w:tc>
          <w:tcPr>
            <w:tcW w:w="992" w:type="pct"/>
            <w:tcBorders>
              <w:top w:val="single" w:color="auto" w:sz="12" w:space="0"/>
              <w:left w:val="single" w:color="auto" w:sz="6" w:space="0"/>
              <w:bottom w:val="single" w:color="auto" w:sz="6" w:space="0"/>
              <w:right w:val="nil"/>
            </w:tcBorders>
          </w:tcPr>
          <w:p w14:paraId="60177C0D">
            <w:pPr>
              <w:jc w:val="center"/>
            </w:pPr>
            <w:r>
              <w:rPr>
                <w:rFonts w:hint="eastAsia"/>
              </w:rPr>
              <w:t>18年决算数</w:t>
            </w:r>
          </w:p>
        </w:tc>
      </w:tr>
      <w:tr w14:paraId="356E30A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70B8279C">
            <w:r>
              <w:rPr>
                <w:rFonts w:hint="eastAsia"/>
                <w:color w:val="000000"/>
                <w:szCs w:val="21"/>
              </w:rPr>
              <w:t>一般公共服务支出</w:t>
            </w:r>
          </w:p>
        </w:tc>
        <w:tc>
          <w:tcPr>
            <w:tcW w:w="914" w:type="pct"/>
            <w:tcBorders>
              <w:top w:val="single" w:color="auto" w:sz="6" w:space="0"/>
              <w:left w:val="single" w:color="auto" w:sz="6" w:space="0"/>
              <w:bottom w:val="single" w:color="auto" w:sz="6" w:space="0"/>
              <w:right w:val="single" w:color="auto" w:sz="6" w:space="0"/>
            </w:tcBorders>
            <w:vAlign w:val="center"/>
          </w:tcPr>
          <w:p w14:paraId="63D47518">
            <w:pPr>
              <w:jc w:val="right"/>
              <w:rPr>
                <w:rFonts w:ascii="Times New Roman" w:hAnsi="Times New Roman" w:cs="Times New Roman"/>
                <w:sz w:val="20"/>
                <w:szCs w:val="20"/>
              </w:rPr>
            </w:pPr>
            <w:r>
              <w:rPr>
                <w:rFonts w:ascii="Times New Roman" w:hAnsi="Times New Roman" w:eastAsia="等线" w:cs="Times New Roman"/>
                <w:color w:val="000000"/>
                <w:sz w:val="20"/>
                <w:szCs w:val="20"/>
              </w:rPr>
              <w:t>33,200,440.53</w:t>
            </w:r>
          </w:p>
        </w:tc>
        <w:tc>
          <w:tcPr>
            <w:tcW w:w="915" w:type="pct"/>
            <w:tcBorders>
              <w:top w:val="single" w:color="auto" w:sz="6" w:space="0"/>
              <w:left w:val="single" w:color="auto" w:sz="6" w:space="0"/>
              <w:bottom w:val="single" w:color="auto" w:sz="6" w:space="0"/>
              <w:right w:val="single" w:color="auto" w:sz="6" w:space="0"/>
            </w:tcBorders>
            <w:vAlign w:val="center"/>
          </w:tcPr>
          <w:p w14:paraId="689D096F">
            <w:pPr>
              <w:jc w:val="right"/>
              <w:rPr>
                <w:rFonts w:ascii="Times New Roman" w:hAnsi="Times New Roman" w:cs="Times New Roman"/>
                <w:sz w:val="20"/>
                <w:szCs w:val="20"/>
              </w:rPr>
            </w:pPr>
            <w:r>
              <w:rPr>
                <w:rFonts w:ascii="Times New Roman" w:hAnsi="Times New Roman" w:eastAsia="等线" w:cs="Times New Roman"/>
                <w:color w:val="000000"/>
                <w:sz w:val="20"/>
                <w:szCs w:val="20"/>
              </w:rPr>
              <w:t>40.66%</w:t>
            </w:r>
          </w:p>
        </w:tc>
        <w:tc>
          <w:tcPr>
            <w:tcW w:w="618" w:type="pct"/>
            <w:tcBorders>
              <w:top w:val="single" w:color="auto" w:sz="6" w:space="0"/>
              <w:left w:val="single" w:color="auto" w:sz="6" w:space="0"/>
              <w:bottom w:val="single" w:color="auto" w:sz="6" w:space="0"/>
              <w:right w:val="single" w:color="auto" w:sz="6" w:space="0"/>
            </w:tcBorders>
            <w:vAlign w:val="center"/>
          </w:tcPr>
          <w:p w14:paraId="6B7FE0DB">
            <w:pPr>
              <w:jc w:val="right"/>
              <w:rPr>
                <w:rFonts w:ascii="Times New Roman" w:hAnsi="Times New Roman" w:cs="Times New Roman"/>
                <w:sz w:val="20"/>
                <w:szCs w:val="20"/>
              </w:rPr>
            </w:pPr>
            <w:r>
              <w:rPr>
                <w:rFonts w:ascii="Times New Roman" w:hAnsi="Times New Roman" w:eastAsia="等线" w:cs="Times New Roman"/>
                <w:color w:val="000000"/>
                <w:sz w:val="20"/>
                <w:szCs w:val="20"/>
              </w:rPr>
              <w:t>13.67%</w:t>
            </w:r>
          </w:p>
        </w:tc>
        <w:tc>
          <w:tcPr>
            <w:tcW w:w="992" w:type="pct"/>
            <w:tcBorders>
              <w:top w:val="single" w:color="auto" w:sz="6" w:space="0"/>
              <w:left w:val="single" w:color="auto" w:sz="6" w:space="0"/>
              <w:bottom w:val="single" w:color="auto" w:sz="6" w:space="0"/>
              <w:right w:val="nil"/>
            </w:tcBorders>
            <w:vAlign w:val="center"/>
          </w:tcPr>
          <w:p w14:paraId="23E2233A">
            <w:pPr>
              <w:jc w:val="right"/>
              <w:rPr>
                <w:rFonts w:ascii="Times New Roman" w:hAnsi="Times New Roman" w:cs="Times New Roman"/>
                <w:sz w:val="20"/>
                <w:szCs w:val="20"/>
              </w:rPr>
            </w:pPr>
            <w:r>
              <w:rPr>
                <w:rFonts w:ascii="Times New Roman" w:hAnsi="Times New Roman" w:eastAsia="等线" w:cs="Times New Roman"/>
                <w:color w:val="000000"/>
                <w:sz w:val="20"/>
                <w:szCs w:val="20"/>
              </w:rPr>
              <w:t>29,208,519.70</w:t>
            </w:r>
          </w:p>
        </w:tc>
      </w:tr>
      <w:tr w14:paraId="4E8D247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F4E370F">
            <w:r>
              <w:rPr>
                <w:rFonts w:hint="eastAsia"/>
                <w:color w:val="000000"/>
                <w:szCs w:val="21"/>
              </w:rPr>
              <w:t>国防支出</w:t>
            </w:r>
          </w:p>
        </w:tc>
        <w:tc>
          <w:tcPr>
            <w:tcW w:w="914" w:type="pct"/>
            <w:tcBorders>
              <w:top w:val="single" w:color="auto" w:sz="6" w:space="0"/>
              <w:left w:val="single" w:color="auto" w:sz="6" w:space="0"/>
              <w:bottom w:val="single" w:color="auto" w:sz="6" w:space="0"/>
              <w:right w:val="single" w:color="auto" w:sz="6" w:space="0"/>
            </w:tcBorders>
            <w:vAlign w:val="center"/>
          </w:tcPr>
          <w:p w14:paraId="56A32EF6">
            <w:pPr>
              <w:jc w:val="right"/>
              <w:rPr>
                <w:rFonts w:ascii="Times New Roman" w:hAnsi="Times New Roman" w:cs="Times New Roman"/>
                <w:sz w:val="20"/>
                <w:szCs w:val="20"/>
              </w:rPr>
            </w:pPr>
            <w:r>
              <w:rPr>
                <w:rFonts w:ascii="Times New Roman" w:hAnsi="Times New Roman" w:eastAsia="等线" w:cs="Times New Roman"/>
                <w:color w:val="000000"/>
                <w:sz w:val="20"/>
                <w:szCs w:val="20"/>
              </w:rPr>
              <w:t>79,993.92</w:t>
            </w:r>
          </w:p>
        </w:tc>
        <w:tc>
          <w:tcPr>
            <w:tcW w:w="915" w:type="pct"/>
            <w:tcBorders>
              <w:top w:val="single" w:color="auto" w:sz="6" w:space="0"/>
              <w:left w:val="single" w:color="auto" w:sz="6" w:space="0"/>
              <w:bottom w:val="single" w:color="auto" w:sz="6" w:space="0"/>
              <w:right w:val="single" w:color="auto" w:sz="6" w:space="0"/>
            </w:tcBorders>
            <w:vAlign w:val="center"/>
          </w:tcPr>
          <w:p w14:paraId="4D4D7E84">
            <w:pPr>
              <w:jc w:val="right"/>
              <w:rPr>
                <w:rFonts w:ascii="Times New Roman" w:hAnsi="Times New Roman" w:cs="Times New Roman"/>
                <w:sz w:val="20"/>
                <w:szCs w:val="20"/>
              </w:rPr>
            </w:pPr>
            <w:r>
              <w:rPr>
                <w:rFonts w:ascii="Times New Roman" w:hAnsi="Times New Roman" w:eastAsia="等线" w:cs="Times New Roman"/>
                <w:color w:val="000000"/>
                <w:sz w:val="20"/>
                <w:szCs w:val="20"/>
              </w:rPr>
              <w:t>0.10%</w:t>
            </w:r>
          </w:p>
        </w:tc>
        <w:tc>
          <w:tcPr>
            <w:tcW w:w="618" w:type="pct"/>
            <w:tcBorders>
              <w:top w:val="single" w:color="auto" w:sz="6" w:space="0"/>
              <w:left w:val="single" w:color="auto" w:sz="6" w:space="0"/>
              <w:bottom w:val="single" w:color="auto" w:sz="6" w:space="0"/>
              <w:right w:val="single" w:color="auto" w:sz="6" w:space="0"/>
            </w:tcBorders>
            <w:vAlign w:val="center"/>
          </w:tcPr>
          <w:p w14:paraId="30FB5E0D">
            <w:pPr>
              <w:jc w:val="right"/>
              <w:rPr>
                <w:rFonts w:ascii="Times New Roman" w:hAnsi="Times New Roman" w:cs="Times New Roman"/>
                <w:sz w:val="20"/>
                <w:szCs w:val="20"/>
              </w:rPr>
            </w:pPr>
            <w:r>
              <w:rPr>
                <w:rFonts w:ascii="Times New Roman" w:hAnsi="Times New Roman" w:eastAsia="等线" w:cs="Times New Roman"/>
                <w:color w:val="000000"/>
                <w:sz w:val="20"/>
                <w:szCs w:val="20"/>
              </w:rPr>
              <w:t>1.86%</w:t>
            </w:r>
          </w:p>
        </w:tc>
        <w:tc>
          <w:tcPr>
            <w:tcW w:w="992" w:type="pct"/>
            <w:tcBorders>
              <w:top w:val="single" w:color="auto" w:sz="6" w:space="0"/>
              <w:left w:val="single" w:color="auto" w:sz="6" w:space="0"/>
              <w:bottom w:val="single" w:color="auto" w:sz="6" w:space="0"/>
              <w:right w:val="nil"/>
            </w:tcBorders>
            <w:vAlign w:val="center"/>
          </w:tcPr>
          <w:p w14:paraId="3653F93B">
            <w:pPr>
              <w:jc w:val="right"/>
              <w:rPr>
                <w:rFonts w:ascii="Times New Roman" w:hAnsi="Times New Roman" w:cs="Times New Roman"/>
                <w:sz w:val="20"/>
                <w:szCs w:val="20"/>
              </w:rPr>
            </w:pPr>
            <w:r>
              <w:rPr>
                <w:rFonts w:ascii="Times New Roman" w:hAnsi="Times New Roman" w:eastAsia="等线" w:cs="Times New Roman"/>
                <w:color w:val="000000"/>
                <w:sz w:val="20"/>
                <w:szCs w:val="20"/>
              </w:rPr>
              <w:t>78,534.82</w:t>
            </w:r>
          </w:p>
        </w:tc>
      </w:tr>
      <w:tr w14:paraId="2720A16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17BD2035">
            <w:r>
              <w:rPr>
                <w:rFonts w:hint="eastAsia"/>
                <w:color w:val="000000"/>
                <w:szCs w:val="21"/>
              </w:rPr>
              <w:t>文化旅游体育与传媒支出</w:t>
            </w:r>
          </w:p>
        </w:tc>
        <w:tc>
          <w:tcPr>
            <w:tcW w:w="914" w:type="pct"/>
            <w:tcBorders>
              <w:top w:val="single" w:color="auto" w:sz="6" w:space="0"/>
              <w:left w:val="single" w:color="auto" w:sz="6" w:space="0"/>
              <w:bottom w:val="single" w:color="auto" w:sz="6" w:space="0"/>
              <w:right w:val="single" w:color="auto" w:sz="6" w:space="0"/>
            </w:tcBorders>
            <w:vAlign w:val="center"/>
          </w:tcPr>
          <w:p w14:paraId="4D895A75">
            <w:pPr>
              <w:jc w:val="right"/>
              <w:rPr>
                <w:rFonts w:ascii="Times New Roman" w:hAnsi="Times New Roman" w:cs="Times New Roman"/>
                <w:sz w:val="20"/>
                <w:szCs w:val="20"/>
              </w:rPr>
            </w:pPr>
            <w:r>
              <w:rPr>
                <w:rFonts w:ascii="Times New Roman" w:hAnsi="Times New Roman" w:eastAsia="等线" w:cs="Times New Roman"/>
                <w:color w:val="000000"/>
                <w:sz w:val="20"/>
                <w:szCs w:val="20"/>
              </w:rPr>
              <w:t>484,200.00</w:t>
            </w:r>
          </w:p>
        </w:tc>
        <w:tc>
          <w:tcPr>
            <w:tcW w:w="915" w:type="pct"/>
            <w:tcBorders>
              <w:top w:val="single" w:color="auto" w:sz="6" w:space="0"/>
              <w:left w:val="single" w:color="auto" w:sz="6" w:space="0"/>
              <w:bottom w:val="single" w:color="auto" w:sz="6" w:space="0"/>
              <w:right w:val="single" w:color="auto" w:sz="6" w:space="0"/>
            </w:tcBorders>
            <w:vAlign w:val="center"/>
          </w:tcPr>
          <w:p w14:paraId="2960261A">
            <w:pPr>
              <w:jc w:val="right"/>
              <w:rPr>
                <w:rFonts w:ascii="Times New Roman" w:hAnsi="Times New Roman" w:cs="Times New Roman"/>
                <w:sz w:val="20"/>
                <w:szCs w:val="20"/>
              </w:rPr>
            </w:pPr>
            <w:r>
              <w:rPr>
                <w:rFonts w:ascii="Times New Roman" w:hAnsi="Times New Roman" w:eastAsia="等线" w:cs="Times New Roman"/>
                <w:color w:val="000000"/>
                <w:sz w:val="20"/>
                <w:szCs w:val="20"/>
              </w:rPr>
              <w:t>0.59%</w:t>
            </w:r>
          </w:p>
        </w:tc>
        <w:tc>
          <w:tcPr>
            <w:tcW w:w="618" w:type="pct"/>
            <w:tcBorders>
              <w:top w:val="single" w:color="auto" w:sz="6" w:space="0"/>
              <w:left w:val="single" w:color="auto" w:sz="6" w:space="0"/>
              <w:bottom w:val="single" w:color="auto" w:sz="6" w:space="0"/>
              <w:right w:val="single" w:color="auto" w:sz="6" w:space="0"/>
            </w:tcBorders>
            <w:vAlign w:val="center"/>
          </w:tcPr>
          <w:p w14:paraId="68A286FD">
            <w:pPr>
              <w:jc w:val="right"/>
              <w:rPr>
                <w:rFonts w:ascii="Times New Roman" w:hAnsi="Times New Roman" w:cs="Times New Roman"/>
                <w:sz w:val="20"/>
                <w:szCs w:val="20"/>
              </w:rPr>
            </w:pPr>
            <w:r>
              <w:rPr>
                <w:rFonts w:ascii="Times New Roman" w:hAnsi="Times New Roman" w:eastAsia="等线" w:cs="Times New Roman"/>
                <w:color w:val="000000"/>
                <w:sz w:val="20"/>
                <w:szCs w:val="20"/>
              </w:rPr>
              <w:t>2.98%</w:t>
            </w:r>
          </w:p>
        </w:tc>
        <w:tc>
          <w:tcPr>
            <w:tcW w:w="992" w:type="pct"/>
            <w:tcBorders>
              <w:top w:val="single" w:color="auto" w:sz="6" w:space="0"/>
              <w:left w:val="single" w:color="auto" w:sz="6" w:space="0"/>
              <w:bottom w:val="single" w:color="auto" w:sz="6" w:space="0"/>
              <w:right w:val="nil"/>
            </w:tcBorders>
            <w:vAlign w:val="center"/>
          </w:tcPr>
          <w:p w14:paraId="3E21860E">
            <w:pPr>
              <w:jc w:val="right"/>
              <w:rPr>
                <w:rFonts w:ascii="Times New Roman" w:hAnsi="Times New Roman" w:cs="Times New Roman"/>
                <w:sz w:val="20"/>
                <w:szCs w:val="20"/>
              </w:rPr>
            </w:pPr>
            <w:r>
              <w:rPr>
                <w:rFonts w:ascii="Times New Roman" w:hAnsi="Times New Roman" w:eastAsia="等线" w:cs="Times New Roman"/>
                <w:color w:val="000000"/>
                <w:sz w:val="20"/>
                <w:szCs w:val="20"/>
              </w:rPr>
              <w:t>470,200.00</w:t>
            </w:r>
          </w:p>
        </w:tc>
      </w:tr>
      <w:tr w14:paraId="36EDA41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29DBB4FF">
            <w:r>
              <w:rPr>
                <w:rFonts w:hint="eastAsia"/>
                <w:color w:val="000000"/>
                <w:szCs w:val="21"/>
              </w:rPr>
              <w:t>社会保障和就业支出</w:t>
            </w:r>
          </w:p>
        </w:tc>
        <w:tc>
          <w:tcPr>
            <w:tcW w:w="914" w:type="pct"/>
            <w:tcBorders>
              <w:top w:val="single" w:color="auto" w:sz="6" w:space="0"/>
              <w:left w:val="single" w:color="auto" w:sz="6" w:space="0"/>
              <w:bottom w:val="single" w:color="auto" w:sz="6" w:space="0"/>
              <w:right w:val="single" w:color="auto" w:sz="6" w:space="0"/>
            </w:tcBorders>
            <w:vAlign w:val="center"/>
          </w:tcPr>
          <w:p w14:paraId="6CBB5B4C">
            <w:pPr>
              <w:jc w:val="right"/>
              <w:rPr>
                <w:rFonts w:ascii="Times New Roman" w:hAnsi="Times New Roman" w:cs="Times New Roman"/>
                <w:sz w:val="20"/>
                <w:szCs w:val="20"/>
              </w:rPr>
            </w:pPr>
            <w:r>
              <w:rPr>
                <w:rFonts w:ascii="Times New Roman" w:hAnsi="Times New Roman" w:eastAsia="等线" w:cs="Times New Roman"/>
                <w:color w:val="000000"/>
                <w:sz w:val="20"/>
                <w:szCs w:val="20"/>
              </w:rPr>
              <w:t>20,243,584.47</w:t>
            </w:r>
          </w:p>
        </w:tc>
        <w:tc>
          <w:tcPr>
            <w:tcW w:w="915" w:type="pct"/>
            <w:tcBorders>
              <w:top w:val="single" w:color="auto" w:sz="6" w:space="0"/>
              <w:left w:val="single" w:color="auto" w:sz="6" w:space="0"/>
              <w:bottom w:val="single" w:color="auto" w:sz="6" w:space="0"/>
              <w:right w:val="single" w:color="auto" w:sz="6" w:space="0"/>
            </w:tcBorders>
            <w:vAlign w:val="center"/>
          </w:tcPr>
          <w:p w14:paraId="6AAA6972">
            <w:pPr>
              <w:jc w:val="right"/>
              <w:rPr>
                <w:rFonts w:ascii="Times New Roman" w:hAnsi="Times New Roman" w:cs="Times New Roman"/>
                <w:sz w:val="20"/>
                <w:szCs w:val="20"/>
              </w:rPr>
            </w:pPr>
            <w:r>
              <w:rPr>
                <w:rFonts w:ascii="Times New Roman" w:hAnsi="Times New Roman" w:eastAsia="等线" w:cs="Times New Roman"/>
                <w:color w:val="000000"/>
                <w:sz w:val="20"/>
                <w:szCs w:val="20"/>
              </w:rPr>
              <w:t>24.79%</w:t>
            </w:r>
          </w:p>
        </w:tc>
        <w:tc>
          <w:tcPr>
            <w:tcW w:w="618" w:type="pct"/>
            <w:tcBorders>
              <w:top w:val="single" w:color="auto" w:sz="6" w:space="0"/>
              <w:left w:val="single" w:color="auto" w:sz="6" w:space="0"/>
              <w:bottom w:val="single" w:color="auto" w:sz="6" w:space="0"/>
              <w:right w:val="single" w:color="auto" w:sz="6" w:space="0"/>
            </w:tcBorders>
            <w:vAlign w:val="center"/>
          </w:tcPr>
          <w:p w14:paraId="269C178D">
            <w:pPr>
              <w:jc w:val="right"/>
              <w:rPr>
                <w:rFonts w:ascii="Times New Roman" w:hAnsi="Times New Roman" w:cs="Times New Roman"/>
                <w:sz w:val="20"/>
                <w:szCs w:val="20"/>
              </w:rPr>
            </w:pPr>
            <w:r>
              <w:rPr>
                <w:rFonts w:ascii="Times New Roman" w:hAnsi="Times New Roman" w:eastAsia="等线" w:cs="Times New Roman"/>
                <w:color w:val="000000"/>
                <w:sz w:val="20"/>
                <w:szCs w:val="20"/>
              </w:rPr>
              <w:t>10.67%</w:t>
            </w:r>
          </w:p>
        </w:tc>
        <w:tc>
          <w:tcPr>
            <w:tcW w:w="992" w:type="pct"/>
            <w:tcBorders>
              <w:top w:val="single" w:color="auto" w:sz="6" w:space="0"/>
              <w:left w:val="single" w:color="auto" w:sz="6" w:space="0"/>
              <w:bottom w:val="single" w:color="auto" w:sz="6" w:space="0"/>
              <w:right w:val="nil"/>
            </w:tcBorders>
            <w:vAlign w:val="center"/>
          </w:tcPr>
          <w:p w14:paraId="4D404D98">
            <w:pPr>
              <w:jc w:val="right"/>
              <w:rPr>
                <w:rFonts w:ascii="Times New Roman" w:hAnsi="Times New Roman" w:cs="Times New Roman"/>
                <w:sz w:val="20"/>
                <w:szCs w:val="20"/>
              </w:rPr>
            </w:pPr>
            <w:r>
              <w:rPr>
                <w:rFonts w:ascii="Times New Roman" w:hAnsi="Times New Roman" w:eastAsia="等线" w:cs="Times New Roman"/>
                <w:color w:val="000000"/>
                <w:sz w:val="20"/>
                <w:szCs w:val="20"/>
              </w:rPr>
              <w:t>18,292,279.42</w:t>
            </w:r>
          </w:p>
        </w:tc>
      </w:tr>
      <w:tr w14:paraId="00DDB84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5BD31CA">
            <w:r>
              <w:rPr>
                <w:rFonts w:hint="eastAsia"/>
                <w:color w:val="000000"/>
                <w:szCs w:val="21"/>
              </w:rPr>
              <w:t>卫生健康支出</w:t>
            </w:r>
          </w:p>
        </w:tc>
        <w:tc>
          <w:tcPr>
            <w:tcW w:w="914" w:type="pct"/>
            <w:tcBorders>
              <w:top w:val="single" w:color="auto" w:sz="6" w:space="0"/>
              <w:left w:val="single" w:color="auto" w:sz="6" w:space="0"/>
              <w:bottom w:val="single" w:color="auto" w:sz="6" w:space="0"/>
              <w:right w:val="single" w:color="auto" w:sz="6" w:space="0"/>
            </w:tcBorders>
            <w:vAlign w:val="center"/>
          </w:tcPr>
          <w:p w14:paraId="562C0300">
            <w:pPr>
              <w:jc w:val="right"/>
              <w:rPr>
                <w:rFonts w:ascii="Times New Roman" w:hAnsi="Times New Roman" w:cs="Times New Roman"/>
                <w:sz w:val="20"/>
                <w:szCs w:val="20"/>
              </w:rPr>
            </w:pPr>
            <w:r>
              <w:rPr>
                <w:rFonts w:ascii="Times New Roman" w:hAnsi="Times New Roman" w:eastAsia="等线" w:cs="Times New Roman"/>
                <w:color w:val="000000"/>
                <w:sz w:val="20"/>
                <w:szCs w:val="20"/>
              </w:rPr>
              <w:t>2,370,117.07</w:t>
            </w:r>
          </w:p>
        </w:tc>
        <w:tc>
          <w:tcPr>
            <w:tcW w:w="915" w:type="pct"/>
            <w:tcBorders>
              <w:top w:val="single" w:color="auto" w:sz="6" w:space="0"/>
              <w:left w:val="single" w:color="auto" w:sz="6" w:space="0"/>
              <w:bottom w:val="single" w:color="auto" w:sz="6" w:space="0"/>
              <w:right w:val="single" w:color="auto" w:sz="6" w:space="0"/>
            </w:tcBorders>
            <w:vAlign w:val="center"/>
          </w:tcPr>
          <w:p w14:paraId="717BF110">
            <w:pPr>
              <w:jc w:val="right"/>
              <w:rPr>
                <w:rFonts w:ascii="Times New Roman" w:hAnsi="Times New Roman" w:cs="Times New Roman"/>
                <w:sz w:val="20"/>
                <w:szCs w:val="20"/>
              </w:rPr>
            </w:pPr>
            <w:r>
              <w:rPr>
                <w:rFonts w:ascii="Times New Roman" w:hAnsi="Times New Roman" w:eastAsia="等线" w:cs="Times New Roman"/>
                <w:color w:val="000000"/>
                <w:sz w:val="20"/>
                <w:szCs w:val="20"/>
              </w:rPr>
              <w:t>2.90%</w:t>
            </w:r>
          </w:p>
        </w:tc>
        <w:tc>
          <w:tcPr>
            <w:tcW w:w="618" w:type="pct"/>
            <w:tcBorders>
              <w:top w:val="single" w:color="auto" w:sz="6" w:space="0"/>
              <w:left w:val="single" w:color="auto" w:sz="6" w:space="0"/>
              <w:bottom w:val="single" w:color="auto" w:sz="6" w:space="0"/>
              <w:right w:val="single" w:color="auto" w:sz="6" w:space="0"/>
            </w:tcBorders>
            <w:vAlign w:val="center"/>
          </w:tcPr>
          <w:p w14:paraId="3ADBD964">
            <w:pPr>
              <w:jc w:val="right"/>
              <w:rPr>
                <w:rFonts w:ascii="Times New Roman" w:hAnsi="Times New Roman" w:cs="Times New Roman"/>
                <w:sz w:val="20"/>
                <w:szCs w:val="20"/>
              </w:rPr>
            </w:pPr>
            <w:r>
              <w:rPr>
                <w:rFonts w:ascii="Times New Roman" w:hAnsi="Times New Roman" w:eastAsia="等线" w:cs="Times New Roman"/>
                <w:color w:val="000000"/>
                <w:sz w:val="20"/>
                <w:szCs w:val="20"/>
              </w:rPr>
              <w:t>-0.49%</w:t>
            </w:r>
          </w:p>
        </w:tc>
        <w:tc>
          <w:tcPr>
            <w:tcW w:w="992" w:type="pct"/>
            <w:tcBorders>
              <w:top w:val="single" w:color="auto" w:sz="6" w:space="0"/>
              <w:left w:val="single" w:color="auto" w:sz="6" w:space="0"/>
              <w:bottom w:val="single" w:color="auto" w:sz="6" w:space="0"/>
              <w:right w:val="nil"/>
            </w:tcBorders>
            <w:vAlign w:val="center"/>
          </w:tcPr>
          <w:p w14:paraId="1F2F9E6F">
            <w:pPr>
              <w:jc w:val="right"/>
              <w:rPr>
                <w:rFonts w:ascii="Times New Roman" w:hAnsi="Times New Roman" w:cs="Times New Roman"/>
                <w:sz w:val="20"/>
                <w:szCs w:val="20"/>
              </w:rPr>
            </w:pPr>
            <w:r>
              <w:rPr>
                <w:rFonts w:ascii="Times New Roman" w:hAnsi="Times New Roman" w:eastAsia="等线" w:cs="Times New Roman"/>
                <w:color w:val="000000"/>
                <w:sz w:val="20"/>
                <w:szCs w:val="20"/>
              </w:rPr>
              <w:t>2,381,905.00</w:t>
            </w:r>
          </w:p>
        </w:tc>
      </w:tr>
      <w:tr w14:paraId="375E970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4F35F39">
            <w:r>
              <w:rPr>
                <w:rFonts w:hint="eastAsia"/>
                <w:color w:val="000000"/>
                <w:szCs w:val="21"/>
              </w:rPr>
              <w:t>城乡社区支出</w:t>
            </w:r>
          </w:p>
        </w:tc>
        <w:tc>
          <w:tcPr>
            <w:tcW w:w="914" w:type="pct"/>
            <w:tcBorders>
              <w:top w:val="single" w:color="auto" w:sz="6" w:space="0"/>
              <w:left w:val="single" w:color="auto" w:sz="6" w:space="0"/>
              <w:bottom w:val="single" w:color="auto" w:sz="6" w:space="0"/>
              <w:right w:val="single" w:color="auto" w:sz="6" w:space="0"/>
            </w:tcBorders>
            <w:vAlign w:val="center"/>
          </w:tcPr>
          <w:p w14:paraId="1798E8F9">
            <w:pPr>
              <w:jc w:val="right"/>
              <w:rPr>
                <w:rFonts w:ascii="Times New Roman" w:hAnsi="Times New Roman" w:cs="Times New Roman"/>
                <w:sz w:val="20"/>
                <w:szCs w:val="20"/>
              </w:rPr>
            </w:pPr>
            <w:r>
              <w:rPr>
                <w:rFonts w:ascii="Times New Roman" w:hAnsi="Times New Roman" w:eastAsia="等线" w:cs="Times New Roman"/>
                <w:color w:val="000000"/>
                <w:sz w:val="20"/>
                <w:szCs w:val="20"/>
              </w:rPr>
              <w:t>16,365,612.64</w:t>
            </w:r>
          </w:p>
        </w:tc>
        <w:tc>
          <w:tcPr>
            <w:tcW w:w="915" w:type="pct"/>
            <w:tcBorders>
              <w:top w:val="single" w:color="auto" w:sz="6" w:space="0"/>
              <w:left w:val="single" w:color="auto" w:sz="6" w:space="0"/>
              <w:bottom w:val="single" w:color="auto" w:sz="6" w:space="0"/>
              <w:right w:val="single" w:color="auto" w:sz="6" w:space="0"/>
            </w:tcBorders>
            <w:vAlign w:val="center"/>
          </w:tcPr>
          <w:p w14:paraId="602E6089">
            <w:pPr>
              <w:jc w:val="right"/>
              <w:rPr>
                <w:rFonts w:ascii="Times New Roman" w:hAnsi="Times New Roman" w:cs="Times New Roman"/>
                <w:sz w:val="20"/>
                <w:szCs w:val="20"/>
              </w:rPr>
            </w:pPr>
            <w:r>
              <w:rPr>
                <w:rFonts w:ascii="Times New Roman" w:hAnsi="Times New Roman" w:eastAsia="等线" w:cs="Times New Roman"/>
                <w:color w:val="000000"/>
                <w:sz w:val="20"/>
                <w:szCs w:val="20"/>
              </w:rPr>
              <w:t>20.05%</w:t>
            </w:r>
          </w:p>
        </w:tc>
        <w:tc>
          <w:tcPr>
            <w:tcW w:w="618" w:type="pct"/>
            <w:tcBorders>
              <w:top w:val="single" w:color="auto" w:sz="6" w:space="0"/>
              <w:left w:val="single" w:color="auto" w:sz="6" w:space="0"/>
              <w:bottom w:val="single" w:color="auto" w:sz="6" w:space="0"/>
              <w:right w:val="single" w:color="auto" w:sz="6" w:space="0"/>
            </w:tcBorders>
            <w:vAlign w:val="center"/>
          </w:tcPr>
          <w:p w14:paraId="6E3A5DEE">
            <w:pPr>
              <w:jc w:val="right"/>
              <w:rPr>
                <w:rFonts w:ascii="Times New Roman" w:hAnsi="Times New Roman" w:cs="Times New Roman"/>
                <w:sz w:val="20"/>
                <w:szCs w:val="20"/>
              </w:rPr>
            </w:pPr>
            <w:r>
              <w:rPr>
                <w:rFonts w:ascii="Times New Roman" w:hAnsi="Times New Roman" w:eastAsia="等线" w:cs="Times New Roman"/>
                <w:color w:val="000000"/>
                <w:sz w:val="20"/>
                <w:szCs w:val="20"/>
              </w:rPr>
              <w:t>142.67%</w:t>
            </w:r>
          </w:p>
        </w:tc>
        <w:tc>
          <w:tcPr>
            <w:tcW w:w="992" w:type="pct"/>
            <w:tcBorders>
              <w:top w:val="single" w:color="auto" w:sz="6" w:space="0"/>
              <w:left w:val="single" w:color="auto" w:sz="6" w:space="0"/>
              <w:bottom w:val="single" w:color="auto" w:sz="6" w:space="0"/>
              <w:right w:val="nil"/>
            </w:tcBorders>
            <w:vAlign w:val="center"/>
          </w:tcPr>
          <w:p w14:paraId="50325E75">
            <w:pPr>
              <w:jc w:val="right"/>
              <w:rPr>
                <w:rFonts w:ascii="Times New Roman" w:hAnsi="Times New Roman" w:cs="Times New Roman"/>
                <w:sz w:val="20"/>
                <w:szCs w:val="20"/>
              </w:rPr>
            </w:pPr>
            <w:r>
              <w:rPr>
                <w:rFonts w:ascii="Times New Roman" w:hAnsi="Times New Roman" w:eastAsia="等线" w:cs="Times New Roman"/>
                <w:color w:val="000000"/>
                <w:sz w:val="20"/>
                <w:szCs w:val="20"/>
              </w:rPr>
              <w:t>6,743,988.72</w:t>
            </w:r>
          </w:p>
        </w:tc>
      </w:tr>
      <w:tr w14:paraId="1470F71E">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42D4D04B">
            <w:r>
              <w:rPr>
                <w:rFonts w:hint="eastAsia"/>
                <w:color w:val="000000"/>
                <w:szCs w:val="21"/>
              </w:rPr>
              <w:t>农林水支出</w:t>
            </w:r>
          </w:p>
        </w:tc>
        <w:tc>
          <w:tcPr>
            <w:tcW w:w="914" w:type="pct"/>
            <w:tcBorders>
              <w:top w:val="single" w:color="auto" w:sz="6" w:space="0"/>
              <w:left w:val="single" w:color="auto" w:sz="6" w:space="0"/>
              <w:bottom w:val="single" w:color="auto" w:sz="6" w:space="0"/>
              <w:right w:val="single" w:color="auto" w:sz="6" w:space="0"/>
            </w:tcBorders>
            <w:vAlign w:val="center"/>
          </w:tcPr>
          <w:p w14:paraId="7947A489">
            <w:pPr>
              <w:jc w:val="right"/>
              <w:rPr>
                <w:rFonts w:ascii="Times New Roman" w:hAnsi="Times New Roman" w:cs="Times New Roman"/>
                <w:sz w:val="20"/>
                <w:szCs w:val="20"/>
              </w:rPr>
            </w:pPr>
            <w:r>
              <w:rPr>
                <w:rFonts w:ascii="Times New Roman" w:hAnsi="Times New Roman" w:eastAsia="等线" w:cs="Times New Roman"/>
                <w:color w:val="000000"/>
                <w:sz w:val="20"/>
                <w:szCs w:val="20"/>
              </w:rPr>
              <w:t>6,109,948.36</w:t>
            </w:r>
          </w:p>
        </w:tc>
        <w:tc>
          <w:tcPr>
            <w:tcW w:w="915" w:type="pct"/>
            <w:tcBorders>
              <w:top w:val="single" w:color="auto" w:sz="6" w:space="0"/>
              <w:left w:val="single" w:color="auto" w:sz="6" w:space="0"/>
              <w:bottom w:val="single" w:color="auto" w:sz="6" w:space="0"/>
              <w:right w:val="single" w:color="auto" w:sz="6" w:space="0"/>
            </w:tcBorders>
            <w:vAlign w:val="center"/>
          </w:tcPr>
          <w:p w14:paraId="4C800D10">
            <w:pPr>
              <w:jc w:val="right"/>
              <w:rPr>
                <w:rFonts w:ascii="Times New Roman" w:hAnsi="Times New Roman" w:cs="Times New Roman"/>
                <w:sz w:val="20"/>
                <w:szCs w:val="20"/>
              </w:rPr>
            </w:pPr>
            <w:r>
              <w:rPr>
                <w:rFonts w:ascii="Times New Roman" w:hAnsi="Times New Roman" w:eastAsia="等线" w:cs="Times New Roman"/>
                <w:color w:val="000000"/>
                <w:sz w:val="20"/>
                <w:szCs w:val="20"/>
              </w:rPr>
              <w:t>7.48%</w:t>
            </w:r>
          </w:p>
        </w:tc>
        <w:tc>
          <w:tcPr>
            <w:tcW w:w="618" w:type="pct"/>
            <w:tcBorders>
              <w:top w:val="single" w:color="auto" w:sz="6" w:space="0"/>
              <w:left w:val="single" w:color="auto" w:sz="6" w:space="0"/>
              <w:bottom w:val="single" w:color="auto" w:sz="6" w:space="0"/>
              <w:right w:val="single" w:color="auto" w:sz="6" w:space="0"/>
            </w:tcBorders>
            <w:vAlign w:val="center"/>
          </w:tcPr>
          <w:p w14:paraId="6781EADD">
            <w:pPr>
              <w:jc w:val="right"/>
              <w:rPr>
                <w:rFonts w:ascii="Times New Roman" w:hAnsi="Times New Roman" w:cs="Times New Roman"/>
                <w:sz w:val="20"/>
                <w:szCs w:val="20"/>
              </w:rPr>
            </w:pPr>
            <w:r>
              <w:rPr>
                <w:rFonts w:ascii="Times New Roman" w:hAnsi="Times New Roman" w:eastAsia="等线" w:cs="Times New Roman"/>
                <w:color w:val="000000"/>
                <w:sz w:val="20"/>
                <w:szCs w:val="20"/>
              </w:rPr>
              <w:t>53.91%</w:t>
            </w:r>
          </w:p>
        </w:tc>
        <w:tc>
          <w:tcPr>
            <w:tcW w:w="992" w:type="pct"/>
            <w:tcBorders>
              <w:top w:val="single" w:color="auto" w:sz="6" w:space="0"/>
              <w:left w:val="single" w:color="auto" w:sz="6" w:space="0"/>
              <w:bottom w:val="single" w:color="auto" w:sz="6" w:space="0"/>
              <w:right w:val="nil"/>
            </w:tcBorders>
            <w:vAlign w:val="center"/>
          </w:tcPr>
          <w:p w14:paraId="7E1C0822">
            <w:pPr>
              <w:jc w:val="right"/>
              <w:rPr>
                <w:rFonts w:ascii="Times New Roman" w:hAnsi="Times New Roman" w:cs="Times New Roman"/>
                <w:sz w:val="20"/>
                <w:szCs w:val="20"/>
              </w:rPr>
            </w:pPr>
            <w:r>
              <w:rPr>
                <w:rFonts w:ascii="Times New Roman" w:hAnsi="Times New Roman" w:eastAsia="等线" w:cs="Times New Roman"/>
                <w:color w:val="000000"/>
                <w:sz w:val="20"/>
                <w:szCs w:val="20"/>
              </w:rPr>
              <w:t>3,969,715.14</w:t>
            </w:r>
          </w:p>
        </w:tc>
      </w:tr>
      <w:tr w14:paraId="5897ECE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18399CFC">
            <w:r>
              <w:rPr>
                <w:rFonts w:hint="eastAsia"/>
                <w:color w:val="000000"/>
                <w:szCs w:val="21"/>
              </w:rPr>
              <w:t>住房保障支出</w:t>
            </w:r>
          </w:p>
        </w:tc>
        <w:tc>
          <w:tcPr>
            <w:tcW w:w="914" w:type="pct"/>
            <w:tcBorders>
              <w:top w:val="single" w:color="auto" w:sz="6" w:space="0"/>
              <w:left w:val="single" w:color="auto" w:sz="6" w:space="0"/>
              <w:bottom w:val="single" w:color="auto" w:sz="6" w:space="0"/>
              <w:right w:val="single" w:color="auto" w:sz="6" w:space="0"/>
            </w:tcBorders>
            <w:vAlign w:val="center"/>
          </w:tcPr>
          <w:p w14:paraId="75483FF1">
            <w:pPr>
              <w:jc w:val="right"/>
              <w:rPr>
                <w:rFonts w:ascii="Times New Roman" w:hAnsi="Times New Roman" w:cs="Times New Roman"/>
                <w:sz w:val="20"/>
                <w:szCs w:val="20"/>
              </w:rPr>
            </w:pPr>
            <w:r>
              <w:rPr>
                <w:rFonts w:ascii="Times New Roman" w:hAnsi="Times New Roman" w:eastAsia="等线" w:cs="Times New Roman"/>
                <w:color w:val="000000"/>
                <w:sz w:val="20"/>
                <w:szCs w:val="20"/>
              </w:rPr>
              <w:t>2,390,048.20</w:t>
            </w:r>
          </w:p>
        </w:tc>
        <w:tc>
          <w:tcPr>
            <w:tcW w:w="915" w:type="pct"/>
            <w:tcBorders>
              <w:top w:val="single" w:color="auto" w:sz="6" w:space="0"/>
              <w:left w:val="single" w:color="auto" w:sz="6" w:space="0"/>
              <w:bottom w:val="single" w:color="auto" w:sz="6" w:space="0"/>
              <w:right w:val="single" w:color="auto" w:sz="6" w:space="0"/>
            </w:tcBorders>
            <w:vAlign w:val="center"/>
          </w:tcPr>
          <w:p w14:paraId="6FC9FCEE">
            <w:pPr>
              <w:jc w:val="right"/>
              <w:rPr>
                <w:rFonts w:ascii="Times New Roman" w:hAnsi="Times New Roman" w:cs="Times New Roman"/>
                <w:sz w:val="20"/>
                <w:szCs w:val="20"/>
              </w:rPr>
            </w:pPr>
            <w:r>
              <w:rPr>
                <w:rFonts w:ascii="Times New Roman" w:hAnsi="Times New Roman" w:eastAsia="等线" w:cs="Times New Roman"/>
                <w:color w:val="000000"/>
                <w:sz w:val="20"/>
                <w:szCs w:val="20"/>
              </w:rPr>
              <w:t>2.93%</w:t>
            </w:r>
          </w:p>
        </w:tc>
        <w:tc>
          <w:tcPr>
            <w:tcW w:w="618" w:type="pct"/>
            <w:tcBorders>
              <w:top w:val="single" w:color="auto" w:sz="6" w:space="0"/>
              <w:left w:val="single" w:color="auto" w:sz="6" w:space="0"/>
              <w:bottom w:val="single" w:color="auto" w:sz="6" w:space="0"/>
              <w:right w:val="single" w:color="auto" w:sz="6" w:space="0"/>
            </w:tcBorders>
            <w:vAlign w:val="center"/>
          </w:tcPr>
          <w:p w14:paraId="32F92462">
            <w:pPr>
              <w:jc w:val="right"/>
              <w:rPr>
                <w:rFonts w:ascii="Times New Roman" w:hAnsi="Times New Roman" w:cs="Times New Roman"/>
                <w:sz w:val="20"/>
                <w:szCs w:val="20"/>
              </w:rPr>
            </w:pPr>
            <w:r>
              <w:rPr>
                <w:rFonts w:ascii="Times New Roman" w:hAnsi="Times New Roman" w:eastAsia="等线" w:cs="Times New Roman"/>
                <w:color w:val="000000"/>
                <w:sz w:val="20"/>
                <w:szCs w:val="20"/>
              </w:rPr>
              <w:t>29.57%</w:t>
            </w:r>
          </w:p>
        </w:tc>
        <w:tc>
          <w:tcPr>
            <w:tcW w:w="992" w:type="pct"/>
            <w:tcBorders>
              <w:top w:val="single" w:color="auto" w:sz="6" w:space="0"/>
              <w:left w:val="single" w:color="auto" w:sz="6" w:space="0"/>
              <w:bottom w:val="single" w:color="auto" w:sz="6" w:space="0"/>
              <w:right w:val="nil"/>
            </w:tcBorders>
            <w:vAlign w:val="center"/>
          </w:tcPr>
          <w:p w14:paraId="1AF58910">
            <w:pPr>
              <w:jc w:val="right"/>
              <w:rPr>
                <w:rFonts w:ascii="Times New Roman" w:hAnsi="Times New Roman" w:cs="Times New Roman"/>
                <w:sz w:val="20"/>
                <w:szCs w:val="20"/>
              </w:rPr>
            </w:pPr>
            <w:r>
              <w:rPr>
                <w:rFonts w:ascii="Times New Roman" w:hAnsi="Times New Roman" w:eastAsia="等线" w:cs="Times New Roman"/>
                <w:color w:val="000000"/>
                <w:sz w:val="20"/>
                <w:szCs w:val="20"/>
              </w:rPr>
              <w:t>1,844,600.00</w:t>
            </w:r>
          </w:p>
        </w:tc>
      </w:tr>
      <w:tr w14:paraId="2DA0047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6C7BF188">
            <w:r>
              <w:rPr>
                <w:rFonts w:hint="eastAsia"/>
                <w:color w:val="000000"/>
                <w:szCs w:val="21"/>
              </w:rPr>
              <w:t>其他支出</w:t>
            </w:r>
          </w:p>
        </w:tc>
        <w:tc>
          <w:tcPr>
            <w:tcW w:w="914" w:type="pct"/>
            <w:tcBorders>
              <w:top w:val="single" w:color="auto" w:sz="6" w:space="0"/>
              <w:left w:val="single" w:color="auto" w:sz="6" w:space="0"/>
              <w:bottom w:val="single" w:color="auto" w:sz="6" w:space="0"/>
              <w:right w:val="single" w:color="auto" w:sz="6" w:space="0"/>
            </w:tcBorders>
            <w:vAlign w:val="center"/>
          </w:tcPr>
          <w:p w14:paraId="69EDCE46">
            <w:pPr>
              <w:jc w:val="right"/>
              <w:rPr>
                <w:rFonts w:ascii="Times New Roman" w:hAnsi="Times New Roman" w:cs="Times New Roman"/>
                <w:sz w:val="20"/>
                <w:szCs w:val="20"/>
              </w:rPr>
            </w:pPr>
            <w:r>
              <w:rPr>
                <w:rFonts w:ascii="Times New Roman" w:hAnsi="Times New Roman" w:eastAsia="等线" w:cs="Times New Roman"/>
                <w:color w:val="000000"/>
                <w:sz w:val="20"/>
                <w:szCs w:val="20"/>
              </w:rPr>
              <w:t>400,000.00</w:t>
            </w:r>
          </w:p>
        </w:tc>
        <w:tc>
          <w:tcPr>
            <w:tcW w:w="915" w:type="pct"/>
            <w:tcBorders>
              <w:top w:val="single" w:color="auto" w:sz="6" w:space="0"/>
              <w:left w:val="single" w:color="auto" w:sz="6" w:space="0"/>
              <w:bottom w:val="single" w:color="auto" w:sz="6" w:space="0"/>
              <w:right w:val="single" w:color="auto" w:sz="6" w:space="0"/>
            </w:tcBorders>
            <w:vAlign w:val="center"/>
          </w:tcPr>
          <w:p w14:paraId="630F502F">
            <w:pPr>
              <w:jc w:val="right"/>
              <w:rPr>
                <w:rFonts w:ascii="Times New Roman" w:hAnsi="Times New Roman" w:cs="Times New Roman"/>
                <w:sz w:val="20"/>
                <w:szCs w:val="20"/>
              </w:rPr>
            </w:pPr>
            <w:r>
              <w:rPr>
                <w:rFonts w:ascii="Times New Roman" w:hAnsi="Times New Roman" w:eastAsia="等线" w:cs="Times New Roman"/>
                <w:color w:val="000000"/>
                <w:sz w:val="20"/>
                <w:szCs w:val="20"/>
              </w:rPr>
              <w:t>0.49%</w:t>
            </w:r>
          </w:p>
        </w:tc>
        <w:tc>
          <w:tcPr>
            <w:tcW w:w="618" w:type="pct"/>
            <w:tcBorders>
              <w:top w:val="single" w:color="auto" w:sz="6" w:space="0"/>
              <w:left w:val="single" w:color="auto" w:sz="6" w:space="0"/>
              <w:bottom w:val="single" w:color="auto" w:sz="6" w:space="0"/>
              <w:right w:val="single" w:color="auto" w:sz="6" w:space="0"/>
            </w:tcBorders>
            <w:vAlign w:val="center"/>
          </w:tcPr>
          <w:p w14:paraId="5D840579">
            <w:pPr>
              <w:jc w:val="right"/>
              <w:rPr>
                <w:rFonts w:ascii="Times New Roman" w:hAnsi="Times New Roman" w:cs="Times New Roman"/>
                <w:sz w:val="20"/>
                <w:szCs w:val="20"/>
              </w:rPr>
            </w:pPr>
            <w:r>
              <w:rPr>
                <w:rFonts w:ascii="Times New Roman" w:hAnsi="Times New Roman" w:eastAsia="等线" w:cs="Times New Roman"/>
                <w:color w:val="000000"/>
                <w:sz w:val="20"/>
                <w:szCs w:val="20"/>
              </w:rPr>
              <w:t>-52.38%</w:t>
            </w:r>
          </w:p>
        </w:tc>
        <w:tc>
          <w:tcPr>
            <w:tcW w:w="992" w:type="pct"/>
            <w:tcBorders>
              <w:top w:val="single" w:color="auto" w:sz="6" w:space="0"/>
              <w:left w:val="single" w:color="auto" w:sz="6" w:space="0"/>
              <w:bottom w:val="single" w:color="auto" w:sz="6" w:space="0"/>
              <w:right w:val="nil"/>
            </w:tcBorders>
            <w:vAlign w:val="center"/>
          </w:tcPr>
          <w:p w14:paraId="2CD2CA1A">
            <w:pPr>
              <w:jc w:val="right"/>
              <w:rPr>
                <w:rFonts w:ascii="Times New Roman" w:hAnsi="Times New Roman" w:cs="Times New Roman"/>
                <w:sz w:val="20"/>
                <w:szCs w:val="20"/>
              </w:rPr>
            </w:pPr>
            <w:r>
              <w:rPr>
                <w:rFonts w:ascii="Times New Roman" w:hAnsi="Times New Roman" w:eastAsia="等线" w:cs="Times New Roman"/>
                <w:color w:val="000000"/>
                <w:sz w:val="20"/>
                <w:szCs w:val="20"/>
              </w:rPr>
              <w:t>840,000.00</w:t>
            </w:r>
          </w:p>
        </w:tc>
      </w:tr>
      <w:tr w14:paraId="214AE54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12" w:space="0"/>
              <w:right w:val="single" w:color="auto" w:sz="6" w:space="0"/>
            </w:tcBorders>
            <w:vAlign w:val="center"/>
          </w:tcPr>
          <w:p w14:paraId="4CC4E9A1">
            <w:r>
              <w:rPr>
                <w:rFonts w:hint="eastAsia"/>
                <w:color w:val="000000"/>
                <w:szCs w:val="21"/>
              </w:rPr>
              <w:t>合计</w:t>
            </w:r>
          </w:p>
        </w:tc>
        <w:tc>
          <w:tcPr>
            <w:tcW w:w="914" w:type="pct"/>
            <w:tcBorders>
              <w:top w:val="single" w:color="auto" w:sz="6" w:space="0"/>
              <w:left w:val="single" w:color="auto" w:sz="6" w:space="0"/>
              <w:bottom w:val="single" w:color="auto" w:sz="12" w:space="0"/>
              <w:right w:val="single" w:color="auto" w:sz="6" w:space="0"/>
            </w:tcBorders>
            <w:vAlign w:val="center"/>
          </w:tcPr>
          <w:p w14:paraId="39439404">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15" w:type="pct"/>
            <w:tcBorders>
              <w:top w:val="single" w:color="auto" w:sz="6" w:space="0"/>
              <w:left w:val="single" w:color="auto" w:sz="6" w:space="0"/>
              <w:bottom w:val="single" w:color="auto" w:sz="12" w:space="0"/>
              <w:right w:val="single" w:color="auto" w:sz="6" w:space="0"/>
            </w:tcBorders>
            <w:vAlign w:val="center"/>
          </w:tcPr>
          <w:p w14:paraId="70921EB7">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8" w:type="pct"/>
            <w:tcBorders>
              <w:top w:val="single" w:color="auto" w:sz="6" w:space="0"/>
              <w:left w:val="single" w:color="auto" w:sz="6" w:space="0"/>
              <w:bottom w:val="single" w:color="auto" w:sz="12" w:space="0"/>
              <w:right w:val="single" w:color="auto" w:sz="6" w:space="0"/>
            </w:tcBorders>
            <w:vAlign w:val="center"/>
          </w:tcPr>
          <w:p w14:paraId="30B13457">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92" w:type="pct"/>
            <w:tcBorders>
              <w:top w:val="single" w:color="auto" w:sz="6" w:space="0"/>
              <w:left w:val="single" w:color="auto" w:sz="6" w:space="0"/>
              <w:bottom w:val="single" w:color="auto" w:sz="12" w:space="0"/>
              <w:right w:val="nil"/>
            </w:tcBorders>
            <w:vAlign w:val="center"/>
          </w:tcPr>
          <w:p w14:paraId="1931A9C7">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514B82A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（2）支出按经济分类如下：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3B8FEB2E">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58E12088">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4FA9DAA5">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4235D298">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25DCE537">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26523A36">
            <w:pPr>
              <w:jc w:val="center"/>
            </w:pPr>
            <w:r>
              <w:rPr>
                <w:rFonts w:hint="eastAsia"/>
              </w:rPr>
              <w:t>18年决算数</w:t>
            </w:r>
          </w:p>
        </w:tc>
      </w:tr>
      <w:tr w14:paraId="41383CC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1B3E1B14">
            <w:r>
              <w:rPr>
                <w:rFonts w:hint="eastAsia"/>
                <w:color w:val="000000"/>
                <w:szCs w:val="21"/>
              </w:rPr>
              <w:t>工资福利支出</w:t>
            </w:r>
          </w:p>
        </w:tc>
        <w:tc>
          <w:tcPr>
            <w:tcW w:w="943" w:type="pct"/>
            <w:tcBorders>
              <w:top w:val="single" w:color="auto" w:sz="6" w:space="0"/>
              <w:left w:val="single" w:color="auto" w:sz="6" w:space="0"/>
              <w:bottom w:val="single" w:color="auto" w:sz="6" w:space="0"/>
              <w:right w:val="single" w:color="auto" w:sz="6" w:space="0"/>
            </w:tcBorders>
            <w:vAlign w:val="center"/>
          </w:tcPr>
          <w:p w14:paraId="38A1A02A">
            <w:pPr>
              <w:jc w:val="right"/>
              <w:rPr>
                <w:rFonts w:ascii="Times New Roman" w:hAnsi="Times New Roman" w:cs="Times New Roman"/>
                <w:sz w:val="20"/>
                <w:szCs w:val="20"/>
              </w:rPr>
            </w:pPr>
            <w:r>
              <w:rPr>
                <w:rFonts w:ascii="Times New Roman" w:hAnsi="Times New Roman" w:eastAsia="等线" w:cs="Times New Roman"/>
                <w:color w:val="000000"/>
                <w:sz w:val="20"/>
                <w:szCs w:val="20"/>
              </w:rPr>
              <w:t>25,443,379.99</w:t>
            </w:r>
          </w:p>
        </w:tc>
        <w:tc>
          <w:tcPr>
            <w:tcW w:w="908" w:type="pct"/>
            <w:tcBorders>
              <w:top w:val="single" w:color="auto" w:sz="6" w:space="0"/>
              <w:left w:val="single" w:color="auto" w:sz="6" w:space="0"/>
              <w:bottom w:val="single" w:color="auto" w:sz="6" w:space="0"/>
              <w:right w:val="single" w:color="auto" w:sz="6" w:space="0"/>
            </w:tcBorders>
            <w:vAlign w:val="center"/>
          </w:tcPr>
          <w:p w14:paraId="2B8A3331">
            <w:pPr>
              <w:jc w:val="right"/>
              <w:rPr>
                <w:rFonts w:ascii="Times New Roman" w:hAnsi="Times New Roman" w:cs="Times New Roman"/>
                <w:sz w:val="20"/>
                <w:szCs w:val="20"/>
              </w:rPr>
            </w:pPr>
            <w:r>
              <w:rPr>
                <w:rFonts w:ascii="Times New Roman" w:hAnsi="Times New Roman" w:eastAsia="等线" w:cs="Times New Roman"/>
                <w:color w:val="000000"/>
                <w:sz w:val="20"/>
                <w:szCs w:val="20"/>
              </w:rPr>
              <w:t>31.16%</w:t>
            </w:r>
          </w:p>
        </w:tc>
        <w:tc>
          <w:tcPr>
            <w:tcW w:w="610" w:type="pct"/>
            <w:tcBorders>
              <w:top w:val="single" w:color="auto" w:sz="6" w:space="0"/>
              <w:left w:val="single" w:color="auto" w:sz="6" w:space="0"/>
              <w:bottom w:val="single" w:color="auto" w:sz="6" w:space="0"/>
              <w:right w:val="single" w:color="auto" w:sz="6" w:space="0"/>
            </w:tcBorders>
            <w:vAlign w:val="center"/>
          </w:tcPr>
          <w:p w14:paraId="6FDAA0A9">
            <w:pPr>
              <w:jc w:val="right"/>
              <w:rPr>
                <w:rFonts w:ascii="Times New Roman" w:hAnsi="Times New Roman" w:cs="Times New Roman"/>
                <w:sz w:val="20"/>
                <w:szCs w:val="20"/>
              </w:rPr>
            </w:pPr>
            <w:r>
              <w:rPr>
                <w:rFonts w:ascii="Times New Roman" w:hAnsi="Times New Roman" w:eastAsia="等线" w:cs="Times New Roman"/>
                <w:color w:val="000000"/>
                <w:sz w:val="20"/>
                <w:szCs w:val="20"/>
              </w:rPr>
              <w:t>5.50%</w:t>
            </w:r>
          </w:p>
        </w:tc>
        <w:tc>
          <w:tcPr>
            <w:tcW w:w="985" w:type="pct"/>
            <w:tcBorders>
              <w:top w:val="single" w:color="auto" w:sz="6" w:space="0"/>
              <w:left w:val="single" w:color="auto" w:sz="6" w:space="0"/>
              <w:bottom w:val="single" w:color="auto" w:sz="6" w:space="0"/>
              <w:right w:val="nil"/>
            </w:tcBorders>
            <w:vAlign w:val="center"/>
          </w:tcPr>
          <w:p w14:paraId="315266A3">
            <w:pPr>
              <w:jc w:val="right"/>
              <w:rPr>
                <w:rFonts w:ascii="Times New Roman" w:hAnsi="Times New Roman" w:cs="Times New Roman"/>
                <w:sz w:val="20"/>
                <w:szCs w:val="20"/>
              </w:rPr>
            </w:pPr>
            <w:r>
              <w:rPr>
                <w:rFonts w:ascii="Times New Roman" w:hAnsi="Times New Roman" w:eastAsia="等线" w:cs="Times New Roman"/>
                <w:color w:val="000000"/>
                <w:sz w:val="20"/>
                <w:szCs w:val="20"/>
              </w:rPr>
              <w:t>24,116,189.12</w:t>
            </w:r>
          </w:p>
        </w:tc>
      </w:tr>
      <w:tr w14:paraId="61718491">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58075A9">
            <w:r>
              <w:rPr>
                <w:rFonts w:hint="eastAsia"/>
                <w:color w:val="000000"/>
                <w:szCs w:val="21"/>
              </w:rPr>
              <w:t>商品和服务支出</w:t>
            </w:r>
          </w:p>
        </w:tc>
        <w:tc>
          <w:tcPr>
            <w:tcW w:w="943" w:type="pct"/>
            <w:tcBorders>
              <w:top w:val="single" w:color="auto" w:sz="6" w:space="0"/>
              <w:left w:val="single" w:color="auto" w:sz="6" w:space="0"/>
              <w:bottom w:val="single" w:color="auto" w:sz="6" w:space="0"/>
              <w:right w:val="single" w:color="auto" w:sz="6" w:space="0"/>
            </w:tcBorders>
            <w:vAlign w:val="center"/>
          </w:tcPr>
          <w:p w14:paraId="4C2EA64A">
            <w:pPr>
              <w:jc w:val="right"/>
              <w:rPr>
                <w:rFonts w:ascii="Times New Roman" w:hAnsi="Times New Roman" w:cs="Times New Roman"/>
                <w:sz w:val="20"/>
                <w:szCs w:val="20"/>
              </w:rPr>
            </w:pPr>
            <w:r>
              <w:rPr>
                <w:rFonts w:ascii="Times New Roman" w:hAnsi="Times New Roman" w:eastAsia="等线" w:cs="Times New Roman"/>
                <w:color w:val="000000"/>
                <w:sz w:val="20"/>
                <w:szCs w:val="20"/>
              </w:rPr>
              <w:t>49,519,803.65</w:t>
            </w:r>
          </w:p>
        </w:tc>
        <w:tc>
          <w:tcPr>
            <w:tcW w:w="908" w:type="pct"/>
            <w:tcBorders>
              <w:top w:val="single" w:color="auto" w:sz="6" w:space="0"/>
              <w:left w:val="single" w:color="auto" w:sz="6" w:space="0"/>
              <w:bottom w:val="single" w:color="auto" w:sz="6" w:space="0"/>
              <w:right w:val="single" w:color="auto" w:sz="6" w:space="0"/>
            </w:tcBorders>
            <w:vAlign w:val="center"/>
          </w:tcPr>
          <w:p w14:paraId="34AE532E">
            <w:pPr>
              <w:jc w:val="right"/>
              <w:rPr>
                <w:rFonts w:ascii="Times New Roman" w:hAnsi="Times New Roman" w:cs="Times New Roman"/>
                <w:sz w:val="20"/>
                <w:szCs w:val="20"/>
              </w:rPr>
            </w:pPr>
            <w:r>
              <w:rPr>
                <w:rFonts w:ascii="Times New Roman" w:hAnsi="Times New Roman" w:eastAsia="等线" w:cs="Times New Roman"/>
                <w:color w:val="000000"/>
                <w:sz w:val="20"/>
                <w:szCs w:val="20"/>
              </w:rPr>
              <w:t>60.65%</w:t>
            </w:r>
          </w:p>
        </w:tc>
        <w:tc>
          <w:tcPr>
            <w:tcW w:w="610" w:type="pct"/>
            <w:tcBorders>
              <w:top w:val="single" w:color="auto" w:sz="6" w:space="0"/>
              <w:left w:val="single" w:color="auto" w:sz="6" w:space="0"/>
              <w:bottom w:val="single" w:color="auto" w:sz="6" w:space="0"/>
              <w:right w:val="single" w:color="auto" w:sz="6" w:space="0"/>
            </w:tcBorders>
            <w:vAlign w:val="center"/>
          </w:tcPr>
          <w:p w14:paraId="1EB9CD93">
            <w:pPr>
              <w:jc w:val="right"/>
              <w:rPr>
                <w:rFonts w:ascii="Times New Roman" w:hAnsi="Times New Roman" w:cs="Times New Roman"/>
                <w:sz w:val="20"/>
                <w:szCs w:val="20"/>
              </w:rPr>
            </w:pPr>
            <w:r>
              <w:rPr>
                <w:rFonts w:ascii="Times New Roman" w:hAnsi="Times New Roman" w:eastAsia="等线" w:cs="Times New Roman"/>
                <w:color w:val="000000"/>
                <w:sz w:val="20"/>
                <w:szCs w:val="20"/>
              </w:rPr>
              <w:t>42.58%</w:t>
            </w:r>
          </w:p>
        </w:tc>
        <w:tc>
          <w:tcPr>
            <w:tcW w:w="985" w:type="pct"/>
            <w:tcBorders>
              <w:top w:val="single" w:color="auto" w:sz="6" w:space="0"/>
              <w:left w:val="single" w:color="auto" w:sz="6" w:space="0"/>
              <w:bottom w:val="single" w:color="auto" w:sz="6" w:space="0"/>
              <w:right w:val="nil"/>
            </w:tcBorders>
            <w:vAlign w:val="center"/>
          </w:tcPr>
          <w:p w14:paraId="59104D47">
            <w:pPr>
              <w:jc w:val="right"/>
              <w:rPr>
                <w:rFonts w:ascii="Times New Roman" w:hAnsi="Times New Roman" w:cs="Times New Roman"/>
                <w:sz w:val="20"/>
                <w:szCs w:val="20"/>
              </w:rPr>
            </w:pPr>
            <w:r>
              <w:rPr>
                <w:rFonts w:ascii="Times New Roman" w:hAnsi="Times New Roman" w:eastAsia="等线" w:cs="Times New Roman"/>
                <w:color w:val="000000"/>
                <w:sz w:val="20"/>
                <w:szCs w:val="20"/>
              </w:rPr>
              <w:t>34,732,141.71</w:t>
            </w:r>
          </w:p>
        </w:tc>
      </w:tr>
      <w:tr w14:paraId="0788DAC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5AF79E78">
            <w:r>
              <w:rPr>
                <w:rFonts w:hint="eastAsia"/>
                <w:color w:val="000000"/>
                <w:szCs w:val="21"/>
              </w:rPr>
              <w:t>对个人和家庭的补助</w:t>
            </w:r>
          </w:p>
        </w:tc>
        <w:tc>
          <w:tcPr>
            <w:tcW w:w="943" w:type="pct"/>
            <w:tcBorders>
              <w:top w:val="single" w:color="auto" w:sz="6" w:space="0"/>
              <w:left w:val="single" w:color="auto" w:sz="6" w:space="0"/>
              <w:bottom w:val="single" w:color="auto" w:sz="6" w:space="0"/>
              <w:right w:val="single" w:color="auto" w:sz="6" w:space="0"/>
            </w:tcBorders>
            <w:vAlign w:val="center"/>
          </w:tcPr>
          <w:p w14:paraId="68873BBB">
            <w:pPr>
              <w:jc w:val="right"/>
              <w:rPr>
                <w:rFonts w:ascii="Times New Roman" w:hAnsi="Times New Roman" w:cs="Times New Roman"/>
                <w:sz w:val="20"/>
                <w:szCs w:val="20"/>
              </w:rPr>
            </w:pPr>
            <w:r>
              <w:rPr>
                <w:rFonts w:ascii="Times New Roman" w:hAnsi="Times New Roman" w:eastAsia="等线" w:cs="Times New Roman"/>
                <w:color w:val="000000"/>
                <w:sz w:val="20"/>
                <w:szCs w:val="20"/>
              </w:rPr>
              <w:t>3,303,138.95</w:t>
            </w:r>
          </w:p>
        </w:tc>
        <w:tc>
          <w:tcPr>
            <w:tcW w:w="908" w:type="pct"/>
            <w:tcBorders>
              <w:top w:val="single" w:color="auto" w:sz="6" w:space="0"/>
              <w:left w:val="single" w:color="auto" w:sz="6" w:space="0"/>
              <w:bottom w:val="single" w:color="auto" w:sz="6" w:space="0"/>
              <w:right w:val="single" w:color="auto" w:sz="6" w:space="0"/>
            </w:tcBorders>
            <w:vAlign w:val="center"/>
          </w:tcPr>
          <w:p w14:paraId="270B627B">
            <w:pPr>
              <w:jc w:val="right"/>
              <w:rPr>
                <w:rFonts w:ascii="Times New Roman" w:hAnsi="Times New Roman" w:cs="Times New Roman"/>
                <w:sz w:val="20"/>
                <w:szCs w:val="20"/>
              </w:rPr>
            </w:pPr>
            <w:r>
              <w:rPr>
                <w:rFonts w:ascii="Times New Roman" w:hAnsi="Times New Roman" w:eastAsia="等线" w:cs="Times New Roman"/>
                <w:color w:val="000000"/>
                <w:sz w:val="20"/>
                <w:szCs w:val="20"/>
              </w:rPr>
              <w:t>4.05%</w:t>
            </w:r>
          </w:p>
        </w:tc>
        <w:tc>
          <w:tcPr>
            <w:tcW w:w="610" w:type="pct"/>
            <w:tcBorders>
              <w:top w:val="single" w:color="auto" w:sz="6" w:space="0"/>
              <w:left w:val="single" w:color="auto" w:sz="6" w:space="0"/>
              <w:bottom w:val="single" w:color="auto" w:sz="6" w:space="0"/>
              <w:right w:val="single" w:color="auto" w:sz="6" w:space="0"/>
            </w:tcBorders>
            <w:vAlign w:val="center"/>
          </w:tcPr>
          <w:p w14:paraId="7ACDD196">
            <w:pPr>
              <w:jc w:val="right"/>
              <w:rPr>
                <w:rFonts w:ascii="Times New Roman" w:hAnsi="Times New Roman" w:cs="Times New Roman"/>
                <w:sz w:val="20"/>
                <w:szCs w:val="20"/>
              </w:rPr>
            </w:pPr>
            <w:r>
              <w:rPr>
                <w:rFonts w:ascii="Times New Roman" w:hAnsi="Times New Roman" w:eastAsia="等线" w:cs="Times New Roman"/>
                <w:color w:val="000000"/>
                <w:sz w:val="20"/>
                <w:szCs w:val="20"/>
              </w:rPr>
              <w:t>2.74%</w:t>
            </w:r>
          </w:p>
        </w:tc>
        <w:tc>
          <w:tcPr>
            <w:tcW w:w="985" w:type="pct"/>
            <w:tcBorders>
              <w:top w:val="single" w:color="auto" w:sz="6" w:space="0"/>
              <w:left w:val="single" w:color="auto" w:sz="6" w:space="0"/>
              <w:bottom w:val="single" w:color="auto" w:sz="6" w:space="0"/>
              <w:right w:val="nil"/>
            </w:tcBorders>
            <w:vAlign w:val="center"/>
          </w:tcPr>
          <w:p w14:paraId="44EE5D94">
            <w:pPr>
              <w:jc w:val="right"/>
              <w:rPr>
                <w:rFonts w:ascii="Times New Roman" w:hAnsi="Times New Roman" w:cs="Times New Roman"/>
                <w:sz w:val="20"/>
                <w:szCs w:val="20"/>
              </w:rPr>
            </w:pPr>
            <w:r>
              <w:rPr>
                <w:rFonts w:ascii="Times New Roman" w:hAnsi="Times New Roman" w:eastAsia="等线" w:cs="Times New Roman"/>
                <w:color w:val="000000"/>
                <w:sz w:val="20"/>
                <w:szCs w:val="20"/>
              </w:rPr>
              <w:t>3,214,968.22</w:t>
            </w:r>
          </w:p>
        </w:tc>
      </w:tr>
      <w:tr w14:paraId="5CACE4A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83E8A65">
            <w:r>
              <w:rPr>
                <w:rFonts w:hint="eastAsia"/>
                <w:color w:val="000000"/>
                <w:szCs w:val="21"/>
              </w:rPr>
              <w:t>资本性支出</w:t>
            </w:r>
          </w:p>
        </w:tc>
        <w:tc>
          <w:tcPr>
            <w:tcW w:w="943" w:type="pct"/>
            <w:tcBorders>
              <w:top w:val="single" w:color="auto" w:sz="6" w:space="0"/>
              <w:left w:val="single" w:color="auto" w:sz="6" w:space="0"/>
              <w:bottom w:val="single" w:color="auto" w:sz="6" w:space="0"/>
              <w:right w:val="single" w:color="auto" w:sz="6" w:space="0"/>
            </w:tcBorders>
            <w:vAlign w:val="center"/>
          </w:tcPr>
          <w:p w14:paraId="025006B5">
            <w:pPr>
              <w:jc w:val="right"/>
              <w:rPr>
                <w:rFonts w:ascii="Times New Roman" w:hAnsi="Times New Roman" w:cs="Times New Roman"/>
                <w:sz w:val="20"/>
                <w:szCs w:val="20"/>
              </w:rPr>
            </w:pPr>
            <w:r>
              <w:rPr>
                <w:rFonts w:ascii="Times New Roman" w:hAnsi="Times New Roman" w:eastAsia="等线" w:cs="Times New Roman"/>
                <w:color w:val="000000"/>
                <w:sz w:val="20"/>
                <w:szCs w:val="20"/>
              </w:rPr>
              <w:t>3,377,622.60</w:t>
            </w:r>
          </w:p>
        </w:tc>
        <w:tc>
          <w:tcPr>
            <w:tcW w:w="908" w:type="pct"/>
            <w:tcBorders>
              <w:top w:val="single" w:color="auto" w:sz="6" w:space="0"/>
              <w:left w:val="single" w:color="auto" w:sz="6" w:space="0"/>
              <w:bottom w:val="single" w:color="auto" w:sz="6" w:space="0"/>
              <w:right w:val="single" w:color="auto" w:sz="6" w:space="0"/>
            </w:tcBorders>
            <w:vAlign w:val="center"/>
          </w:tcPr>
          <w:p w14:paraId="531E0234">
            <w:pPr>
              <w:jc w:val="right"/>
              <w:rPr>
                <w:rFonts w:ascii="Times New Roman" w:hAnsi="Times New Roman" w:cs="Times New Roman"/>
                <w:sz w:val="20"/>
                <w:szCs w:val="20"/>
              </w:rPr>
            </w:pPr>
            <w:r>
              <w:rPr>
                <w:rFonts w:ascii="Times New Roman" w:hAnsi="Times New Roman" w:eastAsia="等线" w:cs="Times New Roman"/>
                <w:color w:val="000000"/>
                <w:sz w:val="20"/>
                <w:szCs w:val="20"/>
              </w:rPr>
              <w:t>4.14%</w:t>
            </w:r>
          </w:p>
        </w:tc>
        <w:tc>
          <w:tcPr>
            <w:tcW w:w="610" w:type="pct"/>
            <w:tcBorders>
              <w:top w:val="single" w:color="auto" w:sz="6" w:space="0"/>
              <w:left w:val="single" w:color="auto" w:sz="6" w:space="0"/>
              <w:bottom w:val="single" w:color="auto" w:sz="6" w:space="0"/>
              <w:right w:val="single" w:color="auto" w:sz="6" w:space="0"/>
            </w:tcBorders>
            <w:vAlign w:val="center"/>
          </w:tcPr>
          <w:p w14:paraId="4147646D">
            <w:pPr>
              <w:jc w:val="right"/>
              <w:rPr>
                <w:rFonts w:ascii="Times New Roman" w:hAnsi="Times New Roman" w:cs="Times New Roman"/>
                <w:sz w:val="20"/>
                <w:szCs w:val="20"/>
              </w:rPr>
            </w:pPr>
            <w:r>
              <w:rPr>
                <w:rFonts w:ascii="Times New Roman" w:hAnsi="Times New Roman" w:eastAsia="等线" w:cs="Times New Roman"/>
                <w:color w:val="000000"/>
                <w:sz w:val="20"/>
                <w:szCs w:val="20"/>
              </w:rPr>
              <w:t>91.21%</w:t>
            </w:r>
          </w:p>
        </w:tc>
        <w:tc>
          <w:tcPr>
            <w:tcW w:w="985" w:type="pct"/>
            <w:tcBorders>
              <w:top w:val="single" w:color="auto" w:sz="6" w:space="0"/>
              <w:left w:val="single" w:color="auto" w:sz="6" w:space="0"/>
              <w:bottom w:val="single" w:color="auto" w:sz="6" w:space="0"/>
              <w:right w:val="nil"/>
            </w:tcBorders>
            <w:vAlign w:val="center"/>
          </w:tcPr>
          <w:p w14:paraId="6AE48AC7">
            <w:pPr>
              <w:jc w:val="right"/>
              <w:rPr>
                <w:rFonts w:ascii="Times New Roman" w:hAnsi="Times New Roman" w:cs="Times New Roman"/>
                <w:sz w:val="20"/>
                <w:szCs w:val="20"/>
              </w:rPr>
            </w:pPr>
            <w:r>
              <w:rPr>
                <w:rFonts w:ascii="Times New Roman" w:hAnsi="Times New Roman" w:eastAsia="等线" w:cs="Times New Roman"/>
                <w:color w:val="000000"/>
                <w:sz w:val="20"/>
                <w:szCs w:val="20"/>
              </w:rPr>
              <w:t>1,766,443.75</w:t>
            </w:r>
          </w:p>
        </w:tc>
      </w:tr>
      <w:tr w14:paraId="1D138BC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vAlign w:val="center"/>
          </w:tcPr>
          <w:p w14:paraId="196994CA">
            <w:r>
              <w:rPr>
                <w:rFonts w:hint="eastAsia"/>
                <w:color w:val="000000"/>
                <w:szCs w:val="21"/>
              </w:rPr>
              <w:t>合计</w:t>
            </w:r>
          </w:p>
        </w:tc>
        <w:tc>
          <w:tcPr>
            <w:tcW w:w="943" w:type="pct"/>
            <w:tcBorders>
              <w:top w:val="single" w:color="auto" w:sz="6" w:space="0"/>
              <w:left w:val="single" w:color="auto" w:sz="6" w:space="0"/>
              <w:bottom w:val="single" w:color="auto" w:sz="12" w:space="0"/>
              <w:right w:val="single" w:color="auto" w:sz="6" w:space="0"/>
            </w:tcBorders>
            <w:vAlign w:val="center"/>
          </w:tcPr>
          <w:p w14:paraId="027DCEC5">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08" w:type="pct"/>
            <w:tcBorders>
              <w:top w:val="single" w:color="auto" w:sz="6" w:space="0"/>
              <w:left w:val="single" w:color="auto" w:sz="6" w:space="0"/>
              <w:bottom w:val="single" w:color="auto" w:sz="12" w:space="0"/>
              <w:right w:val="single" w:color="auto" w:sz="6" w:space="0"/>
            </w:tcBorders>
            <w:vAlign w:val="center"/>
          </w:tcPr>
          <w:p w14:paraId="2F7216B0">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46DD1D7B">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85" w:type="pct"/>
            <w:tcBorders>
              <w:top w:val="single" w:color="auto" w:sz="6" w:space="0"/>
              <w:left w:val="single" w:color="auto" w:sz="6" w:space="0"/>
              <w:bottom w:val="single" w:color="auto" w:sz="12" w:space="0"/>
              <w:right w:val="nil"/>
            </w:tcBorders>
            <w:vAlign w:val="center"/>
          </w:tcPr>
          <w:p w14:paraId="2BC0C35D">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11E6CFC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（3）支出按性质分类</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3817F1E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5EBCCCE5">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0C0D465C">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7450F0BD">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60308123">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3FD70CEF">
            <w:pPr>
              <w:jc w:val="center"/>
            </w:pPr>
            <w:r>
              <w:rPr>
                <w:rFonts w:hint="eastAsia"/>
              </w:rPr>
              <w:t>18年决算数</w:t>
            </w:r>
          </w:p>
        </w:tc>
      </w:tr>
      <w:tr w14:paraId="6C73E40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09A83D42">
            <w:r>
              <w:rPr>
                <w:rFonts w:hint="eastAsia"/>
                <w:color w:val="000000"/>
                <w:szCs w:val="21"/>
              </w:rPr>
              <w:t>一、基本支出</w:t>
            </w:r>
          </w:p>
        </w:tc>
        <w:tc>
          <w:tcPr>
            <w:tcW w:w="943" w:type="pct"/>
            <w:tcBorders>
              <w:top w:val="single" w:color="auto" w:sz="6" w:space="0"/>
              <w:left w:val="single" w:color="auto" w:sz="6" w:space="0"/>
              <w:bottom w:val="single" w:color="auto" w:sz="6" w:space="0"/>
              <w:right w:val="single" w:color="auto" w:sz="6" w:space="0"/>
            </w:tcBorders>
            <w:vAlign w:val="center"/>
          </w:tcPr>
          <w:p w14:paraId="1642B6A4">
            <w:pPr>
              <w:jc w:val="right"/>
              <w:rPr>
                <w:rFonts w:ascii="Times New Roman" w:hAnsi="Times New Roman" w:cs="Times New Roman"/>
                <w:sz w:val="20"/>
                <w:szCs w:val="20"/>
              </w:rPr>
            </w:pPr>
            <w:r>
              <w:rPr>
                <w:rFonts w:ascii="Times New Roman" w:hAnsi="Times New Roman" w:eastAsia="等线" w:cs="Times New Roman"/>
                <w:color w:val="000000"/>
                <w:sz w:val="20"/>
                <w:szCs w:val="20"/>
              </w:rPr>
              <w:t>29,967,621.36</w:t>
            </w:r>
          </w:p>
        </w:tc>
        <w:tc>
          <w:tcPr>
            <w:tcW w:w="908" w:type="pct"/>
            <w:tcBorders>
              <w:top w:val="single" w:color="auto" w:sz="6" w:space="0"/>
              <w:left w:val="single" w:color="auto" w:sz="6" w:space="0"/>
              <w:bottom w:val="single" w:color="auto" w:sz="6" w:space="0"/>
              <w:right w:val="single" w:color="auto" w:sz="6" w:space="0"/>
            </w:tcBorders>
            <w:vAlign w:val="center"/>
          </w:tcPr>
          <w:p w14:paraId="186564C2">
            <w:pPr>
              <w:jc w:val="right"/>
              <w:rPr>
                <w:rFonts w:ascii="Times New Roman" w:hAnsi="Times New Roman" w:cs="Times New Roman"/>
                <w:sz w:val="20"/>
                <w:szCs w:val="20"/>
              </w:rPr>
            </w:pPr>
            <w:r>
              <w:rPr>
                <w:rFonts w:ascii="Times New Roman" w:hAnsi="Times New Roman" w:eastAsia="等线" w:cs="Times New Roman"/>
                <w:color w:val="000000"/>
                <w:sz w:val="20"/>
                <w:szCs w:val="20"/>
              </w:rPr>
              <w:t>36.71%</w:t>
            </w:r>
          </w:p>
        </w:tc>
        <w:tc>
          <w:tcPr>
            <w:tcW w:w="610" w:type="pct"/>
            <w:tcBorders>
              <w:top w:val="single" w:color="auto" w:sz="6" w:space="0"/>
              <w:left w:val="single" w:color="auto" w:sz="6" w:space="0"/>
              <w:bottom w:val="single" w:color="auto" w:sz="6" w:space="0"/>
              <w:right w:val="single" w:color="auto" w:sz="6" w:space="0"/>
            </w:tcBorders>
            <w:vAlign w:val="center"/>
          </w:tcPr>
          <w:p w14:paraId="04D71C47">
            <w:pPr>
              <w:jc w:val="right"/>
              <w:rPr>
                <w:rFonts w:ascii="Times New Roman" w:hAnsi="Times New Roman" w:cs="Times New Roman"/>
                <w:sz w:val="20"/>
                <w:szCs w:val="20"/>
              </w:rPr>
            </w:pPr>
            <w:r>
              <w:rPr>
                <w:rFonts w:ascii="Times New Roman" w:hAnsi="Times New Roman" w:eastAsia="等线" w:cs="Times New Roman"/>
                <w:color w:val="000000"/>
                <w:sz w:val="20"/>
                <w:szCs w:val="20"/>
              </w:rPr>
              <w:t>7.10%</w:t>
            </w:r>
          </w:p>
        </w:tc>
        <w:tc>
          <w:tcPr>
            <w:tcW w:w="985" w:type="pct"/>
            <w:tcBorders>
              <w:top w:val="single" w:color="auto" w:sz="6" w:space="0"/>
              <w:left w:val="single" w:color="auto" w:sz="6" w:space="0"/>
              <w:bottom w:val="single" w:color="auto" w:sz="6" w:space="0"/>
              <w:right w:val="nil"/>
            </w:tcBorders>
            <w:vAlign w:val="center"/>
          </w:tcPr>
          <w:p w14:paraId="4B64934E">
            <w:pPr>
              <w:jc w:val="right"/>
              <w:rPr>
                <w:rFonts w:ascii="Times New Roman" w:hAnsi="Times New Roman" w:cs="Times New Roman"/>
                <w:sz w:val="20"/>
                <w:szCs w:val="20"/>
              </w:rPr>
            </w:pPr>
            <w:r>
              <w:rPr>
                <w:rFonts w:ascii="Times New Roman" w:hAnsi="Times New Roman" w:eastAsia="等线" w:cs="Times New Roman"/>
                <w:color w:val="000000"/>
                <w:sz w:val="20"/>
                <w:szCs w:val="20"/>
              </w:rPr>
              <w:t>27,981,598.55</w:t>
            </w:r>
          </w:p>
        </w:tc>
      </w:tr>
      <w:tr w14:paraId="02ECA1F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350113A7">
            <w:r>
              <w:rPr>
                <w:rFonts w:hint="eastAsia"/>
                <w:color w:val="000000"/>
                <w:szCs w:val="21"/>
              </w:rPr>
              <w:t>其中：人员经费</w:t>
            </w:r>
          </w:p>
        </w:tc>
        <w:tc>
          <w:tcPr>
            <w:tcW w:w="943" w:type="pct"/>
            <w:tcBorders>
              <w:top w:val="single" w:color="auto" w:sz="6" w:space="0"/>
              <w:left w:val="single" w:color="auto" w:sz="6" w:space="0"/>
              <w:bottom w:val="single" w:color="auto" w:sz="6" w:space="0"/>
              <w:right w:val="single" w:color="auto" w:sz="6" w:space="0"/>
            </w:tcBorders>
            <w:vAlign w:val="center"/>
          </w:tcPr>
          <w:p w14:paraId="055BBF6B">
            <w:pPr>
              <w:jc w:val="right"/>
              <w:rPr>
                <w:rFonts w:ascii="Times New Roman" w:hAnsi="Times New Roman" w:cs="Times New Roman"/>
                <w:sz w:val="20"/>
                <w:szCs w:val="20"/>
              </w:rPr>
            </w:pPr>
            <w:r>
              <w:rPr>
                <w:rFonts w:ascii="Times New Roman" w:hAnsi="Times New Roman" w:eastAsia="等线" w:cs="Times New Roman"/>
                <w:color w:val="000000"/>
                <w:sz w:val="20"/>
                <w:szCs w:val="20"/>
              </w:rPr>
              <w:t>26,780,201.94</w:t>
            </w:r>
          </w:p>
        </w:tc>
        <w:tc>
          <w:tcPr>
            <w:tcW w:w="908" w:type="pct"/>
            <w:tcBorders>
              <w:top w:val="single" w:color="auto" w:sz="6" w:space="0"/>
              <w:left w:val="single" w:color="auto" w:sz="6" w:space="0"/>
              <w:bottom w:val="single" w:color="auto" w:sz="6" w:space="0"/>
              <w:right w:val="single" w:color="auto" w:sz="6" w:space="0"/>
            </w:tcBorders>
            <w:vAlign w:val="center"/>
          </w:tcPr>
          <w:p w14:paraId="2BCB25DE">
            <w:pPr>
              <w:rPr>
                <w:rFonts w:ascii="Times New Roman" w:hAnsi="Times New Roman" w:cs="Times New Roman"/>
                <w:sz w:val="20"/>
                <w:szCs w:val="20"/>
              </w:rPr>
            </w:pPr>
            <w:r>
              <w:rPr>
                <w:rFonts w:ascii="Times New Roman" w:hAnsi="Times New Roman" w:eastAsia="等线" w:cs="Times New Roman"/>
                <w:color w:val="000000"/>
                <w:sz w:val="20"/>
                <w:szCs w:val="20"/>
              </w:rPr>
              <w:t>32.80%</w:t>
            </w:r>
          </w:p>
        </w:tc>
        <w:tc>
          <w:tcPr>
            <w:tcW w:w="610" w:type="pct"/>
            <w:tcBorders>
              <w:top w:val="single" w:color="auto" w:sz="6" w:space="0"/>
              <w:left w:val="single" w:color="auto" w:sz="6" w:space="0"/>
              <w:bottom w:val="single" w:color="auto" w:sz="6" w:space="0"/>
              <w:right w:val="single" w:color="auto" w:sz="6" w:space="0"/>
            </w:tcBorders>
            <w:vAlign w:val="center"/>
          </w:tcPr>
          <w:p w14:paraId="2B787FC1">
            <w:pPr>
              <w:rPr>
                <w:rFonts w:ascii="Times New Roman" w:hAnsi="Times New Roman" w:cs="Times New Roman"/>
                <w:sz w:val="20"/>
                <w:szCs w:val="20"/>
              </w:rPr>
            </w:pPr>
            <w:r>
              <w:rPr>
                <w:rFonts w:ascii="Times New Roman" w:hAnsi="Times New Roman" w:eastAsia="等线" w:cs="Times New Roman"/>
                <w:color w:val="000000"/>
                <w:sz w:val="20"/>
                <w:szCs w:val="20"/>
              </w:rPr>
              <w:t>6.27%</w:t>
            </w:r>
          </w:p>
        </w:tc>
        <w:tc>
          <w:tcPr>
            <w:tcW w:w="985" w:type="pct"/>
            <w:tcBorders>
              <w:top w:val="single" w:color="auto" w:sz="6" w:space="0"/>
              <w:left w:val="single" w:color="auto" w:sz="6" w:space="0"/>
              <w:bottom w:val="single" w:color="auto" w:sz="6" w:space="0"/>
              <w:right w:val="nil"/>
            </w:tcBorders>
            <w:vAlign w:val="center"/>
          </w:tcPr>
          <w:p w14:paraId="48C9DB3D">
            <w:pPr>
              <w:jc w:val="right"/>
              <w:rPr>
                <w:rFonts w:ascii="Times New Roman" w:hAnsi="Times New Roman" w:cs="Times New Roman"/>
                <w:sz w:val="20"/>
                <w:szCs w:val="20"/>
              </w:rPr>
            </w:pPr>
            <w:r>
              <w:rPr>
                <w:rFonts w:ascii="Times New Roman" w:hAnsi="Times New Roman" w:eastAsia="等线" w:cs="Times New Roman"/>
                <w:color w:val="000000"/>
                <w:sz w:val="20"/>
                <w:szCs w:val="20"/>
              </w:rPr>
              <w:t>25,201,316.64</w:t>
            </w:r>
          </w:p>
        </w:tc>
      </w:tr>
      <w:tr w14:paraId="7BB326B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4B0EE676">
            <w:r>
              <w:rPr>
                <w:rFonts w:ascii="Calibri" w:hAnsi="Calibri" w:eastAsia="等线" w:cs="Calibri"/>
                <w:color w:val="000000"/>
                <w:szCs w:val="21"/>
              </w:rPr>
              <w:t xml:space="preserve">      </w:t>
            </w:r>
            <w:r>
              <w:rPr>
                <w:rFonts w:hint="eastAsia" w:cs="Calibri"/>
                <w:color w:val="000000"/>
                <w:szCs w:val="21"/>
              </w:rPr>
              <w:t>日常公用经费</w:t>
            </w:r>
          </w:p>
        </w:tc>
        <w:tc>
          <w:tcPr>
            <w:tcW w:w="943" w:type="pct"/>
            <w:tcBorders>
              <w:top w:val="single" w:color="auto" w:sz="6" w:space="0"/>
              <w:left w:val="single" w:color="auto" w:sz="6" w:space="0"/>
              <w:bottom w:val="single" w:color="auto" w:sz="6" w:space="0"/>
              <w:right w:val="single" w:color="auto" w:sz="6" w:space="0"/>
            </w:tcBorders>
            <w:vAlign w:val="center"/>
          </w:tcPr>
          <w:p w14:paraId="15AC1344">
            <w:pPr>
              <w:jc w:val="right"/>
              <w:rPr>
                <w:rFonts w:ascii="Times New Roman" w:hAnsi="Times New Roman" w:cs="Times New Roman"/>
                <w:sz w:val="20"/>
                <w:szCs w:val="20"/>
              </w:rPr>
            </w:pPr>
            <w:r>
              <w:rPr>
                <w:rFonts w:ascii="Times New Roman" w:hAnsi="Times New Roman" w:eastAsia="等线" w:cs="Times New Roman"/>
                <w:color w:val="000000"/>
                <w:sz w:val="20"/>
                <w:szCs w:val="20"/>
              </w:rPr>
              <w:t>3,187,419.42</w:t>
            </w:r>
          </w:p>
        </w:tc>
        <w:tc>
          <w:tcPr>
            <w:tcW w:w="908" w:type="pct"/>
            <w:tcBorders>
              <w:top w:val="single" w:color="auto" w:sz="6" w:space="0"/>
              <w:left w:val="single" w:color="auto" w:sz="6" w:space="0"/>
              <w:bottom w:val="single" w:color="auto" w:sz="6" w:space="0"/>
              <w:right w:val="single" w:color="auto" w:sz="6" w:space="0"/>
            </w:tcBorders>
            <w:vAlign w:val="center"/>
          </w:tcPr>
          <w:p w14:paraId="056BCC62">
            <w:pPr>
              <w:rPr>
                <w:rFonts w:ascii="Times New Roman" w:hAnsi="Times New Roman" w:cs="Times New Roman"/>
                <w:sz w:val="20"/>
                <w:szCs w:val="20"/>
              </w:rPr>
            </w:pPr>
            <w:r>
              <w:rPr>
                <w:rFonts w:ascii="Times New Roman" w:hAnsi="Times New Roman" w:eastAsia="等线" w:cs="Times New Roman"/>
                <w:color w:val="000000"/>
                <w:sz w:val="20"/>
                <w:szCs w:val="20"/>
              </w:rPr>
              <w:t>3.90%</w:t>
            </w:r>
          </w:p>
        </w:tc>
        <w:tc>
          <w:tcPr>
            <w:tcW w:w="610" w:type="pct"/>
            <w:tcBorders>
              <w:top w:val="single" w:color="auto" w:sz="6" w:space="0"/>
              <w:left w:val="single" w:color="auto" w:sz="6" w:space="0"/>
              <w:bottom w:val="single" w:color="auto" w:sz="6" w:space="0"/>
              <w:right w:val="single" w:color="auto" w:sz="6" w:space="0"/>
            </w:tcBorders>
            <w:vAlign w:val="center"/>
          </w:tcPr>
          <w:p w14:paraId="138C7351">
            <w:pPr>
              <w:rPr>
                <w:rFonts w:ascii="Times New Roman" w:hAnsi="Times New Roman" w:cs="Times New Roman"/>
                <w:sz w:val="20"/>
                <w:szCs w:val="20"/>
              </w:rPr>
            </w:pPr>
            <w:r>
              <w:rPr>
                <w:rFonts w:ascii="Times New Roman" w:hAnsi="Times New Roman" w:eastAsia="等线" w:cs="Times New Roman"/>
                <w:color w:val="000000"/>
                <w:sz w:val="20"/>
                <w:szCs w:val="20"/>
              </w:rPr>
              <w:t>14.64%</w:t>
            </w:r>
          </w:p>
        </w:tc>
        <w:tc>
          <w:tcPr>
            <w:tcW w:w="985" w:type="pct"/>
            <w:tcBorders>
              <w:top w:val="single" w:color="auto" w:sz="6" w:space="0"/>
              <w:left w:val="single" w:color="auto" w:sz="6" w:space="0"/>
              <w:bottom w:val="single" w:color="auto" w:sz="6" w:space="0"/>
              <w:right w:val="nil"/>
            </w:tcBorders>
            <w:vAlign w:val="center"/>
          </w:tcPr>
          <w:p w14:paraId="0E30A83F">
            <w:pPr>
              <w:jc w:val="right"/>
              <w:rPr>
                <w:rFonts w:ascii="Times New Roman" w:hAnsi="Times New Roman" w:cs="Times New Roman"/>
                <w:sz w:val="20"/>
                <w:szCs w:val="20"/>
              </w:rPr>
            </w:pPr>
            <w:r>
              <w:rPr>
                <w:rFonts w:ascii="Times New Roman" w:hAnsi="Times New Roman" w:eastAsia="等线" w:cs="Times New Roman"/>
                <w:color w:val="000000"/>
                <w:sz w:val="20"/>
                <w:szCs w:val="20"/>
              </w:rPr>
              <w:t>2,780,281.91</w:t>
            </w:r>
          </w:p>
        </w:tc>
      </w:tr>
      <w:tr w14:paraId="743B791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2E22729">
            <w:r>
              <w:rPr>
                <w:rFonts w:hint="eastAsia"/>
                <w:color w:val="000000"/>
                <w:szCs w:val="21"/>
              </w:rPr>
              <w:t>二、项目支出</w:t>
            </w:r>
          </w:p>
        </w:tc>
        <w:tc>
          <w:tcPr>
            <w:tcW w:w="943" w:type="pct"/>
            <w:tcBorders>
              <w:top w:val="single" w:color="auto" w:sz="6" w:space="0"/>
              <w:left w:val="single" w:color="auto" w:sz="6" w:space="0"/>
              <w:bottom w:val="single" w:color="auto" w:sz="6" w:space="0"/>
              <w:right w:val="single" w:color="auto" w:sz="6" w:space="0"/>
            </w:tcBorders>
            <w:vAlign w:val="center"/>
          </w:tcPr>
          <w:p w14:paraId="5905052B">
            <w:pPr>
              <w:jc w:val="right"/>
              <w:rPr>
                <w:rFonts w:ascii="Times New Roman" w:hAnsi="Times New Roman" w:cs="Times New Roman"/>
                <w:sz w:val="20"/>
                <w:szCs w:val="20"/>
              </w:rPr>
            </w:pPr>
            <w:r>
              <w:rPr>
                <w:rFonts w:ascii="Times New Roman" w:hAnsi="Times New Roman" w:eastAsia="等线" w:cs="Times New Roman"/>
                <w:color w:val="000000"/>
                <w:sz w:val="20"/>
                <w:szCs w:val="20"/>
              </w:rPr>
              <w:t>51,676,323.83</w:t>
            </w:r>
          </w:p>
        </w:tc>
        <w:tc>
          <w:tcPr>
            <w:tcW w:w="908" w:type="pct"/>
            <w:tcBorders>
              <w:top w:val="single" w:color="auto" w:sz="6" w:space="0"/>
              <w:left w:val="single" w:color="auto" w:sz="6" w:space="0"/>
              <w:bottom w:val="single" w:color="auto" w:sz="6" w:space="0"/>
              <w:right w:val="single" w:color="auto" w:sz="6" w:space="0"/>
            </w:tcBorders>
            <w:vAlign w:val="center"/>
          </w:tcPr>
          <w:p w14:paraId="30A42215">
            <w:pPr>
              <w:jc w:val="right"/>
              <w:rPr>
                <w:rFonts w:ascii="Times New Roman" w:hAnsi="Times New Roman" w:cs="Times New Roman"/>
                <w:sz w:val="20"/>
                <w:szCs w:val="20"/>
              </w:rPr>
            </w:pPr>
            <w:r>
              <w:rPr>
                <w:rFonts w:ascii="Times New Roman" w:hAnsi="Times New Roman" w:eastAsia="等线" w:cs="Times New Roman"/>
                <w:color w:val="000000"/>
                <w:sz w:val="20"/>
                <w:szCs w:val="20"/>
              </w:rPr>
              <w:t>63.29%</w:t>
            </w:r>
          </w:p>
        </w:tc>
        <w:tc>
          <w:tcPr>
            <w:tcW w:w="610" w:type="pct"/>
            <w:tcBorders>
              <w:top w:val="single" w:color="auto" w:sz="6" w:space="0"/>
              <w:left w:val="single" w:color="auto" w:sz="6" w:space="0"/>
              <w:bottom w:val="single" w:color="auto" w:sz="6" w:space="0"/>
              <w:right w:val="single" w:color="auto" w:sz="6" w:space="0"/>
            </w:tcBorders>
            <w:vAlign w:val="center"/>
          </w:tcPr>
          <w:p w14:paraId="23BC42D7">
            <w:pPr>
              <w:jc w:val="right"/>
              <w:rPr>
                <w:rFonts w:ascii="Times New Roman" w:hAnsi="Times New Roman" w:cs="Times New Roman"/>
                <w:sz w:val="20"/>
                <w:szCs w:val="20"/>
              </w:rPr>
            </w:pPr>
            <w:r>
              <w:rPr>
                <w:rFonts w:ascii="Times New Roman" w:hAnsi="Times New Roman" w:eastAsia="等线" w:cs="Times New Roman"/>
                <w:color w:val="000000"/>
                <w:sz w:val="20"/>
                <w:szCs w:val="20"/>
              </w:rPr>
              <w:t>44.15%</w:t>
            </w:r>
          </w:p>
        </w:tc>
        <w:tc>
          <w:tcPr>
            <w:tcW w:w="985" w:type="pct"/>
            <w:tcBorders>
              <w:top w:val="single" w:color="auto" w:sz="6" w:space="0"/>
              <w:left w:val="single" w:color="auto" w:sz="6" w:space="0"/>
              <w:bottom w:val="single" w:color="auto" w:sz="6" w:space="0"/>
              <w:right w:val="nil"/>
            </w:tcBorders>
            <w:vAlign w:val="center"/>
          </w:tcPr>
          <w:p w14:paraId="085D0953">
            <w:pPr>
              <w:jc w:val="right"/>
              <w:rPr>
                <w:rFonts w:ascii="Times New Roman" w:hAnsi="Times New Roman" w:cs="Times New Roman"/>
                <w:sz w:val="20"/>
                <w:szCs w:val="20"/>
              </w:rPr>
            </w:pPr>
            <w:r>
              <w:rPr>
                <w:rFonts w:ascii="Times New Roman" w:hAnsi="Times New Roman" w:eastAsia="等线" w:cs="Times New Roman"/>
                <w:color w:val="000000"/>
                <w:sz w:val="20"/>
                <w:szCs w:val="20"/>
              </w:rPr>
              <w:t>35,848,144.25</w:t>
            </w:r>
          </w:p>
        </w:tc>
      </w:tr>
      <w:tr w14:paraId="0FC4683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vAlign w:val="center"/>
          </w:tcPr>
          <w:p w14:paraId="6A7CF2A7">
            <w:r>
              <w:rPr>
                <w:rFonts w:hint="eastAsia"/>
                <w:color w:val="000000"/>
                <w:szCs w:val="21"/>
              </w:rPr>
              <w:t>合计</w:t>
            </w:r>
          </w:p>
        </w:tc>
        <w:tc>
          <w:tcPr>
            <w:tcW w:w="943" w:type="pct"/>
            <w:tcBorders>
              <w:top w:val="single" w:color="auto" w:sz="6" w:space="0"/>
              <w:left w:val="single" w:color="auto" w:sz="6" w:space="0"/>
              <w:bottom w:val="single" w:color="auto" w:sz="12" w:space="0"/>
              <w:right w:val="single" w:color="auto" w:sz="6" w:space="0"/>
            </w:tcBorders>
            <w:vAlign w:val="center"/>
          </w:tcPr>
          <w:p w14:paraId="5675E807">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08" w:type="pct"/>
            <w:tcBorders>
              <w:top w:val="single" w:color="auto" w:sz="6" w:space="0"/>
              <w:left w:val="single" w:color="auto" w:sz="6" w:space="0"/>
              <w:bottom w:val="single" w:color="auto" w:sz="12" w:space="0"/>
              <w:right w:val="single" w:color="auto" w:sz="6" w:space="0"/>
            </w:tcBorders>
            <w:vAlign w:val="center"/>
          </w:tcPr>
          <w:p w14:paraId="04533BF3">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082F7FDF">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85" w:type="pct"/>
            <w:tcBorders>
              <w:top w:val="single" w:color="auto" w:sz="6" w:space="0"/>
              <w:left w:val="single" w:color="auto" w:sz="6" w:space="0"/>
              <w:bottom w:val="single" w:color="auto" w:sz="12" w:space="0"/>
              <w:right w:val="nil"/>
            </w:tcBorders>
            <w:vAlign w:val="center"/>
          </w:tcPr>
          <w:p w14:paraId="21493008">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7CDEE07E">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w:t>
      </w:r>
      <w:r>
        <w:rPr>
          <w:rFonts w:hint="eastAsia" w:ascii="Times New Roman" w:hAnsi="Times New Roman" w:eastAsia="仿宋_GB2312" w:cs="Times New Roman"/>
          <w:color w:val="000000"/>
          <w:kern w:val="0"/>
          <w:sz w:val="32"/>
          <w:szCs w:val="32"/>
          <w:lang w:bidi="ar"/>
        </w:rPr>
        <w:t xml:space="preserve"> </w:t>
      </w:r>
      <w:r>
        <w:rPr>
          <w:rFonts w:ascii="Times New Roman" w:hAnsi="Times New Roman" w:eastAsia="仿宋_GB2312" w:cs="Times New Roman"/>
          <w:color w:val="000000"/>
          <w:kern w:val="0"/>
          <w:sz w:val="32"/>
          <w:szCs w:val="32"/>
          <w:lang w:bidi="ar"/>
        </w:rPr>
        <w:t>基本支出情况（包括</w:t>
      </w:r>
      <w:r>
        <w:rPr>
          <w:rFonts w:hint="eastAsia" w:ascii="Times New Roman" w:hAnsi="Times New Roman" w:eastAsia="仿宋_GB2312" w:cs="Times New Roman"/>
          <w:color w:val="000000"/>
          <w:kern w:val="0"/>
          <w:sz w:val="32"/>
          <w:szCs w:val="32"/>
          <w:lang w:bidi="ar"/>
        </w:rPr>
        <w:t>：</w:t>
      </w:r>
      <w:r>
        <w:rPr>
          <w:rFonts w:ascii="Times New Roman" w:hAnsi="Times New Roman" w:eastAsia="仿宋_GB2312" w:cs="Times New Roman"/>
          <w:color w:val="000000"/>
          <w:kern w:val="0"/>
          <w:sz w:val="32"/>
          <w:szCs w:val="32"/>
          <w:lang w:bidi="ar"/>
        </w:rPr>
        <w:t xml:space="preserve">基本支出结构，“三公”经费情况及与上年度比较） </w:t>
      </w:r>
    </w:p>
    <w:p w14:paraId="0D572BC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（1）基本支出按经济分类如下：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563DAED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64380BD8">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552B5C65">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7B84835A">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25B00CC8">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6DE71C83">
            <w:pPr>
              <w:jc w:val="center"/>
            </w:pPr>
            <w:r>
              <w:rPr>
                <w:rFonts w:hint="eastAsia"/>
              </w:rPr>
              <w:t>18年决算数</w:t>
            </w:r>
          </w:p>
        </w:tc>
      </w:tr>
      <w:tr w14:paraId="7DDA971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17698BFB">
            <w:r>
              <w:rPr>
                <w:rFonts w:hint="eastAsia"/>
              </w:rPr>
              <w:t>工资福利支出</w:t>
            </w:r>
          </w:p>
        </w:tc>
        <w:tc>
          <w:tcPr>
            <w:tcW w:w="943" w:type="pct"/>
            <w:tcBorders>
              <w:top w:val="single" w:color="auto" w:sz="6" w:space="0"/>
              <w:left w:val="single" w:color="auto" w:sz="6" w:space="0"/>
              <w:bottom w:val="single" w:color="auto" w:sz="6" w:space="0"/>
              <w:right w:val="single" w:color="auto" w:sz="6" w:space="0"/>
            </w:tcBorders>
            <w:vAlign w:val="center"/>
          </w:tcPr>
          <w:p w14:paraId="472BEB28">
            <w:pPr>
              <w:jc w:val="right"/>
              <w:rPr>
                <w:rFonts w:ascii="Times New Roman" w:hAnsi="Times New Roman" w:cs="Times New Roman"/>
                <w:sz w:val="20"/>
                <w:szCs w:val="20"/>
              </w:rPr>
            </w:pPr>
            <w:r>
              <w:rPr>
                <w:rFonts w:ascii="Times New Roman" w:hAnsi="Times New Roman" w:eastAsia="等线" w:cs="Times New Roman"/>
                <w:color w:val="000000"/>
                <w:sz w:val="20"/>
                <w:szCs w:val="20"/>
              </w:rPr>
              <w:t>25,443,379.99</w:t>
            </w:r>
          </w:p>
        </w:tc>
        <w:tc>
          <w:tcPr>
            <w:tcW w:w="908" w:type="pct"/>
            <w:tcBorders>
              <w:top w:val="single" w:color="auto" w:sz="6" w:space="0"/>
              <w:left w:val="single" w:color="auto" w:sz="6" w:space="0"/>
              <w:bottom w:val="single" w:color="auto" w:sz="6" w:space="0"/>
              <w:right w:val="single" w:color="auto" w:sz="6" w:space="0"/>
            </w:tcBorders>
            <w:vAlign w:val="center"/>
          </w:tcPr>
          <w:p w14:paraId="7AE9489A">
            <w:pPr>
              <w:jc w:val="right"/>
              <w:rPr>
                <w:rFonts w:ascii="Times New Roman" w:hAnsi="Times New Roman" w:cs="Times New Roman"/>
                <w:sz w:val="20"/>
                <w:szCs w:val="20"/>
              </w:rPr>
            </w:pPr>
            <w:r>
              <w:rPr>
                <w:rFonts w:ascii="Times New Roman" w:hAnsi="Times New Roman" w:eastAsia="等线" w:cs="Times New Roman"/>
                <w:color w:val="000000"/>
                <w:sz w:val="20"/>
                <w:szCs w:val="20"/>
              </w:rPr>
              <w:t>84.90%</w:t>
            </w:r>
          </w:p>
        </w:tc>
        <w:tc>
          <w:tcPr>
            <w:tcW w:w="610" w:type="pct"/>
            <w:tcBorders>
              <w:top w:val="single" w:color="auto" w:sz="6" w:space="0"/>
              <w:left w:val="single" w:color="auto" w:sz="6" w:space="0"/>
              <w:bottom w:val="single" w:color="auto" w:sz="6" w:space="0"/>
              <w:right w:val="single" w:color="auto" w:sz="6" w:space="0"/>
            </w:tcBorders>
            <w:vAlign w:val="center"/>
          </w:tcPr>
          <w:p w14:paraId="62932B70">
            <w:pPr>
              <w:jc w:val="right"/>
              <w:rPr>
                <w:rFonts w:ascii="Times New Roman" w:hAnsi="Times New Roman" w:cs="Times New Roman"/>
                <w:sz w:val="20"/>
                <w:szCs w:val="20"/>
              </w:rPr>
            </w:pPr>
            <w:r>
              <w:rPr>
                <w:rFonts w:ascii="Times New Roman" w:hAnsi="Times New Roman" w:eastAsia="等线" w:cs="Times New Roman"/>
                <w:color w:val="000000"/>
                <w:sz w:val="20"/>
                <w:szCs w:val="20"/>
              </w:rPr>
              <w:t>5.50%</w:t>
            </w:r>
          </w:p>
        </w:tc>
        <w:tc>
          <w:tcPr>
            <w:tcW w:w="985" w:type="pct"/>
            <w:tcBorders>
              <w:top w:val="single" w:color="auto" w:sz="6" w:space="0"/>
              <w:left w:val="single" w:color="auto" w:sz="6" w:space="0"/>
              <w:bottom w:val="single" w:color="auto" w:sz="6" w:space="0"/>
              <w:right w:val="nil"/>
            </w:tcBorders>
            <w:vAlign w:val="center"/>
          </w:tcPr>
          <w:p w14:paraId="42F64C51">
            <w:pPr>
              <w:jc w:val="right"/>
              <w:rPr>
                <w:rFonts w:ascii="Times New Roman" w:hAnsi="Times New Roman" w:cs="Times New Roman"/>
                <w:sz w:val="20"/>
                <w:szCs w:val="20"/>
              </w:rPr>
            </w:pPr>
            <w:r>
              <w:rPr>
                <w:rFonts w:ascii="Times New Roman" w:hAnsi="Times New Roman" w:eastAsia="等线" w:cs="Times New Roman"/>
                <w:color w:val="000000"/>
                <w:sz w:val="20"/>
                <w:szCs w:val="20"/>
              </w:rPr>
              <w:t>24,116,189.12</w:t>
            </w:r>
          </w:p>
        </w:tc>
      </w:tr>
      <w:tr w14:paraId="784E52C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45E33B20">
            <w:r>
              <w:rPr>
                <w:rFonts w:hint="eastAsia"/>
              </w:rPr>
              <w:t>商品和服务支出</w:t>
            </w:r>
          </w:p>
        </w:tc>
        <w:tc>
          <w:tcPr>
            <w:tcW w:w="943" w:type="pct"/>
            <w:tcBorders>
              <w:top w:val="single" w:color="auto" w:sz="6" w:space="0"/>
              <w:left w:val="single" w:color="auto" w:sz="6" w:space="0"/>
              <w:bottom w:val="single" w:color="auto" w:sz="6" w:space="0"/>
              <w:right w:val="single" w:color="auto" w:sz="6" w:space="0"/>
            </w:tcBorders>
            <w:vAlign w:val="center"/>
          </w:tcPr>
          <w:p w14:paraId="39601883">
            <w:pPr>
              <w:jc w:val="right"/>
              <w:rPr>
                <w:rFonts w:ascii="Times New Roman" w:hAnsi="Times New Roman" w:cs="Times New Roman"/>
                <w:sz w:val="20"/>
                <w:szCs w:val="20"/>
              </w:rPr>
            </w:pPr>
            <w:r>
              <w:rPr>
                <w:rFonts w:ascii="Times New Roman" w:hAnsi="Times New Roman" w:eastAsia="等线" w:cs="Times New Roman"/>
                <w:color w:val="000000"/>
                <w:sz w:val="20"/>
                <w:szCs w:val="20"/>
              </w:rPr>
              <w:t>3,128,509.42</w:t>
            </w:r>
          </w:p>
        </w:tc>
        <w:tc>
          <w:tcPr>
            <w:tcW w:w="908" w:type="pct"/>
            <w:tcBorders>
              <w:top w:val="single" w:color="auto" w:sz="6" w:space="0"/>
              <w:left w:val="single" w:color="auto" w:sz="6" w:space="0"/>
              <w:bottom w:val="single" w:color="auto" w:sz="6" w:space="0"/>
              <w:right w:val="single" w:color="auto" w:sz="6" w:space="0"/>
            </w:tcBorders>
            <w:vAlign w:val="center"/>
          </w:tcPr>
          <w:p w14:paraId="369923EB">
            <w:pPr>
              <w:jc w:val="right"/>
              <w:rPr>
                <w:rFonts w:ascii="Times New Roman" w:hAnsi="Times New Roman" w:cs="Times New Roman"/>
                <w:sz w:val="20"/>
                <w:szCs w:val="20"/>
              </w:rPr>
            </w:pPr>
            <w:r>
              <w:rPr>
                <w:rFonts w:ascii="Times New Roman" w:hAnsi="Times New Roman" w:eastAsia="等线" w:cs="Times New Roman"/>
                <w:color w:val="000000"/>
                <w:sz w:val="20"/>
                <w:szCs w:val="20"/>
              </w:rPr>
              <w:t>10.44%</w:t>
            </w:r>
          </w:p>
        </w:tc>
        <w:tc>
          <w:tcPr>
            <w:tcW w:w="610" w:type="pct"/>
            <w:tcBorders>
              <w:top w:val="single" w:color="auto" w:sz="6" w:space="0"/>
              <w:left w:val="single" w:color="auto" w:sz="6" w:space="0"/>
              <w:bottom w:val="single" w:color="auto" w:sz="6" w:space="0"/>
              <w:right w:val="single" w:color="auto" w:sz="6" w:space="0"/>
            </w:tcBorders>
            <w:vAlign w:val="center"/>
          </w:tcPr>
          <w:p w14:paraId="2C03CF68">
            <w:pPr>
              <w:jc w:val="right"/>
              <w:rPr>
                <w:rFonts w:ascii="Times New Roman" w:hAnsi="Times New Roman" w:cs="Times New Roman"/>
                <w:sz w:val="20"/>
                <w:szCs w:val="20"/>
              </w:rPr>
            </w:pPr>
            <w:r>
              <w:rPr>
                <w:rFonts w:ascii="Times New Roman" w:hAnsi="Times New Roman" w:eastAsia="等线" w:cs="Times New Roman"/>
                <w:color w:val="000000"/>
                <w:sz w:val="20"/>
                <w:szCs w:val="20"/>
              </w:rPr>
              <w:t>21.08%</w:t>
            </w:r>
          </w:p>
        </w:tc>
        <w:tc>
          <w:tcPr>
            <w:tcW w:w="985" w:type="pct"/>
            <w:tcBorders>
              <w:top w:val="single" w:color="auto" w:sz="6" w:space="0"/>
              <w:left w:val="single" w:color="auto" w:sz="6" w:space="0"/>
              <w:bottom w:val="single" w:color="auto" w:sz="6" w:space="0"/>
              <w:right w:val="nil"/>
            </w:tcBorders>
            <w:vAlign w:val="center"/>
          </w:tcPr>
          <w:p w14:paraId="293884E0">
            <w:pPr>
              <w:jc w:val="right"/>
              <w:rPr>
                <w:rFonts w:ascii="Times New Roman" w:hAnsi="Times New Roman" w:cs="Times New Roman"/>
                <w:sz w:val="20"/>
                <w:szCs w:val="20"/>
              </w:rPr>
            </w:pPr>
            <w:r>
              <w:rPr>
                <w:rFonts w:ascii="Times New Roman" w:hAnsi="Times New Roman" w:eastAsia="等线" w:cs="Times New Roman"/>
                <w:color w:val="000000"/>
                <w:sz w:val="20"/>
                <w:szCs w:val="20"/>
              </w:rPr>
              <w:t>2,583,798.91</w:t>
            </w:r>
          </w:p>
        </w:tc>
      </w:tr>
      <w:tr w14:paraId="1841BB2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6FCA681E">
            <w:r>
              <w:rPr>
                <w:rFonts w:hint="eastAsia"/>
              </w:rPr>
              <w:t>对个人和家庭的补助</w:t>
            </w:r>
          </w:p>
        </w:tc>
        <w:tc>
          <w:tcPr>
            <w:tcW w:w="943" w:type="pct"/>
            <w:tcBorders>
              <w:top w:val="single" w:color="auto" w:sz="6" w:space="0"/>
              <w:left w:val="single" w:color="auto" w:sz="6" w:space="0"/>
              <w:bottom w:val="single" w:color="auto" w:sz="6" w:space="0"/>
              <w:right w:val="single" w:color="auto" w:sz="6" w:space="0"/>
            </w:tcBorders>
            <w:vAlign w:val="center"/>
          </w:tcPr>
          <w:p w14:paraId="43094035">
            <w:pPr>
              <w:jc w:val="right"/>
              <w:rPr>
                <w:rFonts w:ascii="Times New Roman" w:hAnsi="Times New Roman" w:cs="Times New Roman"/>
                <w:sz w:val="20"/>
                <w:szCs w:val="20"/>
              </w:rPr>
            </w:pPr>
            <w:r>
              <w:rPr>
                <w:rFonts w:ascii="Times New Roman" w:hAnsi="Times New Roman" w:eastAsia="等线" w:cs="Times New Roman"/>
                <w:color w:val="000000"/>
                <w:sz w:val="20"/>
                <w:szCs w:val="20"/>
              </w:rPr>
              <w:t>1,336,821.95</w:t>
            </w:r>
          </w:p>
        </w:tc>
        <w:tc>
          <w:tcPr>
            <w:tcW w:w="908" w:type="pct"/>
            <w:tcBorders>
              <w:top w:val="single" w:color="auto" w:sz="6" w:space="0"/>
              <w:left w:val="single" w:color="auto" w:sz="6" w:space="0"/>
              <w:bottom w:val="single" w:color="auto" w:sz="6" w:space="0"/>
              <w:right w:val="single" w:color="auto" w:sz="6" w:space="0"/>
            </w:tcBorders>
            <w:vAlign w:val="center"/>
          </w:tcPr>
          <w:p w14:paraId="54F10E17">
            <w:pPr>
              <w:jc w:val="right"/>
              <w:rPr>
                <w:rFonts w:ascii="Times New Roman" w:hAnsi="Times New Roman" w:cs="Times New Roman"/>
                <w:sz w:val="20"/>
                <w:szCs w:val="20"/>
              </w:rPr>
            </w:pPr>
            <w:r>
              <w:rPr>
                <w:rFonts w:ascii="Times New Roman" w:hAnsi="Times New Roman" w:eastAsia="等线" w:cs="Times New Roman"/>
                <w:color w:val="000000"/>
                <w:sz w:val="20"/>
                <w:szCs w:val="20"/>
              </w:rPr>
              <w:t>4.46%</w:t>
            </w:r>
          </w:p>
        </w:tc>
        <w:tc>
          <w:tcPr>
            <w:tcW w:w="610" w:type="pct"/>
            <w:tcBorders>
              <w:top w:val="single" w:color="auto" w:sz="6" w:space="0"/>
              <w:left w:val="single" w:color="auto" w:sz="6" w:space="0"/>
              <w:bottom w:val="single" w:color="auto" w:sz="6" w:space="0"/>
              <w:right w:val="single" w:color="auto" w:sz="6" w:space="0"/>
            </w:tcBorders>
            <w:vAlign w:val="center"/>
          </w:tcPr>
          <w:p w14:paraId="3EB66438">
            <w:pPr>
              <w:jc w:val="right"/>
              <w:rPr>
                <w:rFonts w:ascii="Times New Roman" w:hAnsi="Times New Roman" w:cs="Times New Roman"/>
                <w:sz w:val="20"/>
                <w:szCs w:val="20"/>
              </w:rPr>
            </w:pPr>
            <w:r>
              <w:rPr>
                <w:rFonts w:ascii="Times New Roman" w:hAnsi="Times New Roman" w:eastAsia="等线" w:cs="Times New Roman"/>
                <w:color w:val="000000"/>
                <w:sz w:val="20"/>
                <w:szCs w:val="20"/>
              </w:rPr>
              <w:t>23.19%</w:t>
            </w:r>
          </w:p>
        </w:tc>
        <w:tc>
          <w:tcPr>
            <w:tcW w:w="985" w:type="pct"/>
            <w:tcBorders>
              <w:top w:val="single" w:color="auto" w:sz="6" w:space="0"/>
              <w:left w:val="single" w:color="auto" w:sz="6" w:space="0"/>
              <w:bottom w:val="single" w:color="auto" w:sz="6" w:space="0"/>
              <w:right w:val="nil"/>
            </w:tcBorders>
            <w:vAlign w:val="center"/>
          </w:tcPr>
          <w:p w14:paraId="762F8657">
            <w:pPr>
              <w:jc w:val="right"/>
              <w:rPr>
                <w:rFonts w:ascii="Times New Roman" w:hAnsi="Times New Roman" w:cs="Times New Roman"/>
                <w:sz w:val="20"/>
                <w:szCs w:val="20"/>
              </w:rPr>
            </w:pPr>
            <w:r>
              <w:rPr>
                <w:rFonts w:ascii="Times New Roman" w:hAnsi="Times New Roman" w:eastAsia="等线" w:cs="Times New Roman"/>
                <w:color w:val="000000"/>
                <w:sz w:val="20"/>
                <w:szCs w:val="20"/>
              </w:rPr>
              <w:t>1,085,127.52</w:t>
            </w:r>
          </w:p>
        </w:tc>
      </w:tr>
      <w:tr w14:paraId="73103C2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2CB6AC0E">
            <w:r>
              <w:rPr>
                <w:rFonts w:hint="eastAsia"/>
              </w:rPr>
              <w:t>资本性支出</w:t>
            </w:r>
          </w:p>
        </w:tc>
        <w:tc>
          <w:tcPr>
            <w:tcW w:w="943" w:type="pct"/>
            <w:tcBorders>
              <w:top w:val="single" w:color="auto" w:sz="6" w:space="0"/>
              <w:left w:val="single" w:color="auto" w:sz="6" w:space="0"/>
              <w:bottom w:val="single" w:color="auto" w:sz="6" w:space="0"/>
              <w:right w:val="single" w:color="auto" w:sz="6" w:space="0"/>
            </w:tcBorders>
            <w:vAlign w:val="center"/>
          </w:tcPr>
          <w:p w14:paraId="76F34E7A">
            <w:pPr>
              <w:jc w:val="right"/>
              <w:rPr>
                <w:rFonts w:ascii="Times New Roman" w:hAnsi="Times New Roman" w:cs="Times New Roman"/>
                <w:sz w:val="20"/>
                <w:szCs w:val="20"/>
              </w:rPr>
            </w:pPr>
            <w:r>
              <w:rPr>
                <w:rFonts w:ascii="Times New Roman" w:hAnsi="Times New Roman" w:eastAsia="等线" w:cs="Times New Roman"/>
                <w:color w:val="000000"/>
                <w:sz w:val="20"/>
                <w:szCs w:val="20"/>
              </w:rPr>
              <w:t>58,910.00</w:t>
            </w:r>
          </w:p>
        </w:tc>
        <w:tc>
          <w:tcPr>
            <w:tcW w:w="908" w:type="pct"/>
            <w:tcBorders>
              <w:top w:val="single" w:color="auto" w:sz="6" w:space="0"/>
              <w:left w:val="single" w:color="auto" w:sz="6" w:space="0"/>
              <w:bottom w:val="single" w:color="auto" w:sz="6" w:space="0"/>
              <w:right w:val="single" w:color="auto" w:sz="6" w:space="0"/>
            </w:tcBorders>
            <w:vAlign w:val="center"/>
          </w:tcPr>
          <w:p w14:paraId="6F16A3C4">
            <w:pPr>
              <w:jc w:val="right"/>
              <w:rPr>
                <w:rFonts w:ascii="Times New Roman" w:hAnsi="Times New Roman" w:cs="Times New Roman"/>
                <w:sz w:val="20"/>
                <w:szCs w:val="20"/>
              </w:rPr>
            </w:pPr>
            <w:r>
              <w:rPr>
                <w:rFonts w:ascii="Times New Roman" w:hAnsi="Times New Roman" w:eastAsia="等线" w:cs="Times New Roman"/>
                <w:color w:val="000000"/>
                <w:sz w:val="20"/>
                <w:szCs w:val="20"/>
              </w:rPr>
              <w:t>0.20%</w:t>
            </w:r>
          </w:p>
        </w:tc>
        <w:tc>
          <w:tcPr>
            <w:tcW w:w="610" w:type="pct"/>
            <w:tcBorders>
              <w:top w:val="single" w:color="auto" w:sz="6" w:space="0"/>
              <w:left w:val="single" w:color="auto" w:sz="6" w:space="0"/>
              <w:bottom w:val="single" w:color="auto" w:sz="6" w:space="0"/>
              <w:right w:val="single" w:color="auto" w:sz="6" w:space="0"/>
            </w:tcBorders>
            <w:vAlign w:val="center"/>
          </w:tcPr>
          <w:p w14:paraId="5295835F">
            <w:pPr>
              <w:jc w:val="right"/>
              <w:rPr>
                <w:rFonts w:ascii="Times New Roman" w:hAnsi="Times New Roman" w:cs="Times New Roman"/>
                <w:sz w:val="20"/>
                <w:szCs w:val="20"/>
              </w:rPr>
            </w:pPr>
            <w:r>
              <w:rPr>
                <w:rFonts w:ascii="Times New Roman" w:hAnsi="Times New Roman" w:eastAsia="等线" w:cs="Times New Roman"/>
                <w:color w:val="000000"/>
                <w:sz w:val="20"/>
                <w:szCs w:val="20"/>
              </w:rPr>
              <w:t>-70.02%</w:t>
            </w:r>
          </w:p>
        </w:tc>
        <w:tc>
          <w:tcPr>
            <w:tcW w:w="985" w:type="pct"/>
            <w:tcBorders>
              <w:top w:val="single" w:color="auto" w:sz="6" w:space="0"/>
              <w:left w:val="single" w:color="auto" w:sz="6" w:space="0"/>
              <w:bottom w:val="single" w:color="auto" w:sz="6" w:space="0"/>
              <w:right w:val="nil"/>
            </w:tcBorders>
            <w:vAlign w:val="center"/>
          </w:tcPr>
          <w:p w14:paraId="4CDDC660">
            <w:pPr>
              <w:jc w:val="right"/>
              <w:rPr>
                <w:rFonts w:ascii="Times New Roman" w:hAnsi="Times New Roman" w:cs="Times New Roman"/>
                <w:sz w:val="20"/>
                <w:szCs w:val="20"/>
              </w:rPr>
            </w:pPr>
            <w:r>
              <w:rPr>
                <w:rFonts w:ascii="Times New Roman" w:hAnsi="Times New Roman" w:eastAsia="等线" w:cs="Times New Roman"/>
                <w:color w:val="000000"/>
                <w:sz w:val="20"/>
                <w:szCs w:val="20"/>
              </w:rPr>
              <w:t>196,483.00</w:t>
            </w:r>
          </w:p>
        </w:tc>
      </w:tr>
      <w:tr w14:paraId="793F81A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tcPr>
          <w:p w14:paraId="50E14205">
            <w:r>
              <w:rPr>
                <w:rFonts w:hint="eastAsia"/>
              </w:rPr>
              <w:t>基本支出合计</w:t>
            </w:r>
          </w:p>
        </w:tc>
        <w:tc>
          <w:tcPr>
            <w:tcW w:w="943" w:type="pct"/>
            <w:tcBorders>
              <w:top w:val="single" w:color="auto" w:sz="6" w:space="0"/>
              <w:left w:val="single" w:color="auto" w:sz="6" w:space="0"/>
              <w:bottom w:val="single" w:color="auto" w:sz="12" w:space="0"/>
              <w:right w:val="single" w:color="auto" w:sz="6" w:space="0"/>
            </w:tcBorders>
            <w:vAlign w:val="center"/>
          </w:tcPr>
          <w:p w14:paraId="6CAE9228">
            <w:pPr>
              <w:jc w:val="right"/>
              <w:rPr>
                <w:rFonts w:ascii="Times New Roman" w:hAnsi="Times New Roman" w:cs="Times New Roman"/>
                <w:sz w:val="20"/>
                <w:szCs w:val="20"/>
              </w:rPr>
            </w:pPr>
            <w:r>
              <w:rPr>
                <w:rFonts w:ascii="Times New Roman" w:hAnsi="Times New Roman" w:eastAsia="等线" w:cs="Times New Roman"/>
                <w:color w:val="000000"/>
                <w:sz w:val="20"/>
                <w:szCs w:val="20"/>
              </w:rPr>
              <w:t>29,967,621.36</w:t>
            </w:r>
          </w:p>
        </w:tc>
        <w:tc>
          <w:tcPr>
            <w:tcW w:w="908" w:type="pct"/>
            <w:tcBorders>
              <w:top w:val="single" w:color="auto" w:sz="6" w:space="0"/>
              <w:left w:val="single" w:color="auto" w:sz="6" w:space="0"/>
              <w:bottom w:val="single" w:color="auto" w:sz="12" w:space="0"/>
              <w:right w:val="single" w:color="auto" w:sz="6" w:space="0"/>
            </w:tcBorders>
            <w:vAlign w:val="center"/>
          </w:tcPr>
          <w:p w14:paraId="0029E84B">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62C13E1D">
            <w:pPr>
              <w:jc w:val="right"/>
              <w:rPr>
                <w:rFonts w:ascii="Times New Roman" w:hAnsi="Times New Roman" w:cs="Times New Roman"/>
                <w:sz w:val="20"/>
                <w:szCs w:val="20"/>
              </w:rPr>
            </w:pPr>
            <w:r>
              <w:rPr>
                <w:rFonts w:ascii="Times New Roman" w:hAnsi="Times New Roman" w:eastAsia="等线" w:cs="Times New Roman"/>
                <w:color w:val="000000"/>
                <w:sz w:val="20"/>
                <w:szCs w:val="20"/>
              </w:rPr>
              <w:t>7.10%</w:t>
            </w:r>
          </w:p>
        </w:tc>
        <w:tc>
          <w:tcPr>
            <w:tcW w:w="985" w:type="pct"/>
            <w:tcBorders>
              <w:top w:val="single" w:color="auto" w:sz="6" w:space="0"/>
              <w:left w:val="single" w:color="auto" w:sz="6" w:space="0"/>
              <w:bottom w:val="single" w:color="auto" w:sz="12" w:space="0"/>
              <w:right w:val="nil"/>
            </w:tcBorders>
            <w:vAlign w:val="center"/>
          </w:tcPr>
          <w:p w14:paraId="2A78D992">
            <w:pPr>
              <w:jc w:val="right"/>
              <w:rPr>
                <w:rFonts w:ascii="Times New Roman" w:hAnsi="Times New Roman" w:cs="Times New Roman"/>
                <w:sz w:val="20"/>
                <w:szCs w:val="20"/>
              </w:rPr>
            </w:pPr>
            <w:r>
              <w:rPr>
                <w:rFonts w:ascii="Times New Roman" w:hAnsi="Times New Roman" w:eastAsia="等线" w:cs="Times New Roman"/>
                <w:color w:val="000000"/>
                <w:sz w:val="20"/>
                <w:szCs w:val="20"/>
              </w:rPr>
              <w:t>27,981,598.55</w:t>
            </w:r>
          </w:p>
        </w:tc>
      </w:tr>
    </w:tbl>
    <w:p w14:paraId="145D54FC">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（2）三公经费使用情况如下：</w:t>
      </w:r>
    </w:p>
    <w:p w14:paraId="5B920A4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①2019年度“三公”经费预算支出为</w:t>
      </w:r>
      <w:r>
        <w:rPr>
          <w:rFonts w:ascii="Times New Roman" w:hAnsi="Times New Roman" w:eastAsia="仿宋_GB2312" w:cs="Times New Roman"/>
          <w:color w:val="000000"/>
          <w:kern w:val="0"/>
          <w:sz w:val="32"/>
          <w:szCs w:val="32"/>
          <w:lang w:bidi="ar"/>
        </w:rPr>
        <w:t>6.00</w:t>
      </w:r>
      <w:r>
        <w:rPr>
          <w:rFonts w:hint="eastAsia" w:ascii="Times New Roman" w:hAnsi="Times New Roman" w:eastAsia="仿宋_GB2312" w:cs="Times New Roman"/>
          <w:color w:val="000000"/>
          <w:kern w:val="0"/>
          <w:sz w:val="32"/>
          <w:szCs w:val="32"/>
          <w:lang w:bidi="ar"/>
        </w:rPr>
        <w:t>万元，决算支出数为</w:t>
      </w:r>
      <w:r>
        <w:rPr>
          <w:rFonts w:ascii="Times New Roman" w:hAnsi="Times New Roman" w:eastAsia="仿宋_GB2312" w:cs="Times New Roman"/>
          <w:color w:val="000000"/>
          <w:kern w:val="0"/>
          <w:sz w:val="32"/>
          <w:szCs w:val="32"/>
          <w:lang w:bidi="ar"/>
        </w:rPr>
        <w:t>2.17</w:t>
      </w:r>
      <w:r>
        <w:rPr>
          <w:rFonts w:hint="eastAsia" w:ascii="Times New Roman" w:hAnsi="Times New Roman" w:eastAsia="仿宋_GB2312" w:cs="Times New Roman"/>
          <w:color w:val="000000"/>
          <w:kern w:val="0"/>
          <w:sz w:val="32"/>
          <w:szCs w:val="32"/>
          <w:lang w:bidi="ar"/>
        </w:rPr>
        <w:t>万元，节约预算</w:t>
      </w:r>
      <w:r>
        <w:rPr>
          <w:rFonts w:ascii="Times New Roman" w:hAnsi="Times New Roman" w:eastAsia="仿宋_GB2312" w:cs="Times New Roman"/>
          <w:color w:val="000000"/>
          <w:kern w:val="0"/>
          <w:sz w:val="32"/>
          <w:szCs w:val="32"/>
          <w:lang w:bidi="ar"/>
        </w:rPr>
        <w:t>64.72</w:t>
      </w:r>
      <w:r>
        <w:rPr>
          <w:rFonts w:hint="eastAsia" w:ascii="Times New Roman" w:hAnsi="Times New Roman" w:eastAsia="仿宋_GB2312" w:cs="Times New Roman"/>
          <w:color w:val="000000"/>
          <w:kern w:val="0"/>
          <w:sz w:val="32"/>
          <w:szCs w:val="32"/>
          <w:lang w:bidi="ar"/>
        </w:rPr>
        <w:t xml:space="preserve"> %。具体明细如下：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1"/>
        <w:gridCol w:w="1841"/>
        <w:gridCol w:w="1842"/>
        <w:gridCol w:w="1468"/>
      </w:tblGrid>
      <w:tr w14:paraId="2D6B128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978" w:type="pct"/>
            <w:tcBorders>
              <w:top w:val="single" w:color="auto" w:sz="12" w:space="0"/>
              <w:left w:val="nil"/>
              <w:bottom w:val="single" w:color="auto" w:sz="6" w:space="0"/>
              <w:right w:val="single" w:color="auto" w:sz="6" w:space="0"/>
            </w:tcBorders>
          </w:tcPr>
          <w:p w14:paraId="0CA24C79">
            <w:pPr>
              <w:jc w:val="center"/>
            </w:pPr>
            <w:r>
              <w:rPr>
                <w:rFonts w:hint="eastAsia"/>
              </w:rPr>
              <w:t>项目</w:t>
            </w:r>
          </w:p>
        </w:tc>
        <w:tc>
          <w:tcPr>
            <w:tcW w:w="1080" w:type="pct"/>
            <w:tcBorders>
              <w:top w:val="single" w:color="auto" w:sz="12" w:space="0"/>
              <w:left w:val="single" w:color="auto" w:sz="6" w:space="0"/>
              <w:bottom w:val="single" w:color="auto" w:sz="6" w:space="0"/>
              <w:right w:val="single" w:color="auto" w:sz="6" w:space="0"/>
            </w:tcBorders>
          </w:tcPr>
          <w:p w14:paraId="495C7448">
            <w:pPr>
              <w:jc w:val="center"/>
            </w:pPr>
            <w:r>
              <w:rPr>
                <w:rFonts w:hint="eastAsia"/>
              </w:rPr>
              <w:t>预算数</w:t>
            </w:r>
          </w:p>
        </w:tc>
        <w:tc>
          <w:tcPr>
            <w:tcW w:w="1081" w:type="pct"/>
            <w:tcBorders>
              <w:top w:val="single" w:color="auto" w:sz="12" w:space="0"/>
              <w:left w:val="single" w:color="auto" w:sz="6" w:space="0"/>
              <w:bottom w:val="single" w:color="auto" w:sz="6" w:space="0"/>
              <w:right w:val="single" w:color="auto" w:sz="6" w:space="0"/>
            </w:tcBorders>
          </w:tcPr>
          <w:p w14:paraId="7AE5BC14">
            <w:pPr>
              <w:jc w:val="center"/>
            </w:pPr>
            <w:r>
              <w:rPr>
                <w:rFonts w:hint="eastAsia"/>
              </w:rPr>
              <w:t>决算数</w:t>
            </w:r>
          </w:p>
        </w:tc>
        <w:tc>
          <w:tcPr>
            <w:tcW w:w="861" w:type="pct"/>
            <w:tcBorders>
              <w:top w:val="single" w:color="auto" w:sz="12" w:space="0"/>
              <w:left w:val="single" w:color="auto" w:sz="6" w:space="0"/>
              <w:bottom w:val="single" w:color="auto" w:sz="6" w:space="0"/>
              <w:right w:val="nil"/>
            </w:tcBorders>
          </w:tcPr>
          <w:p w14:paraId="5A6D47DF">
            <w:pPr>
              <w:jc w:val="center"/>
            </w:pPr>
            <w:r>
              <w:rPr>
                <w:rFonts w:hint="eastAsia"/>
              </w:rPr>
              <w:t>节约</w:t>
            </w:r>
          </w:p>
        </w:tc>
      </w:tr>
      <w:tr w14:paraId="45F18C5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7FB36B35">
            <w:r>
              <w:rPr>
                <w:rFonts w:hint="eastAsia"/>
              </w:rPr>
              <w:t>“三公”经费支出合计</w:t>
            </w:r>
          </w:p>
        </w:tc>
        <w:tc>
          <w:tcPr>
            <w:tcW w:w="1080" w:type="pct"/>
            <w:tcBorders>
              <w:top w:val="single" w:color="auto" w:sz="6" w:space="0"/>
              <w:left w:val="single" w:color="auto" w:sz="6" w:space="0"/>
              <w:bottom w:val="single" w:color="auto" w:sz="6" w:space="0"/>
              <w:right w:val="single" w:color="auto" w:sz="6" w:space="0"/>
            </w:tcBorders>
          </w:tcPr>
          <w:p w14:paraId="2124D51B">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60,000.00 </w:t>
            </w:r>
          </w:p>
        </w:tc>
        <w:tc>
          <w:tcPr>
            <w:tcW w:w="1081" w:type="pct"/>
            <w:tcBorders>
              <w:top w:val="single" w:color="auto" w:sz="6" w:space="0"/>
              <w:left w:val="single" w:color="auto" w:sz="6" w:space="0"/>
              <w:bottom w:val="single" w:color="auto" w:sz="6" w:space="0"/>
              <w:right w:val="single" w:color="auto" w:sz="6" w:space="0"/>
            </w:tcBorders>
          </w:tcPr>
          <w:p w14:paraId="1D10223C">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0EFE1ED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38,830.81 </w:t>
            </w:r>
          </w:p>
        </w:tc>
      </w:tr>
      <w:tr w14:paraId="2B50EA7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EA20A4C">
            <w:r>
              <w:rPr>
                <w:rFonts w:hint="eastAsia"/>
              </w:rPr>
              <w:t>1．因公出国（境）费</w:t>
            </w:r>
          </w:p>
        </w:tc>
        <w:tc>
          <w:tcPr>
            <w:tcW w:w="1080" w:type="pct"/>
            <w:tcBorders>
              <w:top w:val="single" w:color="auto" w:sz="6" w:space="0"/>
              <w:left w:val="single" w:color="auto" w:sz="6" w:space="0"/>
              <w:bottom w:val="single" w:color="auto" w:sz="6" w:space="0"/>
              <w:right w:val="single" w:color="auto" w:sz="6" w:space="0"/>
            </w:tcBorders>
          </w:tcPr>
          <w:p w14:paraId="0971E8E5">
            <w:pPr>
              <w:jc w:val="right"/>
              <w:rPr>
                <w:rFonts w:ascii="Times New Roman" w:hAnsi="Times New Roman" w:eastAsia="等线" w:cs="Times New Roman"/>
                <w:color w:val="000000"/>
                <w:sz w:val="20"/>
                <w:szCs w:val="20"/>
              </w:rPr>
            </w:pPr>
          </w:p>
        </w:tc>
        <w:tc>
          <w:tcPr>
            <w:tcW w:w="1081" w:type="pct"/>
            <w:tcBorders>
              <w:top w:val="single" w:color="auto" w:sz="6" w:space="0"/>
              <w:left w:val="single" w:color="auto" w:sz="6" w:space="0"/>
              <w:bottom w:val="single" w:color="auto" w:sz="6" w:space="0"/>
              <w:right w:val="single" w:color="auto" w:sz="6" w:space="0"/>
            </w:tcBorders>
          </w:tcPr>
          <w:p w14:paraId="72004027">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0EAA0365">
            <w:pPr>
              <w:jc w:val="right"/>
              <w:rPr>
                <w:rFonts w:ascii="Times New Roman" w:hAnsi="Times New Roman" w:eastAsia="等线" w:cs="Times New Roman"/>
                <w:color w:val="000000"/>
                <w:sz w:val="20"/>
                <w:szCs w:val="20"/>
              </w:rPr>
            </w:pPr>
          </w:p>
        </w:tc>
      </w:tr>
      <w:tr w14:paraId="554BB141">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A3FE0F3">
            <w:r>
              <w:rPr>
                <w:rFonts w:hint="eastAsia"/>
              </w:rPr>
              <w:t>2．公务用车购置及运行维护费</w:t>
            </w:r>
          </w:p>
        </w:tc>
        <w:tc>
          <w:tcPr>
            <w:tcW w:w="1080" w:type="pct"/>
            <w:tcBorders>
              <w:top w:val="single" w:color="auto" w:sz="6" w:space="0"/>
              <w:left w:val="single" w:color="auto" w:sz="6" w:space="0"/>
              <w:bottom w:val="single" w:color="auto" w:sz="6" w:space="0"/>
              <w:right w:val="single" w:color="auto" w:sz="6" w:space="0"/>
            </w:tcBorders>
          </w:tcPr>
          <w:p w14:paraId="5FA59E92">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50,000.00 </w:t>
            </w:r>
          </w:p>
        </w:tc>
        <w:tc>
          <w:tcPr>
            <w:tcW w:w="1081" w:type="pct"/>
            <w:tcBorders>
              <w:top w:val="single" w:color="auto" w:sz="6" w:space="0"/>
              <w:left w:val="single" w:color="auto" w:sz="6" w:space="0"/>
              <w:bottom w:val="single" w:color="auto" w:sz="6" w:space="0"/>
              <w:right w:val="single" w:color="auto" w:sz="6" w:space="0"/>
            </w:tcBorders>
          </w:tcPr>
          <w:p w14:paraId="6FC12E2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6113F28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28,830.81 </w:t>
            </w:r>
          </w:p>
        </w:tc>
      </w:tr>
      <w:tr w14:paraId="45AA212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3DBFBC1">
            <w:r>
              <w:rPr>
                <w:rFonts w:hint="eastAsia"/>
              </w:rPr>
              <w:t xml:space="preserve">   其中：公务用车运行维护费</w:t>
            </w:r>
          </w:p>
        </w:tc>
        <w:tc>
          <w:tcPr>
            <w:tcW w:w="1080" w:type="pct"/>
            <w:tcBorders>
              <w:top w:val="single" w:color="auto" w:sz="6" w:space="0"/>
              <w:left w:val="single" w:color="auto" w:sz="6" w:space="0"/>
              <w:bottom w:val="single" w:color="auto" w:sz="6" w:space="0"/>
              <w:right w:val="single" w:color="auto" w:sz="6" w:space="0"/>
            </w:tcBorders>
          </w:tcPr>
          <w:p w14:paraId="3955FF98">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50,000.00 </w:t>
            </w:r>
          </w:p>
        </w:tc>
        <w:tc>
          <w:tcPr>
            <w:tcW w:w="1081" w:type="pct"/>
            <w:tcBorders>
              <w:top w:val="single" w:color="auto" w:sz="6" w:space="0"/>
              <w:left w:val="single" w:color="auto" w:sz="6" w:space="0"/>
              <w:bottom w:val="single" w:color="auto" w:sz="6" w:space="0"/>
              <w:right w:val="single" w:color="auto" w:sz="6" w:space="0"/>
            </w:tcBorders>
          </w:tcPr>
          <w:p w14:paraId="333B33F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0144C0EE">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28,830.81 </w:t>
            </w:r>
          </w:p>
        </w:tc>
      </w:tr>
      <w:tr w14:paraId="34BF1832">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2AC6EC4D">
            <w:r>
              <w:rPr>
                <w:rFonts w:hint="eastAsia"/>
              </w:rPr>
              <w:t>3．公务接待费</w:t>
            </w:r>
          </w:p>
        </w:tc>
        <w:tc>
          <w:tcPr>
            <w:tcW w:w="1080" w:type="pct"/>
            <w:tcBorders>
              <w:top w:val="single" w:color="auto" w:sz="6" w:space="0"/>
              <w:left w:val="single" w:color="auto" w:sz="6" w:space="0"/>
              <w:bottom w:val="single" w:color="auto" w:sz="6" w:space="0"/>
              <w:right w:val="single" w:color="auto" w:sz="6" w:space="0"/>
            </w:tcBorders>
          </w:tcPr>
          <w:p w14:paraId="2C64131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c>
          <w:tcPr>
            <w:tcW w:w="1081" w:type="pct"/>
            <w:tcBorders>
              <w:top w:val="single" w:color="auto" w:sz="6" w:space="0"/>
              <w:left w:val="single" w:color="auto" w:sz="6" w:space="0"/>
              <w:bottom w:val="single" w:color="auto" w:sz="6" w:space="0"/>
              <w:right w:val="single" w:color="auto" w:sz="6" w:space="0"/>
            </w:tcBorders>
          </w:tcPr>
          <w:p w14:paraId="163C9639">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2D5BC5C6">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r>
      <w:tr w14:paraId="6579AC9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12" w:space="0"/>
              <w:right w:val="single" w:color="auto" w:sz="6" w:space="0"/>
            </w:tcBorders>
          </w:tcPr>
          <w:p w14:paraId="220FF2C9">
            <w:r>
              <w:rPr>
                <w:rFonts w:hint="eastAsia"/>
              </w:rPr>
              <w:t xml:space="preserve">   其中：国内接待费</w:t>
            </w:r>
          </w:p>
        </w:tc>
        <w:tc>
          <w:tcPr>
            <w:tcW w:w="1080" w:type="pct"/>
            <w:tcBorders>
              <w:top w:val="single" w:color="auto" w:sz="6" w:space="0"/>
              <w:left w:val="single" w:color="auto" w:sz="6" w:space="0"/>
              <w:bottom w:val="single" w:color="auto" w:sz="12" w:space="0"/>
              <w:right w:val="single" w:color="auto" w:sz="6" w:space="0"/>
            </w:tcBorders>
          </w:tcPr>
          <w:p w14:paraId="58E1BA79">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c>
          <w:tcPr>
            <w:tcW w:w="1081" w:type="pct"/>
            <w:tcBorders>
              <w:top w:val="single" w:color="auto" w:sz="6" w:space="0"/>
              <w:left w:val="single" w:color="auto" w:sz="6" w:space="0"/>
              <w:bottom w:val="single" w:color="auto" w:sz="12" w:space="0"/>
              <w:right w:val="single" w:color="auto" w:sz="6" w:space="0"/>
            </w:tcBorders>
          </w:tcPr>
          <w:p w14:paraId="66BB894C">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12" w:space="0"/>
              <w:right w:val="nil"/>
            </w:tcBorders>
          </w:tcPr>
          <w:p w14:paraId="438F248A">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r>
    </w:tbl>
    <w:p w14:paraId="07DF946C">
      <w:pPr>
        <w:widowControl/>
        <w:ind w:firstLine="640" w:firstLineChars="200"/>
        <w:jc w:val="left"/>
        <w:rPr>
          <w:rFonts w:ascii="宋体" w:hAnsi="宋体" w:eastAsia="宋体" w:cs="Times New Roman"/>
          <w:color w:val="000000"/>
          <w:kern w:val="0"/>
          <w:sz w:val="32"/>
          <w:szCs w:val="32"/>
          <w:lang w:bidi="ar"/>
        </w:rPr>
      </w:pPr>
      <w:r>
        <w:rPr>
          <w:rFonts w:hint="eastAsia" w:ascii="宋体" w:hAnsi="宋体" w:eastAsia="宋体" w:cs="Times New Roman"/>
          <w:color w:val="000000"/>
          <w:kern w:val="0"/>
          <w:sz w:val="32"/>
          <w:szCs w:val="32"/>
          <w:lang w:bidi="ar"/>
        </w:rPr>
        <w:t>②</w:t>
      </w:r>
      <w:r>
        <w:rPr>
          <w:rFonts w:hint="eastAsia" w:ascii="Times New Roman" w:hAnsi="Times New Roman" w:eastAsia="仿宋_GB2312" w:cs="Times New Roman"/>
          <w:color w:val="000000"/>
          <w:kern w:val="0"/>
          <w:sz w:val="32"/>
          <w:szCs w:val="32"/>
          <w:lang w:bidi="ar"/>
        </w:rPr>
        <w:t>2019年度“三公”经费决算支出数为2.17万元，18年度决算支出数为3.39万元，19年比18年减少37.64%。具体明细如下：</w:t>
      </w:r>
    </w:p>
    <w:tbl>
      <w:tblPr>
        <w:tblStyle w:val="9"/>
        <w:tblW w:w="4999"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2"/>
        <w:gridCol w:w="1840"/>
        <w:gridCol w:w="1840"/>
        <w:gridCol w:w="1468"/>
      </w:tblGrid>
      <w:tr w14:paraId="13C935D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979" w:type="pct"/>
            <w:tcBorders>
              <w:top w:val="single" w:color="auto" w:sz="12" w:space="0"/>
              <w:left w:val="nil"/>
              <w:bottom w:val="single" w:color="auto" w:sz="6" w:space="0"/>
              <w:right w:val="single" w:color="auto" w:sz="6" w:space="0"/>
            </w:tcBorders>
          </w:tcPr>
          <w:p w14:paraId="274DAC1B">
            <w:pPr>
              <w:jc w:val="center"/>
            </w:pPr>
            <w:r>
              <w:rPr>
                <w:rFonts w:hint="eastAsia"/>
              </w:rPr>
              <w:t>项目</w:t>
            </w:r>
          </w:p>
        </w:tc>
        <w:tc>
          <w:tcPr>
            <w:tcW w:w="1080" w:type="pct"/>
            <w:tcBorders>
              <w:top w:val="single" w:color="auto" w:sz="12" w:space="0"/>
              <w:left w:val="single" w:color="auto" w:sz="6" w:space="0"/>
              <w:bottom w:val="single" w:color="auto" w:sz="6" w:space="0"/>
              <w:right w:val="single" w:color="auto" w:sz="6" w:space="0"/>
            </w:tcBorders>
          </w:tcPr>
          <w:p w14:paraId="69D05C7A">
            <w:pPr>
              <w:jc w:val="center"/>
            </w:pPr>
            <w:r>
              <w:rPr>
                <w:rFonts w:hint="eastAsia"/>
              </w:rPr>
              <w:t>19年决算数</w:t>
            </w:r>
          </w:p>
        </w:tc>
        <w:tc>
          <w:tcPr>
            <w:tcW w:w="1080" w:type="pct"/>
            <w:tcBorders>
              <w:top w:val="single" w:color="auto" w:sz="12" w:space="0"/>
              <w:left w:val="single" w:color="auto" w:sz="6" w:space="0"/>
              <w:bottom w:val="single" w:color="auto" w:sz="6" w:space="0"/>
              <w:right w:val="single" w:color="auto" w:sz="6" w:space="0"/>
            </w:tcBorders>
          </w:tcPr>
          <w:p w14:paraId="797897E6">
            <w:pPr>
              <w:jc w:val="center"/>
            </w:pPr>
            <w:r>
              <w:rPr>
                <w:rFonts w:hint="eastAsia"/>
              </w:rPr>
              <w:t>18年决算数</w:t>
            </w:r>
          </w:p>
        </w:tc>
        <w:tc>
          <w:tcPr>
            <w:tcW w:w="861" w:type="pct"/>
            <w:tcBorders>
              <w:top w:val="single" w:color="auto" w:sz="12" w:space="0"/>
              <w:left w:val="single" w:color="auto" w:sz="6" w:space="0"/>
              <w:bottom w:val="single" w:color="auto" w:sz="6" w:space="0"/>
              <w:right w:val="nil"/>
            </w:tcBorders>
          </w:tcPr>
          <w:p w14:paraId="22683BC2">
            <w:pPr>
              <w:jc w:val="center"/>
            </w:pPr>
            <w:r>
              <w:rPr>
                <w:rFonts w:hint="eastAsia"/>
              </w:rPr>
              <w:t>增加</w:t>
            </w:r>
          </w:p>
        </w:tc>
      </w:tr>
      <w:tr w14:paraId="48284DC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2923C4C3">
            <w:r>
              <w:rPr>
                <w:rFonts w:hint="eastAsia"/>
              </w:rPr>
              <w:t>“三公”经费支出合计</w:t>
            </w:r>
          </w:p>
        </w:tc>
        <w:tc>
          <w:tcPr>
            <w:tcW w:w="1080" w:type="pct"/>
            <w:tcBorders>
              <w:top w:val="single" w:color="auto" w:sz="6" w:space="0"/>
              <w:left w:val="single" w:color="auto" w:sz="6" w:space="0"/>
              <w:bottom w:val="single" w:color="auto" w:sz="6" w:space="0"/>
              <w:right w:val="single" w:color="auto" w:sz="6" w:space="0"/>
            </w:tcBorders>
          </w:tcPr>
          <w:p w14:paraId="5C403B2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2729A6CD">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03F0CE5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2AB5CAF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4D3C75ED">
            <w:r>
              <w:rPr>
                <w:rFonts w:hint="eastAsia"/>
              </w:rPr>
              <w:t>1．因公出国（境）费</w:t>
            </w:r>
          </w:p>
        </w:tc>
        <w:tc>
          <w:tcPr>
            <w:tcW w:w="1080" w:type="pct"/>
            <w:tcBorders>
              <w:top w:val="single" w:color="auto" w:sz="6" w:space="0"/>
              <w:left w:val="single" w:color="auto" w:sz="6" w:space="0"/>
              <w:bottom w:val="single" w:color="auto" w:sz="6" w:space="0"/>
              <w:right w:val="single" w:color="auto" w:sz="6" w:space="0"/>
            </w:tcBorders>
          </w:tcPr>
          <w:p w14:paraId="2384EC80">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6" w:space="0"/>
              <w:right w:val="single" w:color="auto" w:sz="6" w:space="0"/>
            </w:tcBorders>
          </w:tcPr>
          <w:p w14:paraId="3D71B774">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4E97A585">
            <w:pPr>
              <w:jc w:val="right"/>
              <w:rPr>
                <w:rFonts w:ascii="Times New Roman" w:hAnsi="Times New Roman" w:eastAsia="等线" w:cs="Times New Roman"/>
                <w:color w:val="000000"/>
                <w:sz w:val="20"/>
                <w:szCs w:val="20"/>
              </w:rPr>
            </w:pPr>
          </w:p>
        </w:tc>
      </w:tr>
      <w:tr w14:paraId="2BD9B28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1B39266D">
            <w:r>
              <w:rPr>
                <w:rFonts w:hint="eastAsia"/>
              </w:rPr>
              <w:t>2．公务用车购置及运行维护费</w:t>
            </w:r>
          </w:p>
        </w:tc>
        <w:tc>
          <w:tcPr>
            <w:tcW w:w="1080" w:type="pct"/>
            <w:tcBorders>
              <w:top w:val="single" w:color="auto" w:sz="6" w:space="0"/>
              <w:left w:val="single" w:color="auto" w:sz="6" w:space="0"/>
              <w:bottom w:val="single" w:color="auto" w:sz="6" w:space="0"/>
              <w:right w:val="single" w:color="auto" w:sz="6" w:space="0"/>
            </w:tcBorders>
          </w:tcPr>
          <w:p w14:paraId="7A83E741">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314BA9A4">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3EB7CA5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4F93740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59A215B1">
            <w:r>
              <w:rPr>
                <w:rFonts w:hint="eastAsia"/>
              </w:rPr>
              <w:t xml:space="preserve">   其中：公务用车运行维护费</w:t>
            </w:r>
          </w:p>
        </w:tc>
        <w:tc>
          <w:tcPr>
            <w:tcW w:w="1080" w:type="pct"/>
            <w:tcBorders>
              <w:top w:val="single" w:color="auto" w:sz="6" w:space="0"/>
              <w:left w:val="single" w:color="auto" w:sz="6" w:space="0"/>
              <w:bottom w:val="single" w:color="auto" w:sz="6" w:space="0"/>
              <w:right w:val="single" w:color="auto" w:sz="6" w:space="0"/>
            </w:tcBorders>
          </w:tcPr>
          <w:p w14:paraId="3A2719CB">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0915493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10A61C2C">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7A702F9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66D6817C">
            <w:r>
              <w:rPr>
                <w:rFonts w:hint="eastAsia"/>
              </w:rPr>
              <w:t>3．公务接待费</w:t>
            </w:r>
          </w:p>
        </w:tc>
        <w:tc>
          <w:tcPr>
            <w:tcW w:w="1080" w:type="pct"/>
            <w:tcBorders>
              <w:top w:val="single" w:color="auto" w:sz="6" w:space="0"/>
              <w:left w:val="single" w:color="auto" w:sz="6" w:space="0"/>
              <w:bottom w:val="single" w:color="auto" w:sz="6" w:space="0"/>
              <w:right w:val="single" w:color="auto" w:sz="6" w:space="0"/>
            </w:tcBorders>
          </w:tcPr>
          <w:p w14:paraId="4E326F8D">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6" w:space="0"/>
              <w:right w:val="single" w:color="auto" w:sz="6" w:space="0"/>
            </w:tcBorders>
          </w:tcPr>
          <w:p w14:paraId="7FEE5793">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75A29D0F">
            <w:pPr>
              <w:jc w:val="right"/>
              <w:rPr>
                <w:rFonts w:ascii="Times New Roman" w:hAnsi="Times New Roman" w:eastAsia="等线" w:cs="Times New Roman"/>
                <w:color w:val="000000"/>
                <w:sz w:val="20"/>
                <w:szCs w:val="20"/>
              </w:rPr>
            </w:pPr>
          </w:p>
        </w:tc>
      </w:tr>
      <w:tr w14:paraId="09ADB86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12" w:space="0"/>
              <w:right w:val="single" w:color="auto" w:sz="6" w:space="0"/>
            </w:tcBorders>
          </w:tcPr>
          <w:p w14:paraId="3CDFEB9C">
            <w:r>
              <w:rPr>
                <w:rFonts w:hint="eastAsia"/>
              </w:rPr>
              <w:t xml:space="preserve">   其中：国内接待费</w:t>
            </w:r>
          </w:p>
        </w:tc>
        <w:tc>
          <w:tcPr>
            <w:tcW w:w="1080" w:type="pct"/>
            <w:tcBorders>
              <w:top w:val="single" w:color="auto" w:sz="6" w:space="0"/>
              <w:left w:val="single" w:color="auto" w:sz="6" w:space="0"/>
              <w:bottom w:val="single" w:color="auto" w:sz="12" w:space="0"/>
              <w:right w:val="single" w:color="auto" w:sz="6" w:space="0"/>
            </w:tcBorders>
          </w:tcPr>
          <w:p w14:paraId="755E9B75">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12" w:space="0"/>
              <w:right w:val="single" w:color="auto" w:sz="6" w:space="0"/>
            </w:tcBorders>
          </w:tcPr>
          <w:p w14:paraId="497EC4E6">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12" w:space="0"/>
              <w:right w:val="nil"/>
            </w:tcBorders>
          </w:tcPr>
          <w:p w14:paraId="1F548CE4">
            <w:pPr>
              <w:jc w:val="right"/>
              <w:rPr>
                <w:rFonts w:ascii="Times New Roman" w:hAnsi="Times New Roman" w:eastAsia="等线" w:cs="Times New Roman"/>
                <w:color w:val="000000"/>
                <w:sz w:val="20"/>
                <w:szCs w:val="20"/>
              </w:rPr>
            </w:pPr>
          </w:p>
        </w:tc>
      </w:tr>
    </w:tbl>
    <w:p w14:paraId="731912D9">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3.</w:t>
      </w:r>
      <w:r>
        <w:rPr>
          <w:rFonts w:hint="eastAsia" w:ascii="Times New Roman" w:hAnsi="Times New Roman" w:eastAsia="仿宋_GB2312" w:cs="Times New Roman"/>
          <w:color w:val="000000"/>
          <w:kern w:val="0"/>
          <w:sz w:val="32"/>
          <w:szCs w:val="32"/>
          <w:lang w:bidi="ar"/>
        </w:rPr>
        <w:t>项目支出情况（包括：预算安排情况、实际资金到位情况、实际支出情况以及实际与预算差异的原因等）</w:t>
      </w:r>
    </w:p>
    <w:p w14:paraId="5A6976F6">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九峰街道办事处2019年度项目支出51</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676</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323.83元，2018年度项目支出35</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848</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144.25元，对比上年增长44.15%。具体项目支出情况如下表：</w:t>
      </w:r>
    </w:p>
    <w:tbl>
      <w:tblPr>
        <w:tblStyle w:val="9"/>
        <w:tblW w:w="5187"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0"/>
        <w:gridCol w:w="1366"/>
        <w:gridCol w:w="1366"/>
        <w:gridCol w:w="1366"/>
        <w:gridCol w:w="1366"/>
        <w:gridCol w:w="1267"/>
      </w:tblGrid>
      <w:tr w14:paraId="7059E7C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194" w:type="pct"/>
            <w:tcBorders>
              <w:top w:val="single" w:color="auto" w:sz="12" w:space="0"/>
              <w:left w:val="nil"/>
              <w:bottom w:val="single" w:color="auto" w:sz="6" w:space="0"/>
              <w:right w:val="single" w:color="auto" w:sz="6" w:space="0"/>
            </w:tcBorders>
            <w:vAlign w:val="center"/>
          </w:tcPr>
          <w:p w14:paraId="23F4FA0E">
            <w:pPr>
              <w:jc w:val="center"/>
              <w:rPr>
                <w:sz w:val="20"/>
                <w:szCs w:val="20"/>
              </w:rPr>
            </w:pPr>
            <w:r>
              <w:rPr>
                <w:rFonts w:hint="eastAsia"/>
                <w:sz w:val="20"/>
                <w:szCs w:val="20"/>
              </w:rPr>
              <w:t>项目名称</w:t>
            </w:r>
          </w:p>
        </w:tc>
        <w:tc>
          <w:tcPr>
            <w:tcW w:w="773" w:type="pct"/>
            <w:tcBorders>
              <w:top w:val="single" w:color="auto" w:sz="12" w:space="0"/>
              <w:left w:val="single" w:color="auto" w:sz="6" w:space="0"/>
              <w:bottom w:val="single" w:color="auto" w:sz="6" w:space="0"/>
              <w:right w:val="single" w:color="auto" w:sz="6" w:space="0"/>
            </w:tcBorders>
            <w:vAlign w:val="center"/>
          </w:tcPr>
          <w:p w14:paraId="0829C23B">
            <w:pPr>
              <w:jc w:val="center"/>
              <w:rPr>
                <w:sz w:val="20"/>
                <w:szCs w:val="20"/>
              </w:rPr>
            </w:pPr>
            <w:r>
              <w:rPr>
                <w:rFonts w:hint="eastAsia"/>
                <w:sz w:val="20"/>
                <w:szCs w:val="20"/>
              </w:rPr>
              <w:t>年初预算项目申报资金</w:t>
            </w:r>
          </w:p>
        </w:tc>
        <w:tc>
          <w:tcPr>
            <w:tcW w:w="773" w:type="pct"/>
            <w:tcBorders>
              <w:top w:val="single" w:color="auto" w:sz="12" w:space="0"/>
              <w:left w:val="single" w:color="auto" w:sz="6" w:space="0"/>
              <w:bottom w:val="single" w:color="auto" w:sz="6" w:space="0"/>
              <w:right w:val="single" w:color="auto" w:sz="6" w:space="0"/>
            </w:tcBorders>
            <w:vAlign w:val="center"/>
          </w:tcPr>
          <w:p w14:paraId="450D0E6D">
            <w:pPr>
              <w:jc w:val="center"/>
              <w:rPr>
                <w:sz w:val="20"/>
                <w:szCs w:val="20"/>
              </w:rPr>
            </w:pPr>
            <w:r>
              <w:rPr>
                <w:rFonts w:hint="eastAsia"/>
                <w:sz w:val="20"/>
                <w:szCs w:val="20"/>
              </w:rPr>
              <w:t>调整后预算资金</w:t>
            </w:r>
          </w:p>
        </w:tc>
        <w:tc>
          <w:tcPr>
            <w:tcW w:w="773" w:type="pct"/>
            <w:tcBorders>
              <w:top w:val="single" w:color="auto" w:sz="12" w:space="0"/>
              <w:left w:val="single" w:color="auto" w:sz="6" w:space="0"/>
              <w:bottom w:val="single" w:color="auto" w:sz="6" w:space="0"/>
              <w:right w:val="single" w:color="auto" w:sz="6" w:space="0"/>
            </w:tcBorders>
            <w:vAlign w:val="center"/>
          </w:tcPr>
          <w:p w14:paraId="20EF3FE5">
            <w:pPr>
              <w:jc w:val="center"/>
              <w:rPr>
                <w:sz w:val="20"/>
                <w:szCs w:val="20"/>
              </w:rPr>
            </w:pPr>
            <w:r>
              <w:rPr>
                <w:rFonts w:hint="eastAsia"/>
                <w:sz w:val="20"/>
                <w:szCs w:val="20"/>
              </w:rPr>
              <w:t>实际到位资金</w:t>
            </w:r>
          </w:p>
        </w:tc>
        <w:tc>
          <w:tcPr>
            <w:tcW w:w="773" w:type="pct"/>
            <w:tcBorders>
              <w:top w:val="single" w:color="auto" w:sz="12" w:space="0"/>
              <w:left w:val="single" w:color="auto" w:sz="6" w:space="0"/>
              <w:bottom w:val="single" w:color="auto" w:sz="6" w:space="0"/>
              <w:right w:val="single" w:color="auto" w:sz="6" w:space="0"/>
            </w:tcBorders>
            <w:vAlign w:val="center"/>
          </w:tcPr>
          <w:p w14:paraId="1572F4EF">
            <w:pPr>
              <w:jc w:val="center"/>
              <w:rPr>
                <w:sz w:val="20"/>
                <w:szCs w:val="20"/>
              </w:rPr>
            </w:pPr>
            <w:r>
              <w:rPr>
                <w:rFonts w:hint="eastAsia"/>
                <w:sz w:val="20"/>
                <w:szCs w:val="20"/>
              </w:rPr>
              <w:t>实际支出资金</w:t>
            </w:r>
          </w:p>
        </w:tc>
        <w:tc>
          <w:tcPr>
            <w:tcW w:w="716" w:type="pct"/>
            <w:tcBorders>
              <w:top w:val="single" w:color="auto" w:sz="12" w:space="0"/>
              <w:left w:val="single" w:color="auto" w:sz="6" w:space="0"/>
              <w:bottom w:val="single" w:color="auto" w:sz="6" w:space="0"/>
              <w:right w:val="nil"/>
            </w:tcBorders>
            <w:vAlign w:val="center"/>
          </w:tcPr>
          <w:p w14:paraId="762B25E6">
            <w:pPr>
              <w:jc w:val="center"/>
              <w:rPr>
                <w:sz w:val="20"/>
                <w:szCs w:val="20"/>
              </w:rPr>
            </w:pPr>
            <w:r>
              <w:rPr>
                <w:rFonts w:hint="eastAsia"/>
                <w:sz w:val="20"/>
                <w:szCs w:val="20"/>
              </w:rPr>
              <w:t>与年初预算差异</w:t>
            </w:r>
          </w:p>
        </w:tc>
      </w:tr>
      <w:tr w14:paraId="31E81E8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441DCDFB">
            <w:pPr>
              <w:rPr>
                <w:sz w:val="20"/>
                <w:szCs w:val="20"/>
              </w:rPr>
            </w:pPr>
            <w:r>
              <w:rPr>
                <w:rFonts w:hint="eastAsia"/>
                <w:color w:val="000000"/>
                <w:sz w:val="20"/>
                <w:szCs w:val="20"/>
              </w:rPr>
              <w:t>社会保障和就业事务经费</w:t>
            </w:r>
          </w:p>
        </w:tc>
        <w:tc>
          <w:tcPr>
            <w:tcW w:w="773" w:type="pct"/>
            <w:tcBorders>
              <w:top w:val="single" w:color="auto" w:sz="6" w:space="0"/>
              <w:left w:val="single" w:color="auto" w:sz="6" w:space="0"/>
              <w:bottom w:val="single" w:color="auto" w:sz="6" w:space="0"/>
              <w:right w:val="single" w:color="auto" w:sz="6" w:space="0"/>
            </w:tcBorders>
            <w:vAlign w:val="center"/>
          </w:tcPr>
          <w:p w14:paraId="4673E66F">
            <w:pPr>
              <w:jc w:val="right"/>
              <w:rPr>
                <w:rFonts w:ascii="Times New Roman" w:hAnsi="Times New Roman" w:cs="Times New Roman"/>
                <w:sz w:val="20"/>
                <w:szCs w:val="20"/>
              </w:rPr>
            </w:pPr>
            <w:r>
              <w:rPr>
                <w:rFonts w:ascii="Times New Roman" w:hAnsi="Times New Roman" w:eastAsia="等线" w:cs="Times New Roman"/>
                <w:color w:val="000000"/>
                <w:sz w:val="20"/>
                <w:szCs w:val="20"/>
              </w:rPr>
              <w:t>14,220,000.00</w:t>
            </w:r>
          </w:p>
        </w:tc>
        <w:tc>
          <w:tcPr>
            <w:tcW w:w="773" w:type="pct"/>
            <w:tcBorders>
              <w:top w:val="single" w:color="auto" w:sz="6" w:space="0"/>
              <w:left w:val="single" w:color="auto" w:sz="6" w:space="0"/>
              <w:bottom w:val="single" w:color="auto" w:sz="6" w:space="0"/>
              <w:right w:val="single" w:color="auto" w:sz="6" w:space="0"/>
            </w:tcBorders>
            <w:vAlign w:val="center"/>
          </w:tcPr>
          <w:p w14:paraId="675BF867">
            <w:pPr>
              <w:jc w:val="right"/>
              <w:rPr>
                <w:rFonts w:ascii="Times New Roman" w:hAnsi="Times New Roman" w:cs="Times New Roman"/>
                <w:sz w:val="20"/>
                <w:szCs w:val="20"/>
              </w:rPr>
            </w:pPr>
            <w:r>
              <w:rPr>
                <w:rFonts w:ascii="Times New Roman" w:hAnsi="Times New Roman" w:eastAsia="等线" w:cs="Times New Roman"/>
                <w:color w:val="000000"/>
                <w:sz w:val="20"/>
                <w:szCs w:val="20"/>
              </w:rPr>
              <w:t>14,155,143.83</w:t>
            </w:r>
          </w:p>
        </w:tc>
        <w:tc>
          <w:tcPr>
            <w:tcW w:w="773" w:type="pct"/>
            <w:tcBorders>
              <w:top w:val="single" w:color="auto" w:sz="6" w:space="0"/>
              <w:left w:val="single" w:color="auto" w:sz="6" w:space="0"/>
              <w:bottom w:val="single" w:color="auto" w:sz="6" w:space="0"/>
              <w:right w:val="single" w:color="auto" w:sz="6" w:space="0"/>
            </w:tcBorders>
            <w:vAlign w:val="center"/>
          </w:tcPr>
          <w:p w14:paraId="4E557D94">
            <w:pPr>
              <w:jc w:val="right"/>
              <w:rPr>
                <w:rFonts w:ascii="Times New Roman" w:hAnsi="Times New Roman" w:cs="Times New Roman"/>
                <w:sz w:val="20"/>
                <w:szCs w:val="20"/>
              </w:rPr>
            </w:pPr>
            <w:r>
              <w:rPr>
                <w:rFonts w:ascii="Times New Roman" w:hAnsi="Times New Roman" w:eastAsia="等线" w:cs="Times New Roman"/>
                <w:color w:val="000000"/>
                <w:sz w:val="20"/>
                <w:szCs w:val="20"/>
              </w:rPr>
              <w:t>14,155,143.83</w:t>
            </w:r>
          </w:p>
        </w:tc>
        <w:tc>
          <w:tcPr>
            <w:tcW w:w="773" w:type="pct"/>
            <w:tcBorders>
              <w:top w:val="single" w:color="auto" w:sz="6" w:space="0"/>
              <w:left w:val="single" w:color="auto" w:sz="6" w:space="0"/>
              <w:bottom w:val="single" w:color="auto" w:sz="6" w:space="0"/>
              <w:right w:val="single" w:color="auto" w:sz="6" w:space="0"/>
            </w:tcBorders>
            <w:vAlign w:val="center"/>
          </w:tcPr>
          <w:p w14:paraId="40BF81C3">
            <w:pPr>
              <w:jc w:val="right"/>
              <w:rPr>
                <w:rFonts w:ascii="Times New Roman" w:hAnsi="Times New Roman" w:cs="Times New Roman"/>
                <w:sz w:val="20"/>
                <w:szCs w:val="20"/>
              </w:rPr>
            </w:pPr>
            <w:r>
              <w:rPr>
                <w:rFonts w:ascii="Times New Roman" w:hAnsi="Times New Roman" w:eastAsia="等线" w:cs="Times New Roman"/>
                <w:color w:val="000000"/>
                <w:sz w:val="20"/>
                <w:szCs w:val="20"/>
              </w:rPr>
              <w:t>14,154,863.83</w:t>
            </w:r>
          </w:p>
        </w:tc>
        <w:tc>
          <w:tcPr>
            <w:tcW w:w="716" w:type="pct"/>
            <w:tcBorders>
              <w:top w:val="single" w:color="auto" w:sz="6" w:space="0"/>
              <w:left w:val="single" w:color="auto" w:sz="6" w:space="0"/>
              <w:bottom w:val="single" w:color="auto" w:sz="6" w:space="0"/>
              <w:right w:val="nil"/>
            </w:tcBorders>
            <w:vAlign w:val="center"/>
          </w:tcPr>
          <w:p w14:paraId="0DE1FE5E">
            <w:pPr>
              <w:jc w:val="right"/>
              <w:rPr>
                <w:rFonts w:ascii="Times New Roman" w:hAnsi="Times New Roman" w:cs="Times New Roman"/>
                <w:sz w:val="20"/>
                <w:szCs w:val="20"/>
              </w:rPr>
            </w:pPr>
            <w:r>
              <w:rPr>
                <w:rFonts w:ascii="Times New Roman" w:hAnsi="Times New Roman" w:eastAsia="等线" w:cs="Times New Roman"/>
                <w:color w:val="000000"/>
                <w:sz w:val="20"/>
                <w:szCs w:val="20"/>
              </w:rPr>
              <w:t>-65,136.17</w:t>
            </w:r>
          </w:p>
        </w:tc>
      </w:tr>
      <w:tr w14:paraId="57FB413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30E84510">
            <w:pPr>
              <w:rPr>
                <w:sz w:val="20"/>
                <w:szCs w:val="20"/>
              </w:rPr>
            </w:pPr>
            <w:r>
              <w:rPr>
                <w:rFonts w:hint="eastAsia"/>
                <w:color w:val="000000"/>
                <w:sz w:val="20"/>
                <w:szCs w:val="20"/>
              </w:rPr>
              <w:t>计生事业经费</w:t>
            </w:r>
          </w:p>
        </w:tc>
        <w:tc>
          <w:tcPr>
            <w:tcW w:w="773" w:type="pct"/>
            <w:tcBorders>
              <w:top w:val="single" w:color="auto" w:sz="6" w:space="0"/>
              <w:left w:val="single" w:color="auto" w:sz="6" w:space="0"/>
              <w:bottom w:val="single" w:color="auto" w:sz="6" w:space="0"/>
              <w:right w:val="single" w:color="auto" w:sz="6" w:space="0"/>
            </w:tcBorders>
            <w:vAlign w:val="center"/>
          </w:tcPr>
          <w:p w14:paraId="59AE41BD">
            <w:pPr>
              <w:jc w:val="right"/>
              <w:rPr>
                <w:rFonts w:ascii="Times New Roman" w:hAnsi="Times New Roman" w:cs="Times New Roman"/>
                <w:sz w:val="20"/>
                <w:szCs w:val="20"/>
              </w:rPr>
            </w:pPr>
            <w:r>
              <w:rPr>
                <w:rFonts w:ascii="Times New Roman" w:hAnsi="Times New Roman" w:eastAsia="等线" w:cs="Times New Roman"/>
                <w:color w:val="000000"/>
                <w:sz w:val="20"/>
                <w:szCs w:val="20"/>
              </w:rPr>
              <w:t>909,000.00</w:t>
            </w:r>
          </w:p>
        </w:tc>
        <w:tc>
          <w:tcPr>
            <w:tcW w:w="773" w:type="pct"/>
            <w:tcBorders>
              <w:top w:val="single" w:color="auto" w:sz="6" w:space="0"/>
              <w:left w:val="single" w:color="auto" w:sz="6" w:space="0"/>
              <w:bottom w:val="single" w:color="auto" w:sz="6" w:space="0"/>
              <w:right w:val="single" w:color="auto" w:sz="6" w:space="0"/>
            </w:tcBorders>
            <w:vAlign w:val="center"/>
          </w:tcPr>
          <w:p w14:paraId="0D1CE214">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73" w:type="pct"/>
            <w:tcBorders>
              <w:top w:val="single" w:color="auto" w:sz="6" w:space="0"/>
              <w:left w:val="single" w:color="auto" w:sz="6" w:space="0"/>
              <w:bottom w:val="single" w:color="auto" w:sz="6" w:space="0"/>
              <w:right w:val="single" w:color="auto" w:sz="6" w:space="0"/>
            </w:tcBorders>
            <w:vAlign w:val="center"/>
          </w:tcPr>
          <w:p w14:paraId="2819DAC1">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73" w:type="pct"/>
            <w:tcBorders>
              <w:top w:val="single" w:color="auto" w:sz="6" w:space="0"/>
              <w:left w:val="single" w:color="auto" w:sz="6" w:space="0"/>
              <w:bottom w:val="single" w:color="auto" w:sz="6" w:space="0"/>
              <w:right w:val="single" w:color="auto" w:sz="6" w:space="0"/>
            </w:tcBorders>
            <w:vAlign w:val="center"/>
          </w:tcPr>
          <w:p w14:paraId="02E9EE84">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16" w:type="pct"/>
            <w:tcBorders>
              <w:top w:val="single" w:color="auto" w:sz="6" w:space="0"/>
              <w:left w:val="single" w:color="auto" w:sz="6" w:space="0"/>
              <w:bottom w:val="single" w:color="auto" w:sz="6" w:space="0"/>
              <w:right w:val="nil"/>
            </w:tcBorders>
            <w:vAlign w:val="center"/>
          </w:tcPr>
          <w:p w14:paraId="636FED9B">
            <w:pPr>
              <w:jc w:val="right"/>
              <w:rPr>
                <w:rFonts w:ascii="Times New Roman" w:hAnsi="Times New Roman" w:cs="Times New Roman"/>
                <w:sz w:val="20"/>
                <w:szCs w:val="20"/>
              </w:rPr>
            </w:pPr>
            <w:r>
              <w:rPr>
                <w:rFonts w:ascii="Times New Roman" w:hAnsi="Times New Roman" w:eastAsia="等线" w:cs="Times New Roman"/>
                <w:color w:val="000000"/>
                <w:sz w:val="20"/>
                <w:szCs w:val="20"/>
              </w:rPr>
              <w:t>-217,628.00</w:t>
            </w:r>
          </w:p>
        </w:tc>
      </w:tr>
      <w:tr w14:paraId="4851E61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5D0250D2">
            <w:pPr>
              <w:rPr>
                <w:sz w:val="20"/>
                <w:szCs w:val="20"/>
              </w:rPr>
            </w:pPr>
            <w:r>
              <w:rPr>
                <w:rFonts w:hint="eastAsia"/>
                <w:color w:val="000000"/>
                <w:sz w:val="20"/>
                <w:szCs w:val="20"/>
              </w:rPr>
              <w:t>安全生产及维稳经费</w:t>
            </w:r>
          </w:p>
        </w:tc>
        <w:tc>
          <w:tcPr>
            <w:tcW w:w="773" w:type="pct"/>
            <w:tcBorders>
              <w:top w:val="single" w:color="auto" w:sz="6" w:space="0"/>
              <w:left w:val="single" w:color="auto" w:sz="6" w:space="0"/>
              <w:bottom w:val="single" w:color="auto" w:sz="6" w:space="0"/>
              <w:right w:val="single" w:color="auto" w:sz="6" w:space="0"/>
            </w:tcBorders>
            <w:vAlign w:val="center"/>
          </w:tcPr>
          <w:p w14:paraId="3CE360B4">
            <w:pPr>
              <w:jc w:val="right"/>
              <w:rPr>
                <w:rFonts w:ascii="Times New Roman" w:hAnsi="Times New Roman" w:cs="Times New Roman"/>
                <w:sz w:val="20"/>
                <w:szCs w:val="20"/>
              </w:rPr>
            </w:pPr>
            <w:r>
              <w:rPr>
                <w:rFonts w:ascii="Times New Roman" w:hAnsi="Times New Roman" w:eastAsia="等线" w:cs="Times New Roman"/>
                <w:color w:val="000000"/>
                <w:sz w:val="20"/>
                <w:szCs w:val="20"/>
              </w:rPr>
              <w:t>1,650,000.00</w:t>
            </w:r>
          </w:p>
        </w:tc>
        <w:tc>
          <w:tcPr>
            <w:tcW w:w="773" w:type="pct"/>
            <w:tcBorders>
              <w:top w:val="single" w:color="auto" w:sz="6" w:space="0"/>
              <w:left w:val="single" w:color="auto" w:sz="6" w:space="0"/>
              <w:bottom w:val="single" w:color="auto" w:sz="6" w:space="0"/>
              <w:right w:val="single" w:color="auto" w:sz="6" w:space="0"/>
            </w:tcBorders>
            <w:vAlign w:val="center"/>
          </w:tcPr>
          <w:p w14:paraId="7A01C01D">
            <w:pPr>
              <w:jc w:val="right"/>
              <w:rPr>
                <w:rFonts w:ascii="Times New Roman" w:hAnsi="Times New Roman" w:cs="Times New Roman"/>
                <w:sz w:val="20"/>
                <w:szCs w:val="20"/>
              </w:rPr>
            </w:pPr>
            <w:r>
              <w:rPr>
                <w:rFonts w:ascii="Times New Roman" w:hAnsi="Times New Roman" w:eastAsia="等线" w:cs="Times New Roman"/>
                <w:color w:val="000000"/>
                <w:sz w:val="20"/>
                <w:szCs w:val="20"/>
              </w:rPr>
              <w:t>2,606,295.00</w:t>
            </w:r>
          </w:p>
        </w:tc>
        <w:tc>
          <w:tcPr>
            <w:tcW w:w="773" w:type="pct"/>
            <w:tcBorders>
              <w:top w:val="single" w:color="auto" w:sz="6" w:space="0"/>
              <w:left w:val="single" w:color="auto" w:sz="6" w:space="0"/>
              <w:bottom w:val="single" w:color="auto" w:sz="6" w:space="0"/>
              <w:right w:val="single" w:color="auto" w:sz="6" w:space="0"/>
            </w:tcBorders>
            <w:vAlign w:val="center"/>
          </w:tcPr>
          <w:p w14:paraId="303419DD">
            <w:pPr>
              <w:jc w:val="right"/>
              <w:rPr>
                <w:rFonts w:ascii="Times New Roman" w:hAnsi="Times New Roman" w:cs="Times New Roman"/>
                <w:sz w:val="20"/>
                <w:szCs w:val="20"/>
              </w:rPr>
            </w:pPr>
            <w:r>
              <w:rPr>
                <w:rFonts w:ascii="Times New Roman" w:hAnsi="Times New Roman" w:eastAsia="等线" w:cs="Times New Roman"/>
                <w:color w:val="000000"/>
                <w:sz w:val="20"/>
                <w:szCs w:val="20"/>
              </w:rPr>
              <w:t>2,606,295.00</w:t>
            </w:r>
          </w:p>
        </w:tc>
        <w:tc>
          <w:tcPr>
            <w:tcW w:w="773" w:type="pct"/>
            <w:tcBorders>
              <w:top w:val="single" w:color="auto" w:sz="6" w:space="0"/>
              <w:left w:val="single" w:color="auto" w:sz="6" w:space="0"/>
              <w:bottom w:val="single" w:color="auto" w:sz="6" w:space="0"/>
              <w:right w:val="single" w:color="auto" w:sz="6" w:space="0"/>
            </w:tcBorders>
            <w:vAlign w:val="center"/>
          </w:tcPr>
          <w:p w14:paraId="59D0FA8A">
            <w:pPr>
              <w:jc w:val="right"/>
              <w:rPr>
                <w:rFonts w:ascii="Times New Roman" w:hAnsi="Times New Roman" w:cs="Times New Roman"/>
                <w:sz w:val="20"/>
                <w:szCs w:val="20"/>
              </w:rPr>
            </w:pPr>
            <w:r>
              <w:rPr>
                <w:rFonts w:ascii="Times New Roman" w:hAnsi="Times New Roman" w:eastAsia="等线" w:cs="Times New Roman"/>
                <w:color w:val="000000"/>
                <w:sz w:val="20"/>
                <w:szCs w:val="20"/>
              </w:rPr>
              <w:t>2,603,227.00</w:t>
            </w:r>
          </w:p>
        </w:tc>
        <w:tc>
          <w:tcPr>
            <w:tcW w:w="716" w:type="pct"/>
            <w:tcBorders>
              <w:top w:val="single" w:color="auto" w:sz="6" w:space="0"/>
              <w:left w:val="single" w:color="auto" w:sz="6" w:space="0"/>
              <w:bottom w:val="single" w:color="auto" w:sz="6" w:space="0"/>
              <w:right w:val="nil"/>
            </w:tcBorders>
            <w:vAlign w:val="center"/>
          </w:tcPr>
          <w:p w14:paraId="4128765F">
            <w:pPr>
              <w:jc w:val="right"/>
              <w:rPr>
                <w:rFonts w:ascii="Times New Roman" w:hAnsi="Times New Roman" w:cs="Times New Roman"/>
                <w:sz w:val="20"/>
                <w:szCs w:val="20"/>
              </w:rPr>
            </w:pPr>
            <w:r>
              <w:rPr>
                <w:rFonts w:ascii="Times New Roman" w:hAnsi="Times New Roman" w:eastAsia="等线" w:cs="Times New Roman"/>
                <w:color w:val="000000"/>
                <w:sz w:val="20"/>
                <w:szCs w:val="20"/>
              </w:rPr>
              <w:t>953,227.00</w:t>
            </w:r>
          </w:p>
        </w:tc>
      </w:tr>
      <w:tr w14:paraId="62B5114A">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08F5CAF1">
            <w:pPr>
              <w:rPr>
                <w:sz w:val="20"/>
                <w:szCs w:val="20"/>
              </w:rPr>
            </w:pPr>
            <w:r>
              <w:rPr>
                <w:rFonts w:hint="eastAsia"/>
                <w:color w:val="000000"/>
                <w:sz w:val="20"/>
                <w:szCs w:val="20"/>
              </w:rPr>
              <w:t>民兵训练及征兵经费</w:t>
            </w:r>
          </w:p>
        </w:tc>
        <w:tc>
          <w:tcPr>
            <w:tcW w:w="773" w:type="pct"/>
            <w:tcBorders>
              <w:top w:val="single" w:color="auto" w:sz="6" w:space="0"/>
              <w:left w:val="single" w:color="auto" w:sz="6" w:space="0"/>
              <w:bottom w:val="single" w:color="auto" w:sz="6" w:space="0"/>
              <w:right w:val="single" w:color="auto" w:sz="6" w:space="0"/>
            </w:tcBorders>
            <w:vAlign w:val="center"/>
          </w:tcPr>
          <w:p w14:paraId="58774250">
            <w:pPr>
              <w:jc w:val="right"/>
              <w:rPr>
                <w:rFonts w:ascii="Times New Roman" w:hAnsi="Times New Roman" w:cs="Times New Roman"/>
                <w:sz w:val="20"/>
                <w:szCs w:val="20"/>
              </w:rPr>
            </w:pPr>
            <w:r>
              <w:rPr>
                <w:rFonts w:ascii="Times New Roman" w:hAnsi="Times New Roman" w:eastAsia="等线" w:cs="Times New Roman"/>
                <w:color w:val="000000"/>
                <w:sz w:val="20"/>
                <w:szCs w:val="20"/>
              </w:rPr>
              <w:t>80,000.00</w:t>
            </w:r>
          </w:p>
        </w:tc>
        <w:tc>
          <w:tcPr>
            <w:tcW w:w="773" w:type="pct"/>
            <w:tcBorders>
              <w:top w:val="single" w:color="auto" w:sz="6" w:space="0"/>
              <w:left w:val="single" w:color="auto" w:sz="6" w:space="0"/>
              <w:bottom w:val="single" w:color="auto" w:sz="6" w:space="0"/>
              <w:right w:val="single" w:color="auto" w:sz="6" w:space="0"/>
            </w:tcBorders>
            <w:vAlign w:val="center"/>
          </w:tcPr>
          <w:p w14:paraId="7237CAD4">
            <w:pPr>
              <w:jc w:val="right"/>
              <w:rPr>
                <w:rFonts w:ascii="Times New Roman" w:hAnsi="Times New Roman" w:cs="Times New Roman"/>
                <w:sz w:val="20"/>
                <w:szCs w:val="20"/>
              </w:rPr>
            </w:pPr>
            <w:r>
              <w:rPr>
                <w:rFonts w:ascii="Times New Roman" w:hAnsi="Times New Roman" w:eastAsia="等线" w:cs="Times New Roman"/>
                <w:color w:val="000000"/>
                <w:sz w:val="20"/>
                <w:szCs w:val="20"/>
              </w:rPr>
              <w:t>83,993.92</w:t>
            </w:r>
          </w:p>
        </w:tc>
        <w:tc>
          <w:tcPr>
            <w:tcW w:w="773" w:type="pct"/>
            <w:tcBorders>
              <w:top w:val="single" w:color="auto" w:sz="6" w:space="0"/>
              <w:left w:val="single" w:color="auto" w:sz="6" w:space="0"/>
              <w:bottom w:val="single" w:color="auto" w:sz="6" w:space="0"/>
              <w:right w:val="single" w:color="auto" w:sz="6" w:space="0"/>
            </w:tcBorders>
            <w:vAlign w:val="center"/>
          </w:tcPr>
          <w:p w14:paraId="616D2A10">
            <w:pPr>
              <w:jc w:val="right"/>
              <w:rPr>
                <w:rFonts w:ascii="Times New Roman" w:hAnsi="Times New Roman" w:cs="Times New Roman"/>
                <w:sz w:val="20"/>
                <w:szCs w:val="20"/>
              </w:rPr>
            </w:pPr>
            <w:r>
              <w:rPr>
                <w:rFonts w:ascii="Times New Roman" w:hAnsi="Times New Roman" w:eastAsia="等线" w:cs="Times New Roman"/>
                <w:color w:val="000000"/>
                <w:sz w:val="20"/>
                <w:szCs w:val="20"/>
              </w:rPr>
              <w:t>83,993.92</w:t>
            </w:r>
          </w:p>
        </w:tc>
        <w:tc>
          <w:tcPr>
            <w:tcW w:w="773" w:type="pct"/>
            <w:tcBorders>
              <w:top w:val="single" w:color="auto" w:sz="6" w:space="0"/>
              <w:left w:val="single" w:color="auto" w:sz="6" w:space="0"/>
              <w:bottom w:val="single" w:color="auto" w:sz="6" w:space="0"/>
              <w:right w:val="single" w:color="auto" w:sz="6" w:space="0"/>
            </w:tcBorders>
            <w:vAlign w:val="center"/>
          </w:tcPr>
          <w:p w14:paraId="33F39C2D">
            <w:pPr>
              <w:jc w:val="right"/>
              <w:rPr>
                <w:rFonts w:ascii="Times New Roman" w:hAnsi="Times New Roman" w:cs="Times New Roman"/>
                <w:sz w:val="20"/>
                <w:szCs w:val="20"/>
              </w:rPr>
            </w:pPr>
            <w:r>
              <w:rPr>
                <w:rFonts w:ascii="Times New Roman" w:hAnsi="Times New Roman" w:eastAsia="等线" w:cs="Times New Roman"/>
                <w:color w:val="000000"/>
                <w:sz w:val="20"/>
                <w:szCs w:val="20"/>
              </w:rPr>
              <w:t>79,993.92</w:t>
            </w:r>
          </w:p>
        </w:tc>
        <w:tc>
          <w:tcPr>
            <w:tcW w:w="716" w:type="pct"/>
            <w:tcBorders>
              <w:top w:val="single" w:color="auto" w:sz="6" w:space="0"/>
              <w:left w:val="single" w:color="auto" w:sz="6" w:space="0"/>
              <w:bottom w:val="single" w:color="auto" w:sz="6" w:space="0"/>
              <w:right w:val="nil"/>
            </w:tcBorders>
            <w:vAlign w:val="center"/>
          </w:tcPr>
          <w:p w14:paraId="23BB478F">
            <w:pPr>
              <w:jc w:val="right"/>
              <w:rPr>
                <w:rFonts w:ascii="Times New Roman" w:hAnsi="Times New Roman" w:cs="Times New Roman"/>
                <w:sz w:val="20"/>
                <w:szCs w:val="20"/>
              </w:rPr>
            </w:pPr>
            <w:r>
              <w:rPr>
                <w:rFonts w:ascii="Times New Roman" w:hAnsi="Times New Roman" w:eastAsia="等线" w:cs="Times New Roman"/>
                <w:color w:val="000000"/>
                <w:sz w:val="20"/>
                <w:szCs w:val="20"/>
              </w:rPr>
              <w:t>-6.08</w:t>
            </w:r>
          </w:p>
        </w:tc>
      </w:tr>
      <w:tr w14:paraId="23A3F56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576523A4">
            <w:pPr>
              <w:rPr>
                <w:sz w:val="20"/>
                <w:szCs w:val="20"/>
              </w:rPr>
            </w:pPr>
            <w:r>
              <w:rPr>
                <w:rFonts w:hint="eastAsia"/>
                <w:color w:val="000000"/>
                <w:sz w:val="20"/>
                <w:szCs w:val="20"/>
              </w:rPr>
              <w:t>农林水专项经费</w:t>
            </w:r>
          </w:p>
        </w:tc>
        <w:tc>
          <w:tcPr>
            <w:tcW w:w="773" w:type="pct"/>
            <w:tcBorders>
              <w:top w:val="single" w:color="auto" w:sz="6" w:space="0"/>
              <w:left w:val="single" w:color="auto" w:sz="6" w:space="0"/>
              <w:bottom w:val="single" w:color="auto" w:sz="6" w:space="0"/>
              <w:right w:val="single" w:color="auto" w:sz="6" w:space="0"/>
            </w:tcBorders>
            <w:vAlign w:val="center"/>
          </w:tcPr>
          <w:p w14:paraId="5E1529A9">
            <w:pPr>
              <w:jc w:val="right"/>
              <w:rPr>
                <w:rFonts w:ascii="Times New Roman" w:hAnsi="Times New Roman" w:cs="Times New Roman"/>
                <w:sz w:val="20"/>
                <w:szCs w:val="20"/>
              </w:rPr>
            </w:pPr>
            <w:r>
              <w:rPr>
                <w:rFonts w:ascii="Times New Roman" w:hAnsi="Times New Roman" w:eastAsia="等线" w:cs="Times New Roman"/>
                <w:color w:val="000000"/>
                <w:sz w:val="20"/>
                <w:szCs w:val="20"/>
              </w:rPr>
              <w:t>610,000.00</w:t>
            </w:r>
          </w:p>
        </w:tc>
        <w:tc>
          <w:tcPr>
            <w:tcW w:w="773" w:type="pct"/>
            <w:tcBorders>
              <w:top w:val="single" w:color="auto" w:sz="6" w:space="0"/>
              <w:left w:val="single" w:color="auto" w:sz="6" w:space="0"/>
              <w:bottom w:val="single" w:color="auto" w:sz="6" w:space="0"/>
              <w:right w:val="single" w:color="auto" w:sz="6" w:space="0"/>
            </w:tcBorders>
            <w:vAlign w:val="center"/>
          </w:tcPr>
          <w:p w14:paraId="6CEC257D">
            <w:pPr>
              <w:jc w:val="right"/>
              <w:rPr>
                <w:rFonts w:ascii="Times New Roman" w:hAnsi="Times New Roman" w:cs="Times New Roman"/>
                <w:sz w:val="20"/>
                <w:szCs w:val="20"/>
              </w:rPr>
            </w:pPr>
            <w:r>
              <w:rPr>
                <w:rFonts w:ascii="Times New Roman" w:hAnsi="Times New Roman" w:eastAsia="等线" w:cs="Times New Roman"/>
                <w:color w:val="000000"/>
                <w:sz w:val="20"/>
                <w:szCs w:val="20"/>
              </w:rPr>
              <w:t>1,244,410.36</w:t>
            </w:r>
          </w:p>
        </w:tc>
        <w:tc>
          <w:tcPr>
            <w:tcW w:w="773" w:type="pct"/>
            <w:tcBorders>
              <w:top w:val="single" w:color="auto" w:sz="6" w:space="0"/>
              <w:left w:val="single" w:color="auto" w:sz="6" w:space="0"/>
              <w:bottom w:val="single" w:color="auto" w:sz="6" w:space="0"/>
              <w:right w:val="single" w:color="auto" w:sz="6" w:space="0"/>
            </w:tcBorders>
            <w:vAlign w:val="center"/>
          </w:tcPr>
          <w:p w14:paraId="3A67183C">
            <w:pPr>
              <w:jc w:val="right"/>
              <w:rPr>
                <w:rFonts w:ascii="Times New Roman" w:hAnsi="Times New Roman" w:cs="Times New Roman"/>
                <w:sz w:val="20"/>
                <w:szCs w:val="20"/>
              </w:rPr>
            </w:pPr>
            <w:r>
              <w:rPr>
                <w:rFonts w:ascii="Times New Roman" w:hAnsi="Times New Roman" w:eastAsia="等线" w:cs="Times New Roman"/>
                <w:color w:val="000000"/>
                <w:sz w:val="20"/>
                <w:szCs w:val="20"/>
              </w:rPr>
              <w:t>1,244,410.36</w:t>
            </w:r>
          </w:p>
        </w:tc>
        <w:tc>
          <w:tcPr>
            <w:tcW w:w="773" w:type="pct"/>
            <w:tcBorders>
              <w:top w:val="single" w:color="auto" w:sz="6" w:space="0"/>
              <w:left w:val="single" w:color="auto" w:sz="6" w:space="0"/>
              <w:bottom w:val="single" w:color="auto" w:sz="6" w:space="0"/>
              <w:right w:val="single" w:color="auto" w:sz="6" w:space="0"/>
            </w:tcBorders>
            <w:vAlign w:val="center"/>
          </w:tcPr>
          <w:p w14:paraId="201977F6">
            <w:pPr>
              <w:jc w:val="right"/>
              <w:rPr>
                <w:rFonts w:ascii="Times New Roman" w:hAnsi="Times New Roman" w:cs="Times New Roman"/>
                <w:sz w:val="20"/>
                <w:szCs w:val="20"/>
              </w:rPr>
            </w:pPr>
            <w:r>
              <w:rPr>
                <w:rFonts w:ascii="Times New Roman" w:hAnsi="Times New Roman" w:eastAsia="等线" w:cs="Times New Roman"/>
                <w:color w:val="000000"/>
                <w:sz w:val="20"/>
                <w:szCs w:val="20"/>
              </w:rPr>
              <w:t>1,171,258.36</w:t>
            </w:r>
          </w:p>
        </w:tc>
        <w:tc>
          <w:tcPr>
            <w:tcW w:w="716" w:type="pct"/>
            <w:tcBorders>
              <w:top w:val="single" w:color="auto" w:sz="6" w:space="0"/>
              <w:left w:val="single" w:color="auto" w:sz="6" w:space="0"/>
              <w:bottom w:val="single" w:color="auto" w:sz="6" w:space="0"/>
              <w:right w:val="nil"/>
            </w:tcBorders>
            <w:vAlign w:val="center"/>
          </w:tcPr>
          <w:p w14:paraId="0C1BDAC2">
            <w:pPr>
              <w:jc w:val="right"/>
              <w:rPr>
                <w:rFonts w:ascii="Times New Roman" w:hAnsi="Times New Roman" w:cs="Times New Roman"/>
                <w:sz w:val="20"/>
                <w:szCs w:val="20"/>
              </w:rPr>
            </w:pPr>
            <w:r>
              <w:rPr>
                <w:rFonts w:ascii="Times New Roman" w:hAnsi="Times New Roman" w:eastAsia="等线" w:cs="Times New Roman"/>
                <w:color w:val="000000"/>
                <w:sz w:val="20"/>
                <w:szCs w:val="20"/>
              </w:rPr>
              <w:t>561,258.36</w:t>
            </w:r>
          </w:p>
        </w:tc>
      </w:tr>
      <w:tr w14:paraId="7E76A1E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640A61B5">
            <w:pPr>
              <w:rPr>
                <w:sz w:val="20"/>
                <w:szCs w:val="20"/>
              </w:rPr>
            </w:pPr>
            <w:r>
              <w:rPr>
                <w:rFonts w:hint="eastAsia"/>
                <w:color w:val="000000"/>
                <w:sz w:val="20"/>
                <w:szCs w:val="20"/>
              </w:rPr>
              <w:t>农民社区管理补助经费</w:t>
            </w:r>
          </w:p>
        </w:tc>
        <w:tc>
          <w:tcPr>
            <w:tcW w:w="773" w:type="pct"/>
            <w:tcBorders>
              <w:top w:val="single" w:color="auto" w:sz="6" w:space="0"/>
              <w:left w:val="single" w:color="auto" w:sz="6" w:space="0"/>
              <w:bottom w:val="single" w:color="auto" w:sz="6" w:space="0"/>
              <w:right w:val="single" w:color="auto" w:sz="6" w:space="0"/>
            </w:tcBorders>
            <w:vAlign w:val="center"/>
          </w:tcPr>
          <w:p w14:paraId="7D534F2A">
            <w:pPr>
              <w:jc w:val="right"/>
              <w:rPr>
                <w:rFonts w:ascii="Times New Roman" w:hAnsi="Times New Roman" w:cs="Times New Roman"/>
                <w:sz w:val="20"/>
                <w:szCs w:val="20"/>
              </w:rPr>
            </w:pPr>
            <w:r>
              <w:rPr>
                <w:rFonts w:ascii="Times New Roman" w:hAnsi="Times New Roman" w:eastAsia="等线" w:cs="Times New Roman"/>
                <w:color w:val="000000"/>
                <w:sz w:val="20"/>
                <w:szCs w:val="20"/>
              </w:rPr>
              <w:t>2,100,000.00</w:t>
            </w:r>
          </w:p>
        </w:tc>
        <w:tc>
          <w:tcPr>
            <w:tcW w:w="773" w:type="pct"/>
            <w:tcBorders>
              <w:top w:val="single" w:color="auto" w:sz="6" w:space="0"/>
              <w:left w:val="single" w:color="auto" w:sz="6" w:space="0"/>
              <w:bottom w:val="single" w:color="auto" w:sz="6" w:space="0"/>
              <w:right w:val="single" w:color="auto" w:sz="6" w:space="0"/>
            </w:tcBorders>
            <w:vAlign w:val="center"/>
          </w:tcPr>
          <w:p w14:paraId="00110C7A">
            <w:pPr>
              <w:jc w:val="right"/>
              <w:rPr>
                <w:rFonts w:ascii="Times New Roman" w:hAnsi="Times New Roman" w:cs="Times New Roman"/>
                <w:sz w:val="20"/>
                <w:szCs w:val="20"/>
              </w:rPr>
            </w:pPr>
            <w:r>
              <w:rPr>
                <w:rFonts w:ascii="Times New Roman" w:hAnsi="Times New Roman" w:eastAsia="等线" w:cs="Times New Roman"/>
                <w:color w:val="000000"/>
                <w:sz w:val="20"/>
                <w:szCs w:val="20"/>
              </w:rPr>
              <w:t>3,161,397.72</w:t>
            </w:r>
          </w:p>
        </w:tc>
        <w:tc>
          <w:tcPr>
            <w:tcW w:w="773" w:type="pct"/>
            <w:tcBorders>
              <w:top w:val="single" w:color="auto" w:sz="6" w:space="0"/>
              <w:left w:val="single" w:color="auto" w:sz="6" w:space="0"/>
              <w:bottom w:val="single" w:color="auto" w:sz="6" w:space="0"/>
              <w:right w:val="single" w:color="auto" w:sz="6" w:space="0"/>
            </w:tcBorders>
            <w:vAlign w:val="center"/>
          </w:tcPr>
          <w:p w14:paraId="29184E82">
            <w:pPr>
              <w:jc w:val="right"/>
              <w:rPr>
                <w:rFonts w:ascii="Times New Roman" w:hAnsi="Times New Roman" w:cs="Times New Roman"/>
                <w:sz w:val="20"/>
                <w:szCs w:val="20"/>
              </w:rPr>
            </w:pPr>
            <w:r>
              <w:rPr>
                <w:rFonts w:ascii="Times New Roman" w:hAnsi="Times New Roman" w:eastAsia="等线" w:cs="Times New Roman"/>
                <w:color w:val="000000"/>
                <w:sz w:val="20"/>
                <w:szCs w:val="20"/>
              </w:rPr>
              <w:t>3,161,397.72</w:t>
            </w:r>
          </w:p>
        </w:tc>
        <w:tc>
          <w:tcPr>
            <w:tcW w:w="773" w:type="pct"/>
            <w:tcBorders>
              <w:top w:val="single" w:color="auto" w:sz="6" w:space="0"/>
              <w:left w:val="single" w:color="auto" w:sz="6" w:space="0"/>
              <w:bottom w:val="single" w:color="auto" w:sz="6" w:space="0"/>
              <w:right w:val="single" w:color="auto" w:sz="6" w:space="0"/>
            </w:tcBorders>
            <w:vAlign w:val="center"/>
          </w:tcPr>
          <w:p w14:paraId="24888ED2">
            <w:pPr>
              <w:jc w:val="right"/>
              <w:rPr>
                <w:rFonts w:ascii="Times New Roman" w:hAnsi="Times New Roman" w:cs="Times New Roman"/>
                <w:sz w:val="20"/>
                <w:szCs w:val="20"/>
              </w:rPr>
            </w:pPr>
            <w:r>
              <w:rPr>
                <w:rFonts w:ascii="Times New Roman" w:hAnsi="Times New Roman" w:eastAsia="等线" w:cs="Times New Roman"/>
                <w:color w:val="000000"/>
                <w:sz w:val="20"/>
                <w:szCs w:val="20"/>
              </w:rPr>
              <w:t>3,159,931.04</w:t>
            </w:r>
          </w:p>
        </w:tc>
        <w:tc>
          <w:tcPr>
            <w:tcW w:w="716" w:type="pct"/>
            <w:tcBorders>
              <w:top w:val="single" w:color="auto" w:sz="6" w:space="0"/>
              <w:left w:val="single" w:color="auto" w:sz="6" w:space="0"/>
              <w:bottom w:val="single" w:color="auto" w:sz="6" w:space="0"/>
              <w:right w:val="nil"/>
            </w:tcBorders>
            <w:vAlign w:val="center"/>
          </w:tcPr>
          <w:p w14:paraId="25DBDB3E">
            <w:pPr>
              <w:jc w:val="right"/>
              <w:rPr>
                <w:rFonts w:ascii="Times New Roman" w:hAnsi="Times New Roman" w:cs="Times New Roman"/>
                <w:sz w:val="20"/>
                <w:szCs w:val="20"/>
              </w:rPr>
            </w:pPr>
            <w:r>
              <w:rPr>
                <w:rFonts w:ascii="Times New Roman" w:hAnsi="Times New Roman" w:eastAsia="等线" w:cs="Times New Roman"/>
                <w:color w:val="000000"/>
                <w:sz w:val="20"/>
                <w:szCs w:val="20"/>
              </w:rPr>
              <w:t>1,059,931.04</w:t>
            </w:r>
          </w:p>
        </w:tc>
      </w:tr>
      <w:tr w14:paraId="65A876D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282E0697">
            <w:pPr>
              <w:rPr>
                <w:sz w:val="20"/>
                <w:szCs w:val="20"/>
              </w:rPr>
            </w:pPr>
            <w:r>
              <w:rPr>
                <w:rFonts w:hint="eastAsia"/>
                <w:color w:val="000000"/>
                <w:sz w:val="20"/>
                <w:szCs w:val="20"/>
              </w:rPr>
              <w:t>村级正常运转经费</w:t>
            </w:r>
          </w:p>
        </w:tc>
        <w:tc>
          <w:tcPr>
            <w:tcW w:w="773" w:type="pct"/>
            <w:tcBorders>
              <w:top w:val="single" w:color="auto" w:sz="6" w:space="0"/>
              <w:left w:val="single" w:color="auto" w:sz="6" w:space="0"/>
              <w:bottom w:val="single" w:color="auto" w:sz="6" w:space="0"/>
              <w:right w:val="single" w:color="auto" w:sz="6" w:space="0"/>
            </w:tcBorders>
            <w:vAlign w:val="center"/>
          </w:tcPr>
          <w:p w14:paraId="08BFA973">
            <w:pPr>
              <w:jc w:val="right"/>
              <w:rPr>
                <w:rFonts w:ascii="Times New Roman" w:hAnsi="Times New Roman" w:cs="Times New Roman"/>
                <w:sz w:val="20"/>
                <w:szCs w:val="20"/>
              </w:rPr>
            </w:pPr>
            <w:r>
              <w:rPr>
                <w:rFonts w:ascii="Times New Roman" w:hAnsi="Times New Roman" w:eastAsia="等线" w:cs="Times New Roman"/>
                <w:color w:val="000000"/>
                <w:sz w:val="20"/>
                <w:szCs w:val="20"/>
              </w:rPr>
              <w:t>133,600.00</w:t>
            </w:r>
          </w:p>
        </w:tc>
        <w:tc>
          <w:tcPr>
            <w:tcW w:w="773" w:type="pct"/>
            <w:tcBorders>
              <w:top w:val="single" w:color="auto" w:sz="6" w:space="0"/>
              <w:left w:val="single" w:color="auto" w:sz="6" w:space="0"/>
              <w:bottom w:val="single" w:color="auto" w:sz="6" w:space="0"/>
              <w:right w:val="single" w:color="auto" w:sz="6" w:space="0"/>
            </w:tcBorders>
            <w:vAlign w:val="center"/>
          </w:tcPr>
          <w:p w14:paraId="3BD4450B">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73" w:type="pct"/>
            <w:tcBorders>
              <w:top w:val="single" w:color="auto" w:sz="6" w:space="0"/>
              <w:left w:val="single" w:color="auto" w:sz="6" w:space="0"/>
              <w:bottom w:val="single" w:color="auto" w:sz="6" w:space="0"/>
              <w:right w:val="single" w:color="auto" w:sz="6" w:space="0"/>
            </w:tcBorders>
            <w:vAlign w:val="center"/>
          </w:tcPr>
          <w:p w14:paraId="59698D89">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73" w:type="pct"/>
            <w:tcBorders>
              <w:top w:val="single" w:color="auto" w:sz="6" w:space="0"/>
              <w:left w:val="single" w:color="auto" w:sz="6" w:space="0"/>
              <w:bottom w:val="single" w:color="auto" w:sz="6" w:space="0"/>
              <w:right w:val="single" w:color="auto" w:sz="6" w:space="0"/>
            </w:tcBorders>
            <w:vAlign w:val="center"/>
          </w:tcPr>
          <w:p w14:paraId="4167B91B">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16" w:type="pct"/>
            <w:tcBorders>
              <w:top w:val="single" w:color="auto" w:sz="6" w:space="0"/>
              <w:left w:val="single" w:color="auto" w:sz="6" w:space="0"/>
              <w:bottom w:val="single" w:color="auto" w:sz="6" w:space="0"/>
              <w:right w:val="nil"/>
            </w:tcBorders>
            <w:vAlign w:val="center"/>
          </w:tcPr>
          <w:p w14:paraId="43350FB5">
            <w:pPr>
              <w:jc w:val="right"/>
              <w:rPr>
                <w:rFonts w:ascii="Times New Roman" w:hAnsi="Times New Roman" w:cs="Times New Roman"/>
                <w:sz w:val="20"/>
                <w:szCs w:val="20"/>
              </w:rPr>
            </w:pPr>
            <w:r>
              <w:rPr>
                <w:rFonts w:ascii="Times New Roman" w:hAnsi="Times New Roman" w:eastAsia="等线" w:cs="Times New Roman"/>
                <w:color w:val="000000"/>
                <w:sz w:val="20"/>
                <w:szCs w:val="20"/>
              </w:rPr>
              <w:t>-16,052.00</w:t>
            </w:r>
          </w:p>
        </w:tc>
      </w:tr>
      <w:tr w14:paraId="2E76F35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0AE4A32D">
            <w:pPr>
              <w:rPr>
                <w:sz w:val="20"/>
                <w:szCs w:val="20"/>
              </w:rPr>
            </w:pPr>
            <w:r>
              <w:rPr>
                <w:rFonts w:hint="eastAsia"/>
                <w:color w:val="000000"/>
                <w:sz w:val="20"/>
                <w:szCs w:val="20"/>
              </w:rPr>
              <w:t>以钱养事经费</w:t>
            </w:r>
          </w:p>
        </w:tc>
        <w:tc>
          <w:tcPr>
            <w:tcW w:w="773" w:type="pct"/>
            <w:tcBorders>
              <w:top w:val="single" w:color="auto" w:sz="6" w:space="0"/>
              <w:left w:val="single" w:color="auto" w:sz="6" w:space="0"/>
              <w:bottom w:val="single" w:color="auto" w:sz="6" w:space="0"/>
              <w:right w:val="single" w:color="auto" w:sz="6" w:space="0"/>
            </w:tcBorders>
            <w:vAlign w:val="center"/>
          </w:tcPr>
          <w:p w14:paraId="0054B33E">
            <w:pPr>
              <w:jc w:val="right"/>
              <w:rPr>
                <w:rFonts w:ascii="Times New Roman" w:hAnsi="Times New Roman" w:cs="Times New Roman"/>
                <w:sz w:val="20"/>
                <w:szCs w:val="20"/>
              </w:rPr>
            </w:pPr>
            <w:r>
              <w:rPr>
                <w:rFonts w:ascii="Times New Roman" w:hAnsi="Times New Roman" w:eastAsia="等线" w:cs="Times New Roman"/>
                <w:color w:val="000000"/>
                <w:sz w:val="20"/>
                <w:szCs w:val="20"/>
              </w:rPr>
              <w:t>3,800,000.00</w:t>
            </w:r>
          </w:p>
        </w:tc>
        <w:tc>
          <w:tcPr>
            <w:tcW w:w="773" w:type="pct"/>
            <w:tcBorders>
              <w:top w:val="single" w:color="auto" w:sz="6" w:space="0"/>
              <w:left w:val="single" w:color="auto" w:sz="6" w:space="0"/>
              <w:bottom w:val="single" w:color="auto" w:sz="6" w:space="0"/>
              <w:right w:val="single" w:color="auto" w:sz="6" w:space="0"/>
            </w:tcBorders>
            <w:vAlign w:val="center"/>
          </w:tcPr>
          <w:p w14:paraId="4C6D0659">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73" w:type="pct"/>
            <w:tcBorders>
              <w:top w:val="single" w:color="auto" w:sz="6" w:space="0"/>
              <w:left w:val="single" w:color="auto" w:sz="6" w:space="0"/>
              <w:bottom w:val="single" w:color="auto" w:sz="6" w:space="0"/>
              <w:right w:val="single" w:color="auto" w:sz="6" w:space="0"/>
            </w:tcBorders>
            <w:vAlign w:val="center"/>
          </w:tcPr>
          <w:p w14:paraId="0D996059">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73" w:type="pct"/>
            <w:tcBorders>
              <w:top w:val="single" w:color="auto" w:sz="6" w:space="0"/>
              <w:left w:val="single" w:color="auto" w:sz="6" w:space="0"/>
              <w:bottom w:val="single" w:color="auto" w:sz="6" w:space="0"/>
              <w:right w:val="single" w:color="auto" w:sz="6" w:space="0"/>
            </w:tcBorders>
            <w:vAlign w:val="center"/>
          </w:tcPr>
          <w:p w14:paraId="5011FA4B">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16" w:type="pct"/>
            <w:tcBorders>
              <w:top w:val="single" w:color="auto" w:sz="6" w:space="0"/>
              <w:left w:val="single" w:color="auto" w:sz="6" w:space="0"/>
              <w:bottom w:val="single" w:color="auto" w:sz="6" w:space="0"/>
              <w:right w:val="nil"/>
            </w:tcBorders>
            <w:vAlign w:val="center"/>
          </w:tcPr>
          <w:p w14:paraId="5CBBDF6B">
            <w:pPr>
              <w:jc w:val="right"/>
              <w:rPr>
                <w:rFonts w:ascii="Times New Roman" w:hAnsi="Times New Roman" w:cs="Times New Roman"/>
                <w:sz w:val="20"/>
                <w:szCs w:val="20"/>
              </w:rPr>
            </w:pPr>
            <w:r>
              <w:rPr>
                <w:rFonts w:ascii="Times New Roman" w:hAnsi="Times New Roman" w:eastAsia="等线" w:cs="Times New Roman"/>
                <w:color w:val="000000"/>
                <w:sz w:val="20"/>
                <w:szCs w:val="20"/>
              </w:rPr>
              <w:t>1,371,500.00</w:t>
            </w:r>
          </w:p>
        </w:tc>
      </w:tr>
      <w:tr w14:paraId="3F51BFC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24627141">
            <w:pPr>
              <w:rPr>
                <w:sz w:val="20"/>
                <w:szCs w:val="20"/>
              </w:rPr>
            </w:pPr>
            <w:r>
              <w:rPr>
                <w:rFonts w:hint="eastAsia"/>
                <w:color w:val="000000"/>
                <w:sz w:val="20"/>
                <w:szCs w:val="20"/>
              </w:rPr>
              <w:t>基层组织经费</w:t>
            </w:r>
          </w:p>
        </w:tc>
        <w:tc>
          <w:tcPr>
            <w:tcW w:w="773" w:type="pct"/>
            <w:tcBorders>
              <w:top w:val="single" w:color="auto" w:sz="6" w:space="0"/>
              <w:left w:val="single" w:color="auto" w:sz="6" w:space="0"/>
              <w:bottom w:val="single" w:color="auto" w:sz="6" w:space="0"/>
              <w:right w:val="single" w:color="auto" w:sz="6" w:space="0"/>
            </w:tcBorders>
            <w:vAlign w:val="center"/>
          </w:tcPr>
          <w:p w14:paraId="6F9F8EDF">
            <w:pPr>
              <w:jc w:val="right"/>
              <w:rPr>
                <w:rFonts w:ascii="Times New Roman" w:hAnsi="Times New Roman" w:cs="Times New Roman"/>
                <w:sz w:val="20"/>
                <w:szCs w:val="20"/>
              </w:rPr>
            </w:pPr>
            <w:r>
              <w:rPr>
                <w:rFonts w:ascii="Times New Roman" w:hAnsi="Times New Roman" w:eastAsia="等线" w:cs="Times New Roman"/>
                <w:color w:val="000000"/>
                <w:sz w:val="20"/>
                <w:szCs w:val="20"/>
              </w:rPr>
              <w:t>1,936,000.00</w:t>
            </w:r>
          </w:p>
        </w:tc>
        <w:tc>
          <w:tcPr>
            <w:tcW w:w="773" w:type="pct"/>
            <w:tcBorders>
              <w:top w:val="single" w:color="auto" w:sz="6" w:space="0"/>
              <w:left w:val="single" w:color="auto" w:sz="6" w:space="0"/>
              <w:bottom w:val="single" w:color="auto" w:sz="6" w:space="0"/>
              <w:right w:val="single" w:color="auto" w:sz="6" w:space="0"/>
            </w:tcBorders>
            <w:vAlign w:val="center"/>
          </w:tcPr>
          <w:p w14:paraId="5738ED0F">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73" w:type="pct"/>
            <w:tcBorders>
              <w:top w:val="single" w:color="auto" w:sz="6" w:space="0"/>
              <w:left w:val="single" w:color="auto" w:sz="6" w:space="0"/>
              <w:bottom w:val="single" w:color="auto" w:sz="6" w:space="0"/>
              <w:right w:val="single" w:color="auto" w:sz="6" w:space="0"/>
            </w:tcBorders>
            <w:vAlign w:val="center"/>
          </w:tcPr>
          <w:p w14:paraId="3DEB2F97">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73" w:type="pct"/>
            <w:tcBorders>
              <w:top w:val="single" w:color="auto" w:sz="6" w:space="0"/>
              <w:left w:val="single" w:color="auto" w:sz="6" w:space="0"/>
              <w:bottom w:val="single" w:color="auto" w:sz="6" w:space="0"/>
              <w:right w:val="single" w:color="auto" w:sz="6" w:space="0"/>
            </w:tcBorders>
            <w:vAlign w:val="center"/>
          </w:tcPr>
          <w:p w14:paraId="028D9737">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16" w:type="pct"/>
            <w:tcBorders>
              <w:top w:val="single" w:color="auto" w:sz="6" w:space="0"/>
              <w:left w:val="single" w:color="auto" w:sz="6" w:space="0"/>
              <w:bottom w:val="single" w:color="auto" w:sz="6" w:space="0"/>
              <w:right w:val="nil"/>
            </w:tcBorders>
            <w:vAlign w:val="center"/>
          </w:tcPr>
          <w:p w14:paraId="0CEEC6EA">
            <w:pPr>
              <w:jc w:val="right"/>
              <w:rPr>
                <w:rFonts w:ascii="Times New Roman" w:hAnsi="Times New Roman" w:cs="Times New Roman"/>
                <w:sz w:val="20"/>
                <w:szCs w:val="20"/>
              </w:rPr>
            </w:pPr>
            <w:r>
              <w:rPr>
                <w:rFonts w:ascii="Times New Roman" w:hAnsi="Times New Roman" w:eastAsia="等线" w:cs="Times New Roman"/>
                <w:color w:val="000000"/>
                <w:sz w:val="20"/>
                <w:szCs w:val="20"/>
              </w:rPr>
              <w:t>-412,974.63</w:t>
            </w:r>
          </w:p>
        </w:tc>
      </w:tr>
      <w:tr w14:paraId="10EDE31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3E35F0D2">
            <w:pPr>
              <w:rPr>
                <w:sz w:val="20"/>
                <w:szCs w:val="20"/>
              </w:rPr>
            </w:pPr>
            <w:r>
              <w:rPr>
                <w:rFonts w:hint="eastAsia"/>
                <w:color w:val="000000"/>
                <w:sz w:val="20"/>
                <w:szCs w:val="20"/>
              </w:rPr>
              <w:t>其他经费</w:t>
            </w:r>
          </w:p>
        </w:tc>
        <w:tc>
          <w:tcPr>
            <w:tcW w:w="773" w:type="pct"/>
            <w:tcBorders>
              <w:top w:val="single" w:color="auto" w:sz="6" w:space="0"/>
              <w:left w:val="single" w:color="auto" w:sz="6" w:space="0"/>
              <w:bottom w:val="single" w:color="auto" w:sz="6" w:space="0"/>
              <w:right w:val="single" w:color="auto" w:sz="6" w:space="0"/>
            </w:tcBorders>
            <w:vAlign w:val="center"/>
          </w:tcPr>
          <w:p w14:paraId="36648F2B">
            <w:pPr>
              <w:jc w:val="right"/>
              <w:rPr>
                <w:rFonts w:ascii="Times New Roman" w:hAnsi="Times New Roman" w:cs="Times New Roman"/>
                <w:sz w:val="20"/>
                <w:szCs w:val="20"/>
              </w:rPr>
            </w:pPr>
            <w:r>
              <w:rPr>
                <w:rFonts w:ascii="Times New Roman" w:hAnsi="Times New Roman" w:eastAsia="等线" w:cs="Times New Roman"/>
                <w:color w:val="000000"/>
                <w:sz w:val="20"/>
                <w:szCs w:val="20"/>
              </w:rPr>
              <w:t>6,260,200.00</w:t>
            </w:r>
          </w:p>
        </w:tc>
        <w:tc>
          <w:tcPr>
            <w:tcW w:w="773" w:type="pct"/>
            <w:tcBorders>
              <w:top w:val="single" w:color="auto" w:sz="6" w:space="0"/>
              <w:left w:val="single" w:color="auto" w:sz="6" w:space="0"/>
              <w:bottom w:val="single" w:color="auto" w:sz="6" w:space="0"/>
              <w:right w:val="single" w:color="auto" w:sz="6" w:space="0"/>
            </w:tcBorders>
            <w:vAlign w:val="center"/>
          </w:tcPr>
          <w:p w14:paraId="4AD52728">
            <w:pPr>
              <w:jc w:val="right"/>
              <w:rPr>
                <w:rFonts w:ascii="Times New Roman" w:hAnsi="Times New Roman" w:cs="Times New Roman"/>
                <w:sz w:val="20"/>
                <w:szCs w:val="20"/>
              </w:rPr>
            </w:pPr>
            <w:r>
              <w:rPr>
                <w:rFonts w:ascii="Times New Roman" w:hAnsi="Times New Roman" w:eastAsia="等线" w:cs="Times New Roman"/>
                <w:color w:val="000000"/>
                <w:sz w:val="20"/>
                <w:szCs w:val="20"/>
              </w:rPr>
              <w:t>11,971,104.51</w:t>
            </w:r>
          </w:p>
        </w:tc>
        <w:tc>
          <w:tcPr>
            <w:tcW w:w="773" w:type="pct"/>
            <w:tcBorders>
              <w:top w:val="single" w:color="auto" w:sz="6" w:space="0"/>
              <w:left w:val="single" w:color="auto" w:sz="6" w:space="0"/>
              <w:bottom w:val="single" w:color="auto" w:sz="6" w:space="0"/>
              <w:right w:val="single" w:color="auto" w:sz="6" w:space="0"/>
            </w:tcBorders>
            <w:vAlign w:val="center"/>
          </w:tcPr>
          <w:p w14:paraId="6E4C0EC2">
            <w:pPr>
              <w:jc w:val="right"/>
              <w:rPr>
                <w:rFonts w:ascii="Times New Roman" w:hAnsi="Times New Roman" w:cs="Times New Roman"/>
                <w:sz w:val="20"/>
                <w:szCs w:val="20"/>
              </w:rPr>
            </w:pPr>
            <w:r>
              <w:rPr>
                <w:rFonts w:ascii="Times New Roman" w:hAnsi="Times New Roman" w:eastAsia="等线" w:cs="Times New Roman"/>
                <w:color w:val="000000"/>
                <w:sz w:val="20"/>
                <w:szCs w:val="20"/>
              </w:rPr>
              <w:t>11,971,104.51</w:t>
            </w:r>
          </w:p>
        </w:tc>
        <w:tc>
          <w:tcPr>
            <w:tcW w:w="773" w:type="pct"/>
            <w:tcBorders>
              <w:top w:val="single" w:color="auto" w:sz="6" w:space="0"/>
              <w:left w:val="single" w:color="auto" w:sz="6" w:space="0"/>
              <w:bottom w:val="single" w:color="auto" w:sz="6" w:space="0"/>
              <w:right w:val="single" w:color="auto" w:sz="6" w:space="0"/>
            </w:tcBorders>
            <w:vAlign w:val="center"/>
          </w:tcPr>
          <w:p w14:paraId="76DF1186">
            <w:pPr>
              <w:jc w:val="right"/>
              <w:rPr>
                <w:rFonts w:ascii="Times New Roman" w:hAnsi="Times New Roman" w:cs="Times New Roman"/>
                <w:sz w:val="20"/>
                <w:szCs w:val="20"/>
              </w:rPr>
            </w:pPr>
            <w:r>
              <w:rPr>
                <w:rFonts w:ascii="Times New Roman" w:hAnsi="Times New Roman" w:eastAsia="等线" w:cs="Times New Roman"/>
                <w:color w:val="000000"/>
                <w:sz w:val="20"/>
                <w:szCs w:val="20"/>
              </w:rPr>
              <w:t>8,764,739.83</w:t>
            </w:r>
          </w:p>
        </w:tc>
        <w:tc>
          <w:tcPr>
            <w:tcW w:w="716" w:type="pct"/>
            <w:tcBorders>
              <w:top w:val="single" w:color="auto" w:sz="6" w:space="0"/>
              <w:left w:val="single" w:color="auto" w:sz="6" w:space="0"/>
              <w:bottom w:val="single" w:color="auto" w:sz="6" w:space="0"/>
              <w:right w:val="nil"/>
            </w:tcBorders>
            <w:vAlign w:val="center"/>
          </w:tcPr>
          <w:p w14:paraId="66B034FE">
            <w:pPr>
              <w:jc w:val="right"/>
              <w:rPr>
                <w:rFonts w:ascii="Times New Roman" w:hAnsi="Times New Roman" w:cs="Times New Roman"/>
                <w:sz w:val="20"/>
                <w:szCs w:val="20"/>
              </w:rPr>
            </w:pPr>
            <w:r>
              <w:rPr>
                <w:rFonts w:ascii="Times New Roman" w:hAnsi="Times New Roman" w:eastAsia="等线" w:cs="Times New Roman"/>
                <w:color w:val="000000"/>
                <w:sz w:val="20"/>
                <w:szCs w:val="20"/>
              </w:rPr>
              <w:t>2,504,539.83</w:t>
            </w:r>
          </w:p>
        </w:tc>
      </w:tr>
      <w:tr w14:paraId="6CB22B4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112DDC00">
            <w:pPr>
              <w:rPr>
                <w:sz w:val="20"/>
                <w:szCs w:val="20"/>
              </w:rPr>
            </w:pPr>
            <w:r>
              <w:rPr>
                <w:rFonts w:hint="eastAsia"/>
                <w:color w:val="000000"/>
                <w:sz w:val="20"/>
                <w:szCs w:val="20"/>
              </w:rPr>
              <w:t>城市维护建设费及河湖管理经费</w:t>
            </w:r>
          </w:p>
        </w:tc>
        <w:tc>
          <w:tcPr>
            <w:tcW w:w="773" w:type="pct"/>
            <w:tcBorders>
              <w:top w:val="single" w:color="auto" w:sz="6" w:space="0"/>
              <w:left w:val="single" w:color="auto" w:sz="6" w:space="0"/>
              <w:bottom w:val="single" w:color="auto" w:sz="6" w:space="0"/>
              <w:right w:val="single" w:color="auto" w:sz="6" w:space="0"/>
            </w:tcBorders>
            <w:vAlign w:val="center"/>
          </w:tcPr>
          <w:p w14:paraId="275D9C08">
            <w:pPr>
              <w:jc w:val="right"/>
              <w:rPr>
                <w:rFonts w:ascii="Times New Roman" w:hAnsi="Times New Roman" w:cs="Times New Roman"/>
                <w:sz w:val="20"/>
                <w:szCs w:val="20"/>
              </w:rPr>
            </w:pPr>
            <w:r>
              <w:rPr>
                <w:rFonts w:ascii="Times New Roman" w:hAnsi="Times New Roman" w:eastAsia="等线" w:cs="Times New Roman"/>
                <w:color w:val="000000"/>
                <w:sz w:val="20"/>
                <w:szCs w:val="20"/>
              </w:rPr>
              <w:t>10,930,000.00</w:t>
            </w:r>
          </w:p>
        </w:tc>
        <w:tc>
          <w:tcPr>
            <w:tcW w:w="773" w:type="pct"/>
            <w:tcBorders>
              <w:top w:val="single" w:color="auto" w:sz="6" w:space="0"/>
              <w:left w:val="single" w:color="auto" w:sz="6" w:space="0"/>
              <w:bottom w:val="single" w:color="auto" w:sz="6" w:space="0"/>
              <w:right w:val="single" w:color="auto" w:sz="6" w:space="0"/>
            </w:tcBorders>
            <w:vAlign w:val="center"/>
          </w:tcPr>
          <w:p w14:paraId="4D37A2F1">
            <w:pPr>
              <w:jc w:val="right"/>
              <w:rPr>
                <w:rFonts w:ascii="Times New Roman" w:hAnsi="Times New Roman" w:cs="Times New Roman"/>
                <w:sz w:val="20"/>
                <w:szCs w:val="20"/>
              </w:rPr>
            </w:pPr>
            <w:r>
              <w:rPr>
                <w:rFonts w:ascii="Times New Roman" w:hAnsi="Times New Roman" w:eastAsia="等线" w:cs="Times New Roman"/>
                <w:color w:val="000000"/>
                <w:sz w:val="20"/>
                <w:szCs w:val="20"/>
              </w:rPr>
              <w:t>14,240,652.93</w:t>
            </w:r>
          </w:p>
        </w:tc>
        <w:tc>
          <w:tcPr>
            <w:tcW w:w="773" w:type="pct"/>
            <w:tcBorders>
              <w:top w:val="single" w:color="auto" w:sz="6" w:space="0"/>
              <w:left w:val="single" w:color="auto" w:sz="6" w:space="0"/>
              <w:bottom w:val="single" w:color="auto" w:sz="6" w:space="0"/>
              <w:right w:val="single" w:color="auto" w:sz="6" w:space="0"/>
            </w:tcBorders>
            <w:vAlign w:val="center"/>
          </w:tcPr>
          <w:p w14:paraId="6A72CEB1">
            <w:pPr>
              <w:jc w:val="right"/>
              <w:rPr>
                <w:rFonts w:ascii="Times New Roman" w:hAnsi="Times New Roman" w:cs="Times New Roman"/>
                <w:sz w:val="20"/>
                <w:szCs w:val="20"/>
              </w:rPr>
            </w:pPr>
            <w:r>
              <w:rPr>
                <w:rFonts w:ascii="Times New Roman" w:hAnsi="Times New Roman" w:eastAsia="等线" w:cs="Times New Roman"/>
                <w:color w:val="000000"/>
                <w:sz w:val="20"/>
                <w:szCs w:val="20"/>
              </w:rPr>
              <w:t>14,240,652.93</w:t>
            </w:r>
          </w:p>
        </w:tc>
        <w:tc>
          <w:tcPr>
            <w:tcW w:w="773" w:type="pct"/>
            <w:tcBorders>
              <w:top w:val="single" w:color="auto" w:sz="6" w:space="0"/>
              <w:left w:val="single" w:color="auto" w:sz="6" w:space="0"/>
              <w:bottom w:val="single" w:color="auto" w:sz="6" w:space="0"/>
              <w:right w:val="single" w:color="auto" w:sz="6" w:space="0"/>
            </w:tcBorders>
            <w:vAlign w:val="center"/>
          </w:tcPr>
          <w:p w14:paraId="51703FA8">
            <w:pPr>
              <w:jc w:val="right"/>
              <w:rPr>
                <w:rFonts w:ascii="Times New Roman" w:hAnsi="Times New Roman" w:cs="Times New Roman"/>
                <w:sz w:val="20"/>
                <w:szCs w:val="20"/>
              </w:rPr>
            </w:pPr>
            <w:r>
              <w:rPr>
                <w:rFonts w:ascii="Times New Roman" w:hAnsi="Times New Roman" w:eastAsia="等线" w:cs="Times New Roman"/>
                <w:color w:val="000000"/>
                <w:sz w:val="20"/>
                <w:szCs w:val="20"/>
              </w:rPr>
              <w:t>14,238,864.48</w:t>
            </w:r>
          </w:p>
        </w:tc>
        <w:tc>
          <w:tcPr>
            <w:tcW w:w="716" w:type="pct"/>
            <w:tcBorders>
              <w:top w:val="single" w:color="auto" w:sz="6" w:space="0"/>
              <w:left w:val="single" w:color="auto" w:sz="6" w:space="0"/>
              <w:bottom w:val="single" w:color="auto" w:sz="6" w:space="0"/>
              <w:right w:val="nil"/>
            </w:tcBorders>
            <w:vAlign w:val="center"/>
          </w:tcPr>
          <w:p w14:paraId="5A46E453">
            <w:pPr>
              <w:jc w:val="right"/>
              <w:rPr>
                <w:rFonts w:ascii="Times New Roman" w:hAnsi="Times New Roman" w:cs="Times New Roman"/>
                <w:sz w:val="20"/>
                <w:szCs w:val="20"/>
              </w:rPr>
            </w:pPr>
            <w:r>
              <w:rPr>
                <w:rFonts w:ascii="Times New Roman" w:hAnsi="Times New Roman" w:eastAsia="等线" w:cs="Times New Roman"/>
                <w:color w:val="000000"/>
                <w:sz w:val="20"/>
                <w:szCs w:val="20"/>
              </w:rPr>
              <w:t>3,308,864.48</w:t>
            </w:r>
          </w:p>
        </w:tc>
      </w:tr>
      <w:tr w14:paraId="0EE45CB4">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12" w:space="0"/>
              <w:right w:val="single" w:color="auto" w:sz="6" w:space="0"/>
            </w:tcBorders>
            <w:vAlign w:val="center"/>
          </w:tcPr>
          <w:p w14:paraId="7C2E566E">
            <w:pPr>
              <w:jc w:val="center"/>
              <w:rPr>
                <w:sz w:val="20"/>
                <w:szCs w:val="20"/>
              </w:rPr>
            </w:pPr>
            <w:r>
              <w:rPr>
                <w:rFonts w:hint="eastAsia"/>
                <w:color w:val="000000"/>
                <w:sz w:val="20"/>
                <w:szCs w:val="20"/>
              </w:rPr>
              <w:t>合计</w:t>
            </w:r>
          </w:p>
        </w:tc>
        <w:tc>
          <w:tcPr>
            <w:tcW w:w="773" w:type="pct"/>
            <w:tcBorders>
              <w:top w:val="single" w:color="auto" w:sz="6" w:space="0"/>
              <w:left w:val="single" w:color="auto" w:sz="6" w:space="0"/>
              <w:bottom w:val="single" w:color="auto" w:sz="12" w:space="0"/>
              <w:right w:val="single" w:color="auto" w:sz="6" w:space="0"/>
            </w:tcBorders>
            <w:vAlign w:val="center"/>
          </w:tcPr>
          <w:p w14:paraId="18B6C721">
            <w:pPr>
              <w:jc w:val="right"/>
              <w:rPr>
                <w:rFonts w:ascii="Times New Roman" w:hAnsi="Times New Roman" w:cs="Times New Roman"/>
                <w:sz w:val="20"/>
                <w:szCs w:val="20"/>
              </w:rPr>
            </w:pPr>
            <w:r>
              <w:rPr>
                <w:rFonts w:ascii="Times New Roman" w:hAnsi="Times New Roman" w:eastAsia="等线" w:cs="Times New Roman"/>
                <w:color w:val="000000"/>
                <w:sz w:val="20"/>
                <w:szCs w:val="20"/>
              </w:rPr>
              <w:t>42,628,800.00</w:t>
            </w:r>
          </w:p>
        </w:tc>
        <w:tc>
          <w:tcPr>
            <w:tcW w:w="773" w:type="pct"/>
            <w:tcBorders>
              <w:top w:val="single" w:color="auto" w:sz="6" w:space="0"/>
              <w:left w:val="single" w:color="auto" w:sz="6" w:space="0"/>
              <w:bottom w:val="single" w:color="auto" w:sz="12" w:space="0"/>
              <w:right w:val="single" w:color="auto" w:sz="6" w:space="0"/>
            </w:tcBorders>
            <w:vAlign w:val="center"/>
          </w:tcPr>
          <w:p w14:paraId="3701F88F">
            <w:pPr>
              <w:jc w:val="right"/>
              <w:rPr>
                <w:rFonts w:ascii="Times New Roman" w:hAnsi="Times New Roman" w:cs="Times New Roman"/>
                <w:sz w:val="20"/>
                <w:szCs w:val="20"/>
              </w:rPr>
            </w:pPr>
            <w:r>
              <w:rPr>
                <w:rFonts w:ascii="Times New Roman" w:hAnsi="Times New Roman" w:eastAsia="等线" w:cs="Times New Roman"/>
                <w:color w:val="000000"/>
                <w:sz w:val="20"/>
                <w:szCs w:val="20"/>
              </w:rPr>
              <w:t>54,966,443.64</w:t>
            </w:r>
          </w:p>
        </w:tc>
        <w:tc>
          <w:tcPr>
            <w:tcW w:w="773" w:type="pct"/>
            <w:tcBorders>
              <w:top w:val="single" w:color="auto" w:sz="6" w:space="0"/>
              <w:left w:val="single" w:color="auto" w:sz="6" w:space="0"/>
              <w:bottom w:val="single" w:color="auto" w:sz="12" w:space="0"/>
              <w:right w:val="single" w:color="auto" w:sz="6" w:space="0"/>
            </w:tcBorders>
            <w:vAlign w:val="center"/>
          </w:tcPr>
          <w:p w14:paraId="61A948EF">
            <w:pPr>
              <w:jc w:val="right"/>
              <w:rPr>
                <w:rFonts w:ascii="Times New Roman" w:hAnsi="Times New Roman" w:cs="Times New Roman"/>
                <w:sz w:val="20"/>
                <w:szCs w:val="20"/>
              </w:rPr>
            </w:pPr>
            <w:r>
              <w:rPr>
                <w:rFonts w:ascii="Times New Roman" w:hAnsi="Times New Roman" w:eastAsia="等线" w:cs="Times New Roman"/>
                <w:color w:val="000000"/>
                <w:sz w:val="20"/>
                <w:szCs w:val="20"/>
              </w:rPr>
              <w:t>54,966,443.64</w:t>
            </w:r>
          </w:p>
        </w:tc>
        <w:tc>
          <w:tcPr>
            <w:tcW w:w="773" w:type="pct"/>
            <w:tcBorders>
              <w:top w:val="single" w:color="auto" w:sz="6" w:space="0"/>
              <w:left w:val="single" w:color="auto" w:sz="6" w:space="0"/>
              <w:bottom w:val="single" w:color="auto" w:sz="12" w:space="0"/>
              <w:right w:val="single" w:color="auto" w:sz="6" w:space="0"/>
            </w:tcBorders>
            <w:vAlign w:val="center"/>
          </w:tcPr>
          <w:p w14:paraId="365FE180">
            <w:pPr>
              <w:jc w:val="right"/>
              <w:rPr>
                <w:rFonts w:ascii="Times New Roman" w:hAnsi="Times New Roman" w:cs="Times New Roman"/>
                <w:sz w:val="20"/>
                <w:szCs w:val="20"/>
              </w:rPr>
            </w:pPr>
            <w:r>
              <w:rPr>
                <w:rFonts w:ascii="Times New Roman" w:hAnsi="Times New Roman" w:eastAsia="等线" w:cs="Times New Roman"/>
                <w:color w:val="000000"/>
                <w:sz w:val="20"/>
                <w:szCs w:val="20"/>
              </w:rPr>
              <w:t>51,676,323.83</w:t>
            </w:r>
          </w:p>
        </w:tc>
        <w:tc>
          <w:tcPr>
            <w:tcW w:w="716" w:type="pct"/>
            <w:tcBorders>
              <w:top w:val="single" w:color="auto" w:sz="6" w:space="0"/>
              <w:left w:val="single" w:color="auto" w:sz="6" w:space="0"/>
              <w:bottom w:val="single" w:color="auto" w:sz="12" w:space="0"/>
              <w:right w:val="nil"/>
            </w:tcBorders>
            <w:vAlign w:val="center"/>
          </w:tcPr>
          <w:p w14:paraId="175ABBD3">
            <w:pPr>
              <w:jc w:val="right"/>
              <w:rPr>
                <w:rFonts w:ascii="Times New Roman" w:hAnsi="Times New Roman" w:cs="Times New Roman"/>
                <w:sz w:val="20"/>
                <w:szCs w:val="20"/>
              </w:rPr>
            </w:pPr>
            <w:r>
              <w:rPr>
                <w:rFonts w:ascii="Times New Roman" w:hAnsi="Times New Roman" w:eastAsia="等线" w:cs="Times New Roman"/>
                <w:color w:val="000000"/>
                <w:sz w:val="20"/>
                <w:szCs w:val="20"/>
              </w:rPr>
              <w:t>9,047,523.83</w:t>
            </w:r>
          </w:p>
        </w:tc>
      </w:tr>
    </w:tbl>
    <w:p w14:paraId="69C5311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实际支出与预算存在差异的主要原因有：①年初申报预算时，年初预算时未充分考虑上级转移支付资金和往来可用资金，导致预算整体编制差异较大，如其他经费-森林保护区协调费48万元，2018年养老机构运营建设及运营补贴资金等；②未申报年初预算的其他专项工作开展，如军运会保障经费100万元。</w:t>
      </w:r>
    </w:p>
    <w:p w14:paraId="4CF8448C">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lang w:bidi="ar"/>
        </w:rPr>
        <w:t xml:space="preserve">部门整体支出预算绩效目标的完成情况 </w:t>
      </w:r>
    </w:p>
    <w:p w14:paraId="6B6A93DC">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根据评价指标体系测算，</w:t>
      </w:r>
      <w:r>
        <w:rPr>
          <w:rFonts w:hint="eastAsia" w:ascii="Times New Roman" w:hAnsi="Times New Roman" w:eastAsia="仿宋_GB2312"/>
          <w:sz w:val="32"/>
          <w:szCs w:val="30"/>
        </w:rPr>
        <w:t>九峰街道办事处</w:t>
      </w:r>
      <w:r>
        <w:rPr>
          <w:rFonts w:hint="eastAsia" w:ascii="Times New Roman" w:hAnsi="Times New Roman" w:eastAsia="仿宋_GB2312"/>
          <w:sz w:val="32"/>
          <w:szCs w:val="32"/>
        </w:rPr>
        <w:t>部门整体支出绩效自评得分是</w:t>
      </w:r>
      <w:r>
        <w:rPr>
          <w:rFonts w:ascii="Times New Roman" w:hAnsi="Times New Roman" w:eastAsia="仿宋_GB2312"/>
          <w:sz w:val="32"/>
          <w:szCs w:val="32"/>
        </w:rPr>
        <w:t>95.61</w:t>
      </w:r>
      <w:r>
        <w:rPr>
          <w:rFonts w:hint="eastAsia" w:ascii="Times New Roman" w:hAnsi="Times New Roman" w:eastAsia="仿宋_GB2312"/>
          <w:sz w:val="32"/>
          <w:szCs w:val="32"/>
        </w:rPr>
        <w:t>分。主要工作完成情况如下：</w:t>
      </w:r>
    </w:p>
    <w:p w14:paraId="52C0A802">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长期目标1：加强党建工作，在基层建设中充分发挥党的核心地位和作用。（全1</w:t>
      </w:r>
      <w:r>
        <w:rPr>
          <w:rFonts w:ascii="Times New Roman" w:hAnsi="Times New Roman" w:eastAsia="仿宋_GB2312" w:cs="Times New Roman"/>
          <w:b/>
          <w:bCs/>
          <w:color w:val="000000"/>
          <w:kern w:val="0"/>
          <w:sz w:val="32"/>
          <w:szCs w:val="32"/>
          <w:lang w:bidi="ar"/>
        </w:rPr>
        <w:t>0</w:t>
      </w:r>
      <w:r>
        <w:rPr>
          <w:rFonts w:hint="eastAsia" w:ascii="Times New Roman" w:hAnsi="Times New Roman" w:eastAsia="仿宋_GB2312" w:cs="Times New Roman"/>
          <w:b/>
          <w:bCs/>
          <w:color w:val="000000"/>
          <w:kern w:val="0"/>
          <w:sz w:val="32"/>
          <w:szCs w:val="32"/>
          <w:lang w:bidi="ar"/>
        </w:rPr>
        <w:t>分，得1</w:t>
      </w:r>
      <w:r>
        <w:rPr>
          <w:rFonts w:ascii="Times New Roman" w:hAnsi="Times New Roman" w:eastAsia="仿宋_GB2312" w:cs="Times New Roman"/>
          <w:b/>
          <w:bCs/>
          <w:color w:val="000000"/>
          <w:kern w:val="0"/>
          <w:sz w:val="32"/>
          <w:szCs w:val="32"/>
          <w:lang w:bidi="ar"/>
        </w:rPr>
        <w:t>0</w:t>
      </w:r>
      <w:r>
        <w:rPr>
          <w:rFonts w:hint="eastAsia" w:ascii="Times New Roman" w:hAnsi="Times New Roman" w:eastAsia="仿宋_GB2312" w:cs="Times New Roman"/>
          <w:b/>
          <w:bCs/>
          <w:color w:val="000000"/>
          <w:kern w:val="0"/>
          <w:sz w:val="32"/>
          <w:szCs w:val="32"/>
          <w:lang w:bidi="ar"/>
        </w:rPr>
        <w:t>分）</w:t>
      </w:r>
    </w:p>
    <w:p w14:paraId="7EEEAA32">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1.1产出指标完成情况如下（全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73AAB9E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①支部党日活动、支部党员会活动完成率（全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2EE10E0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严格落实文件，开展党内关怀活动。1、春节慰问。对市级审核6名困难党员以市委救助标准2000元/户的标准慰问，对收集并经过区级审核的62名困难党员、老党员以1000元/户的标准慰问，共计慰问金额74000元整。2、七一慰问。对老模范、老党员李方平、叶细林进行慰问。3、国庆慰问。在建国70周年之际对88名困难党员进行走访慰问，共计慰问资金9.3万元。4、“红色基金”慰问。为因工作操劳，突发脑血栓，病倒在工作岗位上，抢救无效死亡党员申请2万元区“红色基金”对其家属进行慰问。5、开展“红色微基金”慰问活动。全年对8名生病或去世党员开展慰问，共计金额4500元。6、退休职工慰问。因退休职工居住分散，重要节日对街道退休老干部采取直接转账到工资卡内的方式进行慰问。</w:t>
      </w:r>
    </w:p>
    <w:p w14:paraId="3643BECB">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开展干部选拔工作。1、科级干部选拔。严格按照规定和程序，完成街道五大办公室主任公开选拔工作。2、事业服务中心主任选拔。严格按照规定和程序，完成街道2个事业服务中心主任公开选拔工作。</w:t>
      </w:r>
    </w:p>
    <w:p w14:paraId="5FFB38B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街道领导班子2018年度民主生活会。按高新区要求及街道方案稳步推进2018年度街道领导班子民主生活会，顺利完成，并制定整改方案及个人整改清单，发放至每名班子成员，相关资料台账报区组织部审核过关。</w:t>
      </w:r>
    </w:p>
    <w:p w14:paraId="43BB2BC1">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基层党组织2018年度组织生活会及民主评议党员。街道机关及基层20个党组织完成组织生活会及民主评议党员工作，街道900余名党员均参与评议工作。</w:t>
      </w:r>
    </w:p>
    <w:p w14:paraId="7E8A673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基层党组织书记述党建及民主评议工作。召开基层党组织书记述职评议大会，采取书面述职及口头述职，通过选取5名基层书记代表上台述职，起到相互学习、借鉴、加强党建工作的目的，会上对各基层党组织2018年党建工作进行了民主测评。</w:t>
      </w:r>
    </w:p>
    <w:p w14:paraId="1EA5F26F">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加强商业楼盘社区党建工作。成立星光里社区筹备组，并在4个商业楼盘社区成立党支部，开展党员转接工作，逐步加强商业社区党员学习教育，开展好党内各项活动，发挥党员作用，促进社区建设。</w:t>
      </w:r>
    </w:p>
    <w:p w14:paraId="5F525D2C">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培训工作。1、党务知识专题培训。专门针对发展党员工作流程及党员档案整理、党组织工作记录本的填写，“三会一课”、“两学一做”制度进行了培训，参与培训人员共计30余人次。2、党性教育专题培训。赴红安红色教育基地开展为期2天的党务工作者“缅怀先烈、履职尽责”党性教育专题培训。3、做好党员发展对象培训工作。对18名发展对象进行了为期3天的脱产培训，由党建办工作人员轮流上课，针对《党章》、党规党纪、党史、十九大精神、党员发展流程等内容进行系统的学习，为党员发展工作奠定的基础。4、积极参与上级组织的培训。组织10个社区书记赴省委党校参加为期一周的新任社区（村）书记培训班。根据区统一安排，顺利完成对社区党组织书记的三次轮训。</w:t>
      </w:r>
    </w:p>
    <w:p w14:paraId="75CD3A7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“两学一做”主题党日活动。根据上级安排部署，按要求部署每月主题党日活动内容，并收集上报各支部开展活动记录材料，结合“迎军运”不断创新支部主题党日活动形式。</w:t>
      </w:r>
    </w:p>
    <w:p w14:paraId="5D4822F8">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绩效目标。完成街道与10个改制公司、6大办公室目标责任书的签订，审核10个社区书记“一定双评”承诺书。于7月份对各部门、各单位绩效目标完成情况进行检查并通报。</w:t>
      </w:r>
    </w:p>
    <w:p w14:paraId="3372722A">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软弱涣散党组织整顿。1、景源里社区党委。全面摸排软弱涣散党组织，按上级要求申报今年景源里社区党委软弱涣散有关材料，通过管委会领导关主任挂点督办，社区与高新区办公室结对共建，街道成立整顿专班，派驻左琦同志兼任景源里社区党委第一书记，加强景源里社区党委整顿工作。通过整顿，于10月份顺利完成整顿销号。2、荣芳里社区党支部。在“不忘初心、牢记使命”主题教育中，针对荣芳里社区党支部不齐的情况进行了整顿，通过成立专班，派驻第一书记，开展支部委员增补选举，为社区配备配套设备等方式整顿，于11月初完成整顿销号。</w:t>
      </w:r>
    </w:p>
    <w:p w14:paraId="4892889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改制公司换届工作。根据《东湖高新区基层党组织按期换届提醒督促实施方案（实行）》（武新组发〔2018〕104号）文件精神，完成新跃村、新建村、九峰村、新农村、群建村、马驿村、三星村等7个改制公司党支部换届选举工作。</w:t>
      </w:r>
    </w:p>
    <w:p w14:paraId="388E6F0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2019年党建创新项目立项。经过多次征集意见及反复修改，确定《发挥区域共建优势，筑牢城市党建基石》为我街2019年党建创新项目，并按照年度计划稳步推进项目。</w:t>
      </w:r>
    </w:p>
    <w:p w14:paraId="4B45600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规范设置基层党组织架构。根据党员数量对清和里、德欣里、景源里社区党组织架构进行科学化设置；对3个已改制的行政村党组织名称进行更名；撤销非公企业党支部，并按规定陆续将党员关系转移到党员工作、学习、生活所在地。</w:t>
      </w:r>
    </w:p>
    <w:p w14:paraId="3F814D73">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社区形式主义挂牌整治工作。按照东湖高新区工委办公室印发的《关于全区社区（村）党员群众服务中心形式主义挂牌问题的整顿方案》，在规定时间内，将涉及形式主义挂牌全面摘除，并按文件要求统一规范制作安装到位。</w:t>
      </w:r>
    </w:p>
    <w:p w14:paraId="5E850001">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机关党员图书室建设。完成机关党员图书室建设，并为图书室逐步增添各类图书，为学习型机关建设打好基础。</w:t>
      </w:r>
    </w:p>
    <w:p w14:paraId="46570440">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“双进双服务”工作。根据全市统一部署，积极组织社区开展“双进双服务”工作，组织报到党组织和党员积极参与“迎军运”、“清洁家园”、“民呼我应”便民服务、慰问等活动。</w:t>
      </w:r>
    </w:p>
    <w:p w14:paraId="2CE08E4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扎实开展“不忘初心、牢记使命”主题教育。严格按照中央、省市、和东湖高新区关于“不忘初心、牢记使命”主题教育部署要求，在东湖高新区第二巡回指导组的精心指导下，成立主题教育工作领导小组，召开动员部署会，结合实际研究制定主题教育工作方案，逐步细化学习研讨、调查研究、专题党课等实施方案，严格落实“守初心、担使命、找差距、抓落实”总要求，始终把学习教育、调查研究、检视问题、整改落实贯穿主题教育全过程，并扎实落实“三报告”，确保主题教育高质量扎实推进。</w:t>
      </w:r>
    </w:p>
    <w:p w14:paraId="4FD380A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1.2效益指标完成情况如下（全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554F445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①党建工作影响力（全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7FBB9549">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提升基层党组织凝聚力和战斗力、营造“廉洁自律”的良好氛围，把基层党组织的思想和上级党组织统一起来。加强基层基础党建，清和里社区党支部荣获2019年先进基层党组织称号。</w:t>
      </w:r>
    </w:p>
    <w:p w14:paraId="24CB91D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②党建工作持续影响力（全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154A97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组织服务机制进一步完善，更好的服务群众，促进科技、经济与社区稳步发展，拉近党员群众距离，竖立党员干部良好形象丰富党员政治生活内容和学习内容，更好的发挥基层党建的引领、带头作用。</w:t>
      </w:r>
      <w:r>
        <w:rPr>
          <w:rFonts w:hint="eastAsia" w:ascii="Times New Roman" w:hAnsi="Times New Roman" w:eastAsia="仿宋_GB2312" w:cs="Times New Roman"/>
          <w:color w:val="000000"/>
          <w:kern w:val="0"/>
          <w:sz w:val="32"/>
          <w:szCs w:val="32"/>
          <w:lang w:bidi="ar"/>
        </w:rPr>
        <w:t>加强党员发展工作。按计划和要求，严格党员发展程序，全年</w:t>
      </w:r>
      <w:r>
        <w:rPr>
          <w:rFonts w:hint="eastAsia" w:ascii="Times New Roman" w:hAnsi="Times New Roman" w:eastAsia="仿宋_GB2312" w:cs="Times New Roman"/>
          <w:color w:val="000000"/>
          <w:kern w:val="0"/>
          <w:sz w:val="32"/>
          <w:szCs w:val="32"/>
          <w:lang w:eastAsia="zh-CN" w:bidi="ar"/>
        </w:rPr>
        <w:t>截至目前</w:t>
      </w:r>
      <w:r>
        <w:rPr>
          <w:rFonts w:hint="eastAsia" w:ascii="Times New Roman" w:hAnsi="Times New Roman" w:eastAsia="仿宋_GB2312" w:cs="Times New Roman"/>
          <w:color w:val="000000"/>
          <w:kern w:val="0"/>
          <w:sz w:val="32"/>
          <w:szCs w:val="32"/>
          <w:lang w:bidi="ar"/>
        </w:rPr>
        <w:t>共计发展14名同志为中共预备党员，按期转正12名预备党员为中共正式党员。</w:t>
      </w:r>
    </w:p>
    <w:p w14:paraId="208D7B84">
      <w:pPr>
        <w:widowControl/>
        <w:ind w:firstLine="643" w:firstLineChars="200"/>
        <w:jc w:val="left"/>
        <w:rPr>
          <w:rFonts w:hint="eastAsia" w:ascii="Times New Roman" w:hAnsi="Times New Roman" w:eastAsia="仿宋_GB2312"/>
          <w:b/>
          <w:sz w:val="32"/>
          <w:szCs w:val="32"/>
        </w:rPr>
      </w:pPr>
      <w:r>
        <w:rPr>
          <w:rFonts w:hint="eastAsia" w:ascii="Times New Roman" w:hAnsi="Times New Roman" w:eastAsia="仿宋_GB2312"/>
          <w:b/>
          <w:sz w:val="32"/>
          <w:szCs w:val="32"/>
        </w:rPr>
        <w:t>③党建工作获得表彰（全1分，得1分）</w:t>
      </w:r>
    </w:p>
    <w:p w14:paraId="130D5ED3">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019</w:t>
      </w:r>
      <w:r>
        <w:rPr>
          <w:rFonts w:hint="eastAsia" w:ascii="Times New Roman" w:hAnsi="Times New Roman" w:eastAsia="仿宋_GB2312"/>
          <w:sz w:val="32"/>
          <w:szCs w:val="32"/>
        </w:rPr>
        <w:t>年考核获得“党建”奖。</w:t>
      </w:r>
    </w:p>
    <w:p w14:paraId="18C7C467">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年度目标1：社会事务职责履行</w:t>
      </w:r>
      <w:r>
        <w:rPr>
          <w:rFonts w:hint="eastAsia" w:ascii="Times New Roman" w:hAnsi="Times New Roman" w:eastAsia="仿宋_GB2312"/>
          <w:b/>
          <w:sz w:val="32"/>
          <w:szCs w:val="32"/>
        </w:rPr>
        <w:t>（全</w:t>
      </w:r>
      <w:r>
        <w:rPr>
          <w:rFonts w:ascii="Times New Roman" w:hAnsi="Times New Roman" w:eastAsia="仿宋_GB2312"/>
          <w:b/>
          <w:sz w:val="32"/>
          <w:szCs w:val="32"/>
        </w:rPr>
        <w:t>34</w:t>
      </w:r>
      <w:r>
        <w:rPr>
          <w:rFonts w:hint="eastAsia" w:ascii="Times New Roman" w:hAnsi="Times New Roman" w:eastAsia="仿宋_GB2312"/>
          <w:b/>
          <w:sz w:val="32"/>
          <w:szCs w:val="32"/>
        </w:rPr>
        <w:t>分，得</w:t>
      </w:r>
      <w:r>
        <w:rPr>
          <w:rFonts w:ascii="Times New Roman" w:hAnsi="Times New Roman" w:eastAsia="仿宋_GB2312"/>
          <w:b/>
          <w:sz w:val="32"/>
          <w:szCs w:val="32"/>
        </w:rPr>
        <w:t>33</w:t>
      </w:r>
      <w:r>
        <w:rPr>
          <w:rFonts w:hint="eastAsia" w:ascii="Times New Roman" w:hAnsi="Times New Roman" w:eastAsia="仿宋_GB2312"/>
          <w:b/>
          <w:sz w:val="32"/>
          <w:szCs w:val="32"/>
        </w:rPr>
        <w:t>分）</w:t>
      </w:r>
    </w:p>
    <w:p w14:paraId="42C6704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1.1产出指标完成情况如下（全</w:t>
      </w:r>
      <w:r>
        <w:rPr>
          <w:rFonts w:ascii="Times New Roman" w:hAnsi="Times New Roman" w:eastAsia="仿宋_GB2312"/>
          <w:b/>
          <w:sz w:val="32"/>
          <w:szCs w:val="32"/>
        </w:rPr>
        <w:t>30</w:t>
      </w:r>
      <w:r>
        <w:rPr>
          <w:rFonts w:hint="eastAsia" w:ascii="Times New Roman" w:hAnsi="Times New Roman" w:eastAsia="仿宋_GB2312"/>
          <w:b/>
          <w:sz w:val="32"/>
          <w:szCs w:val="32"/>
        </w:rPr>
        <w:t>分，得</w:t>
      </w:r>
      <w:r>
        <w:rPr>
          <w:rFonts w:ascii="Times New Roman" w:hAnsi="Times New Roman" w:eastAsia="仿宋_GB2312"/>
          <w:b/>
          <w:sz w:val="32"/>
          <w:szCs w:val="32"/>
        </w:rPr>
        <w:t>30</w:t>
      </w:r>
      <w:r>
        <w:rPr>
          <w:rFonts w:hint="eastAsia" w:ascii="Times New Roman" w:hAnsi="Times New Roman" w:eastAsia="仿宋_GB2312"/>
          <w:b/>
          <w:sz w:val="32"/>
          <w:szCs w:val="32"/>
        </w:rPr>
        <w:t>分）</w:t>
      </w:r>
    </w:p>
    <w:p w14:paraId="51CED505">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①基层建设和社区管理职责履行（全5分，得5分）</w:t>
      </w:r>
    </w:p>
    <w:p w14:paraId="4DFE6EF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还建社区维保项目全部完工。2019年高新区财政局安排我街还建社区维保经费100万元，主要用于还建社区公共部位、公共设备及设施的维保。经充分调查摸底，我街确定的维保范围覆盖景源里、德欣里、明畅里、王店等四个社区，包括排水管网改造、电梯维修、设备更新、房屋维修、电梯加装并联装置、篮球场维修改造等项目，除景源里篮球场维修改造项目外，其它项目预算金额为99.37万元，均通过政府采购的方式确定工程承包单位，由社区负责组织实施，已全部完工，决算审计金额为99.12万元。目前景源里篮球场维修改造项目正在实施中，预算金额为0.88万元。维保经费的有效使用解决了还建社区维保的燃眉之急，保障了社区居民的人身财产安全。</w:t>
      </w:r>
    </w:p>
    <w:p w14:paraId="0321653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农民社区管理补助经费按计划使用。2019年高新区财政局安排我街农民社区管理补助经费70万元，主要用途是：根据社区及居民需要，协助辖区各社区增设生活、出行、环保、绿化、节能、文体、宣传、教育等方面的配套设施。目前我街确定的项目涉及两个社区：一是在同安里社区一期和二期分别建一个文化休闲连廊和二期纳凉取暖点装修；二是在明畅里党员群众服务中心安装一部室外电梯和明畅里篮球场维修改造。除明畅里篮球场维修改造项目以外，其它项目预算合计为64.86万元，相关社区通过政府采购的方式确定工程承包单位，目前工程全部完工，实际支付金额为64.68万元。明畅里篮球场维修改造项目正在实施当中，预算金额为5.31万元。以上项目的实施为居民的生活、休闲、健身、出行提供了便利，受到了居民的欢迎。</w:t>
      </w:r>
    </w:p>
    <w:p w14:paraId="738F4E2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商业小区业委会组建工作推进。2019年4月、6月和8月，我街分别收到北辰优+、朗诗里程、满庭春三个小区业主提交的成立业委会的申请报告。根据物业管理相关法律规定，我街制定了工作方案，成立了工作专班，并聘请了专业法律顾问。目前三个小区的首届业主大会会议筹备组已经成立并开展工作。</w:t>
      </w:r>
    </w:p>
    <w:p w14:paraId="5BB639C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双评议”及“一张网”工作形势逐步向好。今年4月份，由于重视不够，我街政务服务“双评议”工作在全区排名靠后。为改变这种状况，本中心同公服办、纪检办和各社区一起认真对待，积极整改，总体满意率现已提高，各社区评议和扫码情况持续向好。目前日均扫码量130条左右，没有出现“不满意”评价，今年截至目前录入量16200余条。10月份受到“双评议”受到区治庸办的肯定。我街“一张网”工作于8月份全面铺开，截至目前，网上办件量共计9650件，在全区各街道中排名靠前。</w:t>
      </w:r>
    </w:p>
    <w:p w14:paraId="56E1319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社区工作者素质不断提升。2019年度，我街共有111名工作人员参加了社会工作者职业资格考试，其中初级91人，中级20人，最终18人通过初级考试，2人通过中级考试，</w:t>
      </w:r>
      <w:r>
        <w:rPr>
          <w:rFonts w:hint="eastAsia" w:ascii="Times New Roman" w:hAnsi="Times New Roman" w:eastAsia="仿宋_GB2312"/>
          <w:sz w:val="32"/>
          <w:szCs w:val="32"/>
          <w:lang w:eastAsia="zh-CN"/>
        </w:rPr>
        <w:t>截至目前</w:t>
      </w:r>
      <w:r>
        <w:rPr>
          <w:rFonts w:hint="eastAsia" w:ascii="Times New Roman" w:hAnsi="Times New Roman" w:eastAsia="仿宋_GB2312"/>
          <w:sz w:val="32"/>
          <w:szCs w:val="32"/>
        </w:rPr>
        <w:t>，我街共有30人通过社工初级考试，6人通过社工中级考试。另外，还有50名社区工作者正在进行学历提升，其中大专在读25人，本科在读26人。社区工作者的整体素质得到提升。</w:t>
      </w:r>
    </w:p>
    <w:p w14:paraId="7E4E5D3D">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②民政工作职责履行（全5分，得5分）</w:t>
      </w:r>
    </w:p>
    <w:p w14:paraId="2B75D26F">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认真落实居民最低生活保障政策。一是按规定对低保户实行系统化、网络化、规范化管理，建立一户一档网上登记、核查体系。二是对低保户做到应保尽保，并实行动态管理。目前，我街符合低保政策条件的保障人员88户，117人，全年累计发放待遇92.4万元。</w:t>
      </w:r>
    </w:p>
    <w:p w14:paraId="6216C87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积极落实社会救助政策。对全街范围内病、残、单亲特困等特殊困难群体依据现有政策，结合个人相关具体情况及时实施临时救助和大病医疗救助，确保特殊困难群体享受民政兜底保障政策。</w:t>
      </w:r>
    </w:p>
    <w:p w14:paraId="1F1626E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认真落实残联、老龄人政策。全面启动、完成高龄补贴网上申报工作，并实现实际发放与系统数据同步，全年共发放高龄补贴419人，资金45.2万元；办理老年卡390张，惠及辖区内65岁以上老年人；建设明畅里社区嵌入式养老点，面积350平，预计总投入157万，建成后将在“三助一护”等方面为辖区老年人提供养老服务；为残疾人办理残疾证13人次，免费乘车卡4人次；申报办理0-14岁儿童康复补贴7人次；发放残疾人“两补”资金25.1万元，精神药补6.3万元，智力托养1万元。</w:t>
      </w:r>
    </w:p>
    <w:p w14:paraId="3E74901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认真落实好双拥优抚政策。一是为辖区内退役士兵共673名进行信息采集，打造街道退役军人服务站，在困难帮扶、就业援助等方面给予退役军人关爱。二是在八一、春节等节假日，对全街烈军属、复员退伍军人等一批重点优抚对象进行慰问，将党和政府的温暖传递到每名优抚对象家中；三是落实好退伍义务兵的安置工作及养老保险接续工作。</w:t>
      </w:r>
    </w:p>
    <w:p w14:paraId="5CA4510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③劳动保障及社保工作职责履行（全5分，得5分）</w:t>
      </w:r>
    </w:p>
    <w:p w14:paraId="1FE84F05">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搭建平台，做好劳动保障工作。为积极落实就业政策，强化政府引导、帮助、促进就业职责，多方位扩大就业渠道。一是积极参加“春风行动”招聘会；二是搭建平台，举办招聘会，为帮助群众就业；三是建立九峰街劳动就业网络，及时向基层发布用工信息；四是积极宣传并落实上级劳动就业优惠政策，帮助12名40、50就业困难人员实现了灵活就业，办理《就业创业证》13人次。2019年新增劳动力就业3876人，组织各类技能培训50人次。</w:t>
      </w:r>
    </w:p>
    <w:p w14:paraId="5EECCC1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履行职能，做好居民社保服务工作。一是办理灵活就业职工保险业务总人数1444次，委托代办个人社保业务547次，办理城镇居民医保业务915人次；二是继续做好失地农民、五七工及城乡居民社会养老保险的退休年审、续保、变更等后续再服务工作。三是完成全街特殊困难人员免费集中参保工作，惠及160余人。</w:t>
      </w:r>
    </w:p>
    <w:p w14:paraId="712F852D">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④民族宗教工作职责履行（全5分，得5分）</w:t>
      </w:r>
    </w:p>
    <w:p w14:paraId="421EB371">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完成少数民族清真肉食补贴发放登记工作，共计10人次。</w:t>
      </w:r>
    </w:p>
    <w:p w14:paraId="612F1D6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确保九峰基督教堂正常有序运行。按照“四进八无三上墙”要求，坚持党对宗教工作的领导，坚持宗教中国化发展方向，在宗教场所宣传中华传统文化和社会主义核心价值观，严禁在宗教场所以外的区域传教，确保清明节等重大节日期间无邪教宣传事件发生。</w:t>
      </w:r>
    </w:p>
    <w:p w14:paraId="4714FD5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⑤扶贫工作职责履行（全5分，得5分）</w:t>
      </w:r>
    </w:p>
    <w:p w14:paraId="468EC4D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九峰街党工委对口江夏区舒安街官山村扶贫2次，街道党工委班子积极帮助扶贫对象分析脱贫致富的思路，让他们深切感受到党和政府的关怀，坚定贫困户脱贫致富的信心。</w:t>
      </w:r>
    </w:p>
    <w:p w14:paraId="132BD47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⑥社区居委会管理工作职责履行（全5分，得5分）</w:t>
      </w:r>
    </w:p>
    <w:p w14:paraId="09186DA0">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按照社区政务服务“四办”改革要求，优化社区居委会窗口设置，完善服务功能，让居民少跑路、少跑腿，提高居民在社区办事的满意度，优化区域营商环境。</w:t>
      </w:r>
    </w:p>
    <w:p w14:paraId="27EEB4F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加强社区工作人员与居民的联系，成立10支志愿者服务队伍，充分发挥社区社会组织的作用，引导居民开展喜闻乐见的文化活动，帮扶特殊困难群体解决生活难题。</w:t>
      </w:r>
    </w:p>
    <w:p w14:paraId="07F52CB1">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4</w:t>
      </w:r>
      <w:r>
        <w:rPr>
          <w:rFonts w:hint="eastAsia" w:ascii="Times New Roman" w:hAnsi="Times New Roman" w:eastAsia="仿宋_GB2312"/>
          <w:b/>
          <w:sz w:val="32"/>
          <w:szCs w:val="32"/>
        </w:rPr>
        <w:t>分，得</w:t>
      </w:r>
      <w:r>
        <w:rPr>
          <w:rFonts w:ascii="Times New Roman" w:hAnsi="Times New Roman" w:eastAsia="仿宋_GB2312"/>
          <w:b/>
          <w:sz w:val="32"/>
          <w:szCs w:val="32"/>
        </w:rPr>
        <w:t>3</w:t>
      </w:r>
      <w:r>
        <w:rPr>
          <w:rFonts w:hint="eastAsia" w:ascii="Times New Roman" w:hAnsi="Times New Roman" w:eastAsia="仿宋_GB2312"/>
          <w:b/>
          <w:sz w:val="32"/>
          <w:szCs w:val="32"/>
        </w:rPr>
        <w:t>分）</w:t>
      </w:r>
    </w:p>
    <w:p w14:paraId="3AF4D35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25F27E2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通过社会事务职责履行，能提高九峰街民众幸福满足感，提升社区居民生活质量，改善社区生活环境，促进保障社会和谐、稳定发展。</w:t>
      </w:r>
    </w:p>
    <w:p w14:paraId="6B274806">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1</w:t>
      </w:r>
      <w:r>
        <w:rPr>
          <w:rFonts w:hint="eastAsia" w:ascii="Times New Roman" w:hAnsi="Times New Roman" w:eastAsia="仿宋_GB2312"/>
          <w:b/>
          <w:sz w:val="32"/>
          <w:szCs w:val="32"/>
        </w:rPr>
        <w:t>分）</w:t>
      </w:r>
    </w:p>
    <w:p w14:paraId="309353A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九峰街道办在2</w:t>
      </w:r>
      <w:r>
        <w:rPr>
          <w:rFonts w:ascii="Times New Roman" w:hAnsi="Times New Roman" w:eastAsia="仿宋_GB2312"/>
          <w:sz w:val="32"/>
          <w:szCs w:val="32"/>
        </w:rPr>
        <w:t>019</w:t>
      </w:r>
      <w:r>
        <w:rPr>
          <w:rFonts w:hint="eastAsia" w:ascii="Times New Roman" w:hAnsi="Times New Roman" w:eastAsia="仿宋_GB2312"/>
          <w:sz w:val="32"/>
          <w:szCs w:val="32"/>
        </w:rPr>
        <w:t>年“双评议”排名中获得“十优单位”。未开展群众满意度调查工作。</w:t>
      </w:r>
    </w:p>
    <w:p w14:paraId="7CC21C56">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2</w:t>
      </w:r>
      <w:r>
        <w:rPr>
          <w:rFonts w:hint="eastAsia" w:ascii="Times New Roman" w:hAnsi="Times New Roman" w:eastAsia="仿宋_GB2312" w:cs="Times New Roman"/>
          <w:b/>
          <w:bCs/>
          <w:color w:val="000000"/>
          <w:kern w:val="0"/>
          <w:sz w:val="32"/>
          <w:szCs w:val="32"/>
          <w:lang w:bidi="ar"/>
        </w:rPr>
        <w:t>：计生工作职责履行</w:t>
      </w:r>
      <w:r>
        <w:rPr>
          <w:rFonts w:hint="eastAsia" w:ascii="Times New Roman" w:hAnsi="Times New Roman" w:eastAsia="仿宋_GB2312"/>
          <w:b/>
          <w:sz w:val="32"/>
          <w:szCs w:val="32"/>
        </w:rPr>
        <w:t>（全</w:t>
      </w:r>
      <w:r>
        <w:rPr>
          <w:rFonts w:ascii="Times New Roman" w:hAnsi="Times New Roman" w:eastAsia="仿宋_GB2312"/>
          <w:b/>
          <w:sz w:val="32"/>
          <w:szCs w:val="32"/>
        </w:rPr>
        <w:t>9</w:t>
      </w:r>
      <w:r>
        <w:rPr>
          <w:rFonts w:hint="eastAsia" w:ascii="Times New Roman" w:hAnsi="Times New Roman" w:eastAsia="仿宋_GB2312"/>
          <w:b/>
          <w:sz w:val="32"/>
          <w:szCs w:val="32"/>
        </w:rPr>
        <w:t>分，得</w:t>
      </w:r>
      <w:r>
        <w:rPr>
          <w:rFonts w:ascii="Times New Roman" w:hAnsi="Times New Roman" w:eastAsia="仿宋_GB2312"/>
          <w:b/>
          <w:sz w:val="32"/>
          <w:szCs w:val="32"/>
        </w:rPr>
        <w:t>9</w:t>
      </w:r>
      <w:r>
        <w:rPr>
          <w:rFonts w:hint="eastAsia" w:ascii="Times New Roman" w:hAnsi="Times New Roman" w:eastAsia="仿宋_GB2312"/>
          <w:b/>
          <w:sz w:val="32"/>
          <w:szCs w:val="32"/>
        </w:rPr>
        <w:t>分）</w:t>
      </w:r>
    </w:p>
    <w:p w14:paraId="3DC6185D">
      <w:pPr>
        <w:widowControl/>
        <w:ind w:firstLine="643" w:firstLineChars="200"/>
        <w:jc w:val="left"/>
        <w:rPr>
          <w:rFonts w:ascii="Times New Roman" w:hAnsi="Times New Roman" w:eastAsia="仿宋_GB2312"/>
          <w:b/>
          <w:sz w:val="32"/>
          <w:szCs w:val="32"/>
        </w:rPr>
      </w:pPr>
      <w:bookmarkStart w:id="0" w:name="_Hlk46064202"/>
      <w:r>
        <w:rPr>
          <w:rFonts w:ascii="Times New Roman" w:hAnsi="Times New Roman" w:eastAsia="仿宋_GB2312"/>
          <w:b/>
          <w:sz w:val="32"/>
          <w:szCs w:val="32"/>
        </w:rPr>
        <w:t>2</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3</w:t>
      </w:r>
      <w:r>
        <w:rPr>
          <w:rFonts w:hint="eastAsia" w:ascii="Times New Roman" w:hAnsi="Times New Roman" w:eastAsia="仿宋_GB2312"/>
          <w:b/>
          <w:sz w:val="32"/>
          <w:szCs w:val="32"/>
        </w:rPr>
        <w:t>分，得</w:t>
      </w:r>
      <w:r>
        <w:rPr>
          <w:rFonts w:ascii="Times New Roman" w:hAnsi="Times New Roman" w:eastAsia="仿宋_GB2312"/>
          <w:b/>
          <w:sz w:val="32"/>
          <w:szCs w:val="32"/>
        </w:rPr>
        <w:t>3</w:t>
      </w:r>
      <w:r>
        <w:rPr>
          <w:rFonts w:hint="eastAsia" w:ascii="Times New Roman" w:hAnsi="Times New Roman" w:eastAsia="仿宋_GB2312"/>
          <w:b/>
          <w:sz w:val="32"/>
          <w:szCs w:val="32"/>
        </w:rPr>
        <w:t>分）</w:t>
      </w:r>
    </w:p>
    <w:bookmarkEnd w:id="0"/>
    <w:p w14:paraId="0E80D03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（一）落实两孩政策，完善两孩配套措施</w:t>
      </w:r>
    </w:p>
    <w:p w14:paraId="7EBFDD5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完善基本生育服务免费工作。“全面两孩”实施后，为引导群众负责任、有计划地按政策生育，基本解决“生得起、生得好”的问题，按照相关文件精神及《东湖高新区基本生育服务免费工作方案的通知》，将双方未参加职工生育保险（城乡居民医疗保险）或已参加职工生育保险（城乡居民医疗保险），但因医保政策原因未享受生育补贴的对象纳入定额补助范围（定额补助600元）。2019年前3个季度，全街共有14户生育对象符合条件，审核发放资金0.84万元。</w:t>
      </w:r>
    </w:p>
    <w:p w14:paraId="219C126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（二）关注特殊人群，全面提升帮扶力度</w:t>
      </w:r>
    </w:p>
    <w:p w14:paraId="7B7AB62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联系人制度。利用“两节”期间走访慰问之机，全面清理计生特殊家庭成员信息，更新了《东湖高新区失独家庭关爱帮扶联系表》。目前我街共有14名特扶对象。我街均已制作、发放联系人帮扶卡，完善帮扶档案，明确了帮扶联系人，做到联系不断线、帮扶不断档。九峰街未出现过计划生育特殊家庭进京、赴省上访事件。</w:t>
      </w:r>
    </w:p>
    <w:p w14:paraId="2DAC0ED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就医绿色通道。为解决计划生育特殊困难家庭在就医方面存在的实际困难，社发局召开专题工作会，印发了文件，制定体检标准，九峰社区卫生服务中心设置计划生育特殊家庭成员就医“绿色通道”，开设优诊服务窗口，制定健康体检服务卡，优先安排就医，将重点对象纳入随访服务，每年为特殊家庭成员提供免费体检服务，并按照当事人意愿，选定体检时间。</w:t>
      </w:r>
    </w:p>
    <w:p w14:paraId="3CC1A84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家庭签约服务。在家庭医生签约过程中，街道与计生专干多次沟通，了解特扶人员家庭情况，进行了上门跟踪服务。工作人员在进行签约服务时，重点告知家庭医生签约的重要性，详细讲解服务内容,在给特扶对象送去健康知识的同时，也送去了党和政府的温暖。签约后，签约医生1个月至少同特扶对象服务或联系一次。</w:t>
      </w:r>
    </w:p>
    <w:p w14:paraId="6C611CF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开展“晴川暖流”服务。组织计生特殊家庭参与社区组织的各项活动。社区计生专干面对面的宣传计生利益导向政策，讲解特扶金、医疗爱心包、一次性奖励金的发放到位情况，并请他们及时查收。</w:t>
      </w:r>
    </w:p>
    <w:p w14:paraId="64A0BE31">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（三）落实惠民政策，提升计生家庭获得感</w:t>
      </w:r>
    </w:p>
    <w:p w14:paraId="05AD39E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法定计生奖励政策。2019年度，享受特扶人员共有14人（伤残8人、失独6人），发放国家特扶金、一次性奖励金、第二个3500资金、特扶往年补发金、健康包。积极开展居家养老工作，街道通过信息交流，摸清住址，明确户籍地及现居住地人员情况，进行上门走访，了解对象的需求。我街有1名符合对象和第三方公司服务内容已明确并签订了服务协议书 。</w:t>
      </w:r>
    </w:p>
    <w:p w14:paraId="61929C5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一次性奖励全覆盖。根据武汉市文件精神，高新区印发工作方案，制定进度时间表，组织召开社区专干工作动员会，社区进行广泛宣传，严格审核，做到不出错、不遗漏。组织社区进行交叉审核，做到每份档案审核2次。2018年落实企业独生子女退休职工奖励60人，共计发放资金21万元。本年度退休职工奖励工作审核通过70人。</w:t>
      </w:r>
    </w:p>
    <w:p w14:paraId="5085B95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（四）强化综合治理，稳降出生人口性别比</w:t>
      </w:r>
    </w:p>
    <w:p w14:paraId="3524D7E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孕情跟踪服务。一是出台二孩及以上孕情跟踪服务上报办法。通过名单化管理进行定期上门服务或电话随访、将孕情上报及时率纳入工作职责、及时核实上报平台B超信息等手段进一步提高二孩及以上孕情上报及时率。。二是严格落实B超及终止妊娠手术制度。加强对 B超孕检的监管；严格禁止大月份引产，对确实需要进行终止妊娠手术的对象，实行街、社区领导双重管理制度。</w:t>
      </w:r>
    </w:p>
    <w:p w14:paraId="617AF4A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两非”防控工作。加大综合治理工作力度，严厉打击“两非”行为。通过开展打击“两非”、关爱女孩等系列宣传服务活动，加大禁止“两非”行为的政策宣传，公布举报电话，接受社会和群众监督。在活动中，制作并发放打击“两非”、关爱女孩宣传折页3500份，使宣传进一步深入群众，营造了辖区打击“两非”的高压态势及关爱女孩的浓厚氛围；使文明的婚育观念深入人心，为综合治理出生人口性别比工作奠定了基础。</w:t>
      </w:r>
    </w:p>
    <w:p w14:paraId="4508BF0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（五）加强妇幼保健，落实生育全程服务</w:t>
      </w:r>
    </w:p>
    <w:p w14:paraId="7B953BE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部分重点目标进展顺利。为方便育龄群众的妇女病普查普治和生殖健康普查工作，我街将妇女病普查与宫颈癌、乳腺癌筛查工作相结合，为符合条件的育龄妇女开展免费的妇女病及两癌筛查工作。今年我街开展优质服务月活动，全年生殖健康普查人数1977人次。宫颈癌筛查388人、乳腺癌筛查560人。</w:t>
      </w:r>
    </w:p>
    <w:p w14:paraId="27279D8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免费孕前优生健康检查稳步实施。加大孕优的宣传和组织，对符合政策有生育意愿的对象，进行登记预约，让他们前往佛祖岭街社区卫生服务中心进行免费孕前优生健康检查。全街共有89对接受了免费孕前优生健康检查服务。发放免费孕前优生健康检查宣传资料200份，优生科学知识指导394多人次。</w:t>
      </w:r>
    </w:p>
    <w:p w14:paraId="35D410A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（六）推进计生转型，全面提升服务水平</w:t>
      </w:r>
    </w:p>
    <w:p w14:paraId="238F95C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推行智慧计生系统。按照计划生育服务管理改革的要求，围绕人文计生、服务计生、法治计生、智慧计生的发展方向，智慧计生“一年早知道”服务管理信息系统。通过系统功能，精准开展引导服务，推进计划生育服务管理转型，不断提升服务的针对性、可及性和群众的获得感。各社区“智慧计生”全面启用后，各医疗机构和社区计生专干按照各自的工作职责进行精准服务。</w:t>
      </w:r>
    </w:p>
    <w:p w14:paraId="3085615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优化生育证件办理。按照“小证件、大民生”的要求，实施一孩二孩生育登记制度，简化和规范再生育网上审批，大力推行计生办证“零距离”服务，对群众有需要的，可以按要求送证上门或邮寄。同时，为维护计生对象的合法权益，推行政务公开、民主评议、投诉咨询和社会监督等维权制度，对因“不作为、慢作为、乱作为”等原因而导致群众投诉的，予以严肃查处。目前，《生育服务证》已实现即时办理，《生育证》的办理时限缩短为4天。2019年全街办理登记领取《生育服务证》155本。</w:t>
      </w:r>
    </w:p>
    <w:p w14:paraId="3E76A4A8">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2</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6</w:t>
      </w:r>
      <w:r>
        <w:rPr>
          <w:rFonts w:hint="eastAsia" w:ascii="Times New Roman" w:hAnsi="Times New Roman" w:eastAsia="仿宋_GB2312"/>
          <w:b/>
          <w:sz w:val="32"/>
          <w:szCs w:val="32"/>
        </w:rPr>
        <w:t>分，得</w:t>
      </w:r>
      <w:r>
        <w:rPr>
          <w:rFonts w:ascii="Times New Roman" w:hAnsi="Times New Roman" w:eastAsia="仿宋_GB2312"/>
          <w:b/>
          <w:sz w:val="32"/>
          <w:szCs w:val="32"/>
        </w:rPr>
        <w:t>6</w:t>
      </w:r>
      <w:r>
        <w:rPr>
          <w:rFonts w:hint="eastAsia" w:ascii="Times New Roman" w:hAnsi="Times New Roman" w:eastAsia="仿宋_GB2312"/>
          <w:b/>
          <w:sz w:val="32"/>
          <w:szCs w:val="32"/>
        </w:rPr>
        <w:t>分）</w:t>
      </w:r>
    </w:p>
    <w:p w14:paraId="16BC5E33">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3CAABA84">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为保持人口性别结构平衡，提高计划生育服务管理水平，完善计生服务体系，改善居民生活环境，构筑和谐社会提供保障。</w:t>
      </w:r>
    </w:p>
    <w:p w14:paraId="702A910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②可持续影响指标（全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3313FEF">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稳妥扎实有序做好计划生育工作，完善计划生育服务水平，持续提高人民生活质量，完善社会服务体系。</w:t>
      </w:r>
    </w:p>
    <w:p w14:paraId="20756FA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D63E7D0">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在第三方考核中，社区居民满意度达到9</w:t>
      </w:r>
      <w:r>
        <w:rPr>
          <w:rFonts w:ascii="Times New Roman" w:hAnsi="Times New Roman" w:eastAsia="仿宋_GB2312"/>
          <w:sz w:val="32"/>
          <w:szCs w:val="32"/>
        </w:rPr>
        <w:t>5</w:t>
      </w:r>
      <w:r>
        <w:rPr>
          <w:rFonts w:hint="eastAsia" w:ascii="Times New Roman" w:hAnsi="Times New Roman" w:eastAsia="仿宋_GB2312"/>
          <w:sz w:val="32"/>
          <w:szCs w:val="32"/>
        </w:rPr>
        <w:t>%，辖区妇女满意度达到9</w:t>
      </w:r>
      <w:r>
        <w:rPr>
          <w:rFonts w:ascii="Times New Roman" w:hAnsi="Times New Roman" w:eastAsia="仿宋_GB2312"/>
          <w:sz w:val="32"/>
          <w:szCs w:val="32"/>
        </w:rPr>
        <w:t>0</w:t>
      </w:r>
      <w:r>
        <w:rPr>
          <w:rFonts w:hint="eastAsia" w:ascii="Times New Roman" w:hAnsi="Times New Roman" w:eastAsia="仿宋_GB2312"/>
          <w:sz w:val="32"/>
          <w:szCs w:val="32"/>
        </w:rPr>
        <w:t>%。</w:t>
      </w:r>
    </w:p>
    <w:p w14:paraId="7CE273B8">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3</w:t>
      </w:r>
      <w:r>
        <w:rPr>
          <w:rFonts w:hint="eastAsia" w:ascii="Times New Roman" w:hAnsi="Times New Roman" w:eastAsia="仿宋_GB2312" w:cs="Times New Roman"/>
          <w:b/>
          <w:bCs/>
          <w:color w:val="000000"/>
          <w:kern w:val="0"/>
          <w:sz w:val="32"/>
          <w:szCs w:val="32"/>
          <w:lang w:bidi="ar"/>
        </w:rPr>
        <w:t>：农业发展职责履行</w:t>
      </w:r>
      <w:r>
        <w:rPr>
          <w:rFonts w:hint="eastAsia" w:ascii="Times New Roman" w:hAnsi="Times New Roman" w:eastAsia="仿宋_GB2312"/>
          <w:b/>
          <w:sz w:val="32"/>
          <w:szCs w:val="32"/>
        </w:rPr>
        <w:t>（全</w:t>
      </w:r>
      <w:r>
        <w:rPr>
          <w:rFonts w:ascii="Times New Roman" w:hAnsi="Times New Roman" w:eastAsia="仿宋_GB2312"/>
          <w:b/>
          <w:sz w:val="32"/>
          <w:szCs w:val="32"/>
        </w:rPr>
        <w:t>11</w:t>
      </w:r>
      <w:r>
        <w:rPr>
          <w:rFonts w:hint="eastAsia" w:ascii="Times New Roman" w:hAnsi="Times New Roman" w:eastAsia="仿宋_GB2312"/>
          <w:b/>
          <w:sz w:val="32"/>
          <w:szCs w:val="32"/>
        </w:rPr>
        <w:t>分，得</w:t>
      </w:r>
      <w:r>
        <w:rPr>
          <w:rFonts w:ascii="Times New Roman" w:hAnsi="Times New Roman" w:eastAsia="仿宋_GB2312"/>
          <w:b/>
          <w:sz w:val="32"/>
          <w:szCs w:val="32"/>
        </w:rPr>
        <w:t>11</w:t>
      </w:r>
      <w:r>
        <w:rPr>
          <w:rFonts w:hint="eastAsia" w:ascii="Times New Roman" w:hAnsi="Times New Roman" w:eastAsia="仿宋_GB2312"/>
          <w:b/>
          <w:sz w:val="32"/>
          <w:szCs w:val="32"/>
        </w:rPr>
        <w:t>分）</w:t>
      </w:r>
    </w:p>
    <w:p w14:paraId="167E4EBC">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3</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206FCC0A">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配合林业服务中心围绕高新区森林防火工作要求认真做好森林防火工作。全年投入森林防火资金近80万元，各村组建5-8人的防火专班，每个山头配备1-2名巡山员，每个村配备进口灭火机2-4台及其他常规进口灭火器材28台。在森林防火高发期，配备巡山员50余人，专业和半专业灭火队伍40人，在主要山头设置</w:t>
      </w:r>
      <w:r>
        <w:rPr>
          <w:rFonts w:hint="eastAsia" w:ascii="微软雅黑" w:hAnsi="微软雅黑" w:eastAsia="微软雅黑" w:cs="微软雅黑"/>
          <w:sz w:val="32"/>
          <w:szCs w:val="32"/>
        </w:rPr>
        <w:t>瞭</w:t>
      </w:r>
      <w:r>
        <w:rPr>
          <w:rFonts w:hint="eastAsia" w:ascii="仿宋_GB2312" w:hAnsi="仿宋_GB2312" w:eastAsia="仿宋_GB2312" w:cs="仿宋_GB2312"/>
          <w:sz w:val="32"/>
          <w:szCs w:val="32"/>
        </w:rPr>
        <w:t>望室。</w:t>
      </w:r>
      <w:r>
        <w:rPr>
          <w:rFonts w:hint="eastAsia" w:ascii="Times New Roman" w:hAnsi="Times New Roman" w:eastAsia="仿宋_GB2312"/>
          <w:sz w:val="32"/>
          <w:szCs w:val="32"/>
        </w:rPr>
        <w:t>2019年未发生森林火灾事故，确保了人民群众的生命和财产安全。</w:t>
      </w:r>
    </w:p>
    <w:p w14:paraId="2AD1964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认真做好畜禽防疫工作，确保九峰辖区范围无疫情发生。2019年内春秋两季及补注防疫工作在辖区内消毒面积达30万平方米，禽类1644羽，免疫率达到100%。8月14日，九峰街农林服务中心在区、街领导的带领下取缔一处禽类私屠滥宰点。三是做好农产品检测工作。今年辖区内蔬菜农药检测3240批次，市场动物产品查证验质猪肉合格230.5吨。</w:t>
      </w:r>
    </w:p>
    <w:p w14:paraId="70301B9C">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3.2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8</w:t>
      </w:r>
      <w:r>
        <w:rPr>
          <w:rFonts w:hint="eastAsia" w:ascii="Times New Roman" w:hAnsi="Times New Roman" w:eastAsia="仿宋_GB2312"/>
          <w:b/>
          <w:sz w:val="32"/>
          <w:szCs w:val="32"/>
        </w:rPr>
        <w:t>分，得</w:t>
      </w:r>
      <w:r>
        <w:rPr>
          <w:rFonts w:ascii="Times New Roman" w:hAnsi="Times New Roman" w:eastAsia="仿宋_GB2312"/>
          <w:b/>
          <w:sz w:val="32"/>
          <w:szCs w:val="32"/>
        </w:rPr>
        <w:t>8</w:t>
      </w:r>
      <w:r>
        <w:rPr>
          <w:rFonts w:hint="eastAsia" w:ascii="Times New Roman" w:hAnsi="Times New Roman" w:eastAsia="仿宋_GB2312"/>
          <w:b/>
          <w:sz w:val="32"/>
          <w:szCs w:val="32"/>
        </w:rPr>
        <w:t>分）</w:t>
      </w:r>
    </w:p>
    <w:p w14:paraId="26356F62">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9F9A1F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保障社会公共卫生安全，保障农产品质量安全进入市场，避免和减少灾情损失，有利于国家可持续发展。</w:t>
      </w:r>
    </w:p>
    <w:p w14:paraId="163E6CF6">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②生态效益指标（全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362BC92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为生物的生存提供安全的环境，有利于生态的稳定。</w:t>
      </w:r>
    </w:p>
    <w:p w14:paraId="248EC9E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③可持续发展指标（全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2DC19F9">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持续保障社会公共卫生安全，保障农产品质量安全进入市场，避免和减少灾情损失，有利于国家可持续发展。</w:t>
      </w:r>
    </w:p>
    <w:p w14:paraId="5DD1836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1D1D599">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社发局考核及国土资源规划局考核均合格。</w:t>
      </w:r>
    </w:p>
    <w:p w14:paraId="74D5E629">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4</w:t>
      </w:r>
      <w:r>
        <w:rPr>
          <w:rFonts w:hint="eastAsia" w:ascii="Times New Roman" w:hAnsi="Times New Roman" w:eastAsia="仿宋_GB2312" w:cs="Times New Roman"/>
          <w:b/>
          <w:bCs/>
          <w:color w:val="000000"/>
          <w:kern w:val="0"/>
          <w:sz w:val="32"/>
          <w:szCs w:val="32"/>
          <w:lang w:bidi="ar"/>
        </w:rPr>
        <w:t>：征兵职责履行</w:t>
      </w:r>
      <w:r>
        <w:rPr>
          <w:rFonts w:hint="eastAsia" w:ascii="Times New Roman" w:hAnsi="Times New Roman" w:eastAsia="仿宋_GB2312"/>
          <w:b/>
          <w:sz w:val="32"/>
          <w:szCs w:val="32"/>
        </w:rPr>
        <w:t>（全</w:t>
      </w:r>
      <w:r>
        <w:rPr>
          <w:rFonts w:ascii="Times New Roman" w:hAnsi="Times New Roman" w:eastAsia="仿宋_GB2312"/>
          <w:b/>
          <w:sz w:val="32"/>
          <w:szCs w:val="32"/>
        </w:rPr>
        <w:t>14</w:t>
      </w:r>
      <w:r>
        <w:rPr>
          <w:rFonts w:hint="eastAsia" w:ascii="Times New Roman" w:hAnsi="Times New Roman" w:eastAsia="仿宋_GB2312"/>
          <w:b/>
          <w:sz w:val="32"/>
          <w:szCs w:val="32"/>
        </w:rPr>
        <w:t>分，得</w:t>
      </w:r>
      <w:r>
        <w:rPr>
          <w:rFonts w:ascii="Times New Roman" w:hAnsi="Times New Roman" w:eastAsia="仿宋_GB2312"/>
          <w:b/>
          <w:sz w:val="32"/>
          <w:szCs w:val="32"/>
        </w:rPr>
        <w:t>12</w:t>
      </w:r>
      <w:r>
        <w:rPr>
          <w:rFonts w:hint="eastAsia" w:ascii="Times New Roman" w:hAnsi="Times New Roman" w:eastAsia="仿宋_GB2312"/>
          <w:b/>
          <w:sz w:val="32"/>
          <w:szCs w:val="32"/>
        </w:rPr>
        <w:t>分）</w:t>
      </w:r>
    </w:p>
    <w:p w14:paraId="4CEBA203">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4</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10</w:t>
      </w:r>
      <w:r>
        <w:rPr>
          <w:rFonts w:hint="eastAsia" w:ascii="Times New Roman" w:hAnsi="Times New Roman" w:eastAsia="仿宋_GB2312"/>
          <w:b/>
          <w:sz w:val="32"/>
          <w:szCs w:val="32"/>
        </w:rPr>
        <w:t>分，得</w:t>
      </w:r>
      <w:r>
        <w:rPr>
          <w:rFonts w:ascii="Times New Roman" w:hAnsi="Times New Roman" w:eastAsia="仿宋_GB2312"/>
          <w:b/>
          <w:sz w:val="32"/>
          <w:szCs w:val="32"/>
        </w:rPr>
        <w:t>10</w:t>
      </w:r>
      <w:r>
        <w:rPr>
          <w:rFonts w:hint="eastAsia" w:ascii="Times New Roman" w:hAnsi="Times New Roman" w:eastAsia="仿宋_GB2312"/>
          <w:b/>
          <w:sz w:val="32"/>
          <w:szCs w:val="32"/>
        </w:rPr>
        <w:t>分）</w:t>
      </w:r>
    </w:p>
    <w:p w14:paraId="77BC8D6A">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加强国防宣传教育。不断增强国防教育宣传力度，通过公示栏宣传、走访入户，座谈传动和微信公众号等方式相结合，利用八一建军节、国庆90周年阅兵、悬挂退役军人光荣牌等时机，弘扬爱国主义精神，普及国防教育，让群众自觉履行国防义务，增强群众国防观念，不断营造全街群众自觉主动参与关心国防、支持国防、建设国防的浓厚社会舆论氛围。</w:t>
      </w:r>
    </w:p>
    <w:p w14:paraId="178A008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管理队伍建设。年初街道党工委召开专题会议研究武装工作，审议武装工作计划；街道武装部定期组织社区（村改制公司）负责武装工作人员召开专题会议，研究部署全街武装工作，着力解决党管武装工作中的重点难点问题；针对街道行政村改制成股份公司，村民还建进入社区变居民的特点，加强社区民兵队伍建设研究，积极探索街道民兵队伍建设方法；今年已来，明确社区民兵组织6个，召开各类武装专题会议10次，积极有效地促进了全街武装工作常态化、规范化。</w:t>
      </w:r>
    </w:p>
    <w:p w14:paraId="244275B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武装部规范化建设。根据区《关于进一步明确基层人武部规范化建设抓建单位的通知》要求，在区组织武装部试点观摩的基础上，街道严格按照《基层人武部建设指导手册》建设标准，认真抓好了抓建工作的组织领导、方案计划、经费保障等工作，共投入经费5.3万元，按照“立足现有条件、因地制宜设置、要素相对统一、分类实施规范、便于战备办公”的原则，结合街道武装部现有办公场所和办公设施的基础上，按建设规范设置了“三室一库”（办公室、资料室、国防教育室和装备器材库），安装统一规范的制度标牌，并做好软件整理工作。</w:t>
      </w:r>
    </w:p>
    <w:p w14:paraId="24AB867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民兵队伍建设。根据区《2019年度民兵组织整顿工作方案》认真抓好民兵组织整顿工作，成立了工作组，制定了工作方案，明确了工作要求。一是按要求完成了潜力调查工作，对全街年满18岁-35岁男青年进行了彻底摸底，并按要求完成了系统录入。二是落实组建任务，根据上级下达的组建任务，2019年全街圆满完成了30名应急分队编组任务（其中反恐维稳8人、防汛抗洪8人、综合救援8人、勤务保障8人），对街道基干民兵进行了调整，组织基干民兵进行了政治考核和体检，选派一名干部参加了市组织的专武干部培训，为街道民兵队伍建设打下了坚实的基础。</w:t>
      </w:r>
    </w:p>
    <w:p w14:paraId="0820650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抓好应征青年储备。一是继续抓好全街适龄男性青年在全国征兵网站上的兵役登记工作。通过梳理统计全街2019年底前满18周岁男性青年，建立名单台，明确责任单位和责任人，通过挂横、贴标语、电话短信联系、发放兵役登记通知等方式，不漏一人，圆满完成全街56名适龄青年兵役登记工作。二是抓好夏季征兵工作，征询适龄青年应征服役意向，制定征兵计划方案，召开专题会议，强化宣传动员，认真组织应征青年初审初检，进站体检、政治审核，同时加强监督管理，廉洁征兵，杜绝出现利用职务之便出现“吃拿卡要”现象。2019年，我街为部队输送大学生新兵2人。</w:t>
      </w:r>
    </w:p>
    <w:p w14:paraId="648CD8FF">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4</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4</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5D3C6795">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101B1F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营造全街群众自觉主动参与关心国防、支持国防、建设国防的浓厚社会舆论氛围。</w:t>
      </w:r>
    </w:p>
    <w:p w14:paraId="3ED91D7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0</w:t>
      </w:r>
      <w:r>
        <w:rPr>
          <w:rFonts w:hint="eastAsia" w:ascii="Times New Roman" w:hAnsi="Times New Roman" w:eastAsia="仿宋_GB2312"/>
          <w:b/>
          <w:sz w:val="32"/>
          <w:szCs w:val="32"/>
        </w:rPr>
        <w:t>分）</w:t>
      </w:r>
    </w:p>
    <w:p w14:paraId="5B1E7604">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未进行应征青年满意度和群众满意度的调查工作。</w:t>
      </w:r>
    </w:p>
    <w:p w14:paraId="74AA8B2A">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5</w:t>
      </w:r>
      <w:r>
        <w:rPr>
          <w:rFonts w:hint="eastAsia" w:ascii="Times New Roman" w:hAnsi="Times New Roman" w:eastAsia="仿宋_GB2312" w:cs="Times New Roman"/>
          <w:b/>
          <w:bCs/>
          <w:color w:val="000000"/>
          <w:kern w:val="0"/>
          <w:sz w:val="32"/>
          <w:szCs w:val="32"/>
          <w:lang w:bidi="ar"/>
        </w:rPr>
        <w:t>：城管职责履行</w:t>
      </w:r>
      <w:r>
        <w:rPr>
          <w:rFonts w:hint="eastAsia" w:ascii="Times New Roman" w:hAnsi="Times New Roman" w:eastAsia="仿宋_GB2312"/>
          <w:b/>
          <w:sz w:val="32"/>
          <w:szCs w:val="32"/>
        </w:rPr>
        <w:t>（全</w:t>
      </w:r>
      <w:r>
        <w:rPr>
          <w:rFonts w:ascii="Times New Roman" w:hAnsi="Times New Roman" w:eastAsia="仿宋_GB2312"/>
          <w:b/>
          <w:sz w:val="32"/>
          <w:szCs w:val="32"/>
        </w:rPr>
        <w:t>12</w:t>
      </w:r>
      <w:r>
        <w:rPr>
          <w:rFonts w:hint="eastAsia" w:ascii="Times New Roman" w:hAnsi="Times New Roman" w:eastAsia="仿宋_GB2312"/>
          <w:b/>
          <w:sz w:val="32"/>
          <w:szCs w:val="32"/>
        </w:rPr>
        <w:t>分，得</w:t>
      </w:r>
      <w:r>
        <w:rPr>
          <w:rFonts w:ascii="Times New Roman" w:hAnsi="Times New Roman" w:eastAsia="仿宋_GB2312"/>
          <w:b/>
          <w:sz w:val="32"/>
          <w:szCs w:val="32"/>
        </w:rPr>
        <w:t>11</w:t>
      </w:r>
      <w:r>
        <w:rPr>
          <w:rFonts w:hint="eastAsia" w:ascii="Times New Roman" w:hAnsi="Times New Roman" w:eastAsia="仿宋_GB2312"/>
          <w:b/>
          <w:sz w:val="32"/>
          <w:szCs w:val="32"/>
        </w:rPr>
        <w:t>分）</w:t>
      </w:r>
    </w:p>
    <w:p w14:paraId="4DA9B614">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5</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08038BF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统筹推进辖区城市管理工作。按照高新区城市管理工作部署，立足九峰辖区实际，稳步推进辖区城管工作，圆满完成军运会赛事场馆和重点线路及周边城管保障任务。4月30日组织召开九峰街迎军运会城管工作再动员再部署大会，发动社区、村（改制公司）及20余家驻街单位配合参与城管工作，明确城管工作整治标准和工作责任，坚持每月召开1次城管工作例会，研究推进城管工作，维护整洁、有序、良好的九峰城市形象。全年组织8次“清洁家园迎军运”活动，累计发动10个社区、10个村、辖区相关企事业单位4000多人参与，通过联动清扫保洁靓化市容市貌，创建整洁优美的九峰宜居环境。10月10日至11月5日，九峰街在辖区持续推进“迎军运保安全、保稳定、保环境”专项行动，街道每天组织公共管理办公室、城管服务中心、城管执法中队、土地巡查中队、各社区、村（改制公司）城管专员、“门前三包”督导员共计39名城管系统工作人员，在军运会赛场军械士官学校、光谷三路、九峰一路、高新二路及周边加强城市管理巡查管控、值班（值守）工作，每天上午6点30分至9点30分、晚上18点30分至21点30分由专班联合整治城管问题，其余时间段由城管中队正常值守，共计发放《综合环境整治通告》40余份，整治占道经营2290起，形成行政处罚案件40起，确保军运会期间辖区安全稳定、环境秩序良好。截至目前，共计处理市长专线案件245件，其中重复投诉案件70件，城市留言板53件，区局110总台网警108件。全部予以办结并及时回告，办结率、回告率均为100%；共下达温馨提示单2656张，责令改正通知书680张。形成罚款案件170起。其中违法三乱45件，园林11件，市政11件，占道经营40件，广告立面10件，油烟噪音18件，环境卫生11件，门前三包14件，渣土类10件，所有案件程序合法，并按规定提交至上级部门存档；组织“城管园林执法进社区”宣传活动4次，普及了辖区居民园林绿化知识，强化了园林保护意识；每月组织1次燃气安全管理检查，规范餐饮店内餐厨垃圾收运、台账问题，宣传并整改110次，执法人员夜间餐厨执法卡点守控58次，排查供气安全责任牌45家，加强燃气安全使用常识宣传，要求有问题的10家商户均按要求整改达标；查处油烟噪音扰民案件57起，合理调整执法力量依法依规处理，提高了群众满意度。积极推进城管“双评议”工作，组织2次“双评议”业务培训学习，不断改进工作模式，提升城管执法和为民服务质量，3月份九峰街城管执法中队“双评议”工作成绩排名高新区城管执法类第一名。</w:t>
      </w:r>
    </w:p>
    <w:p w14:paraId="0B1DFC5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严密组织“大城管”考核问题整改工作。截至目前，累计整改武汉市“大城管”考核第三方巡查上报问题10053个，城管问题整改和检查考核成绩稳中有进，5月份限时整改率接近100%，排名高新区第一名。3月份对石门峰烈士陵园及周边开展了为期一个月的占道经营专项整治行动，处理石门峰周边、森林大道、青王路等路段出现的占道84起，道路污染12起，出店经营28起，乱贴乱挂14起，确保清明节期间安全文明、整洁有序，城管工作受到区城管局肯定和表扬。按照时间节点有序推进辖区迎接军运会电子广告招牌专项整治工作，针对辖区涉及整改的104处电子显示屏，制定针对整治方案，按时拆除整改率100%。3月26日，公管办组织10名城管中队队员配合关东街群英工业园拆违执法，受到上级表扬，被区城管局在东湖高新区城管执法微博平台宣传报道。严密组织军运会铁路沿线和武黄高速沿线环境卫生整治工作，累计出动人员288人次、车辆161台次，累计整改乱堆乱放问题1处、拆除村民种菜简易棚2处约17平方米、清理暴露垃圾约171吨，上级问题督办及时整改率100%，排名高新区第一名。建立辖区路段管理信息档案、市容环卫责任制落实检查通报、日检查记录等制度，在城管执法管理工作中形成了“定人员、定岗位、定时间、定标准、定责任”的“五定”工作制度。每天组织4名城管执法队员对创新南路进行常态化守控，杜绝占道现象发生；督促保洁公司精细作业，白天精洗人行道、渠化岛、人字沟，增加压尘次数；果皮箱专人清理实行精细化管理，坚持夜间普洗，吸扫车收边，加大漂浮物的捡拾，确保道路环境卫生高标准完成。辖区道路清扫保洁成效显著，创新南路（光谷三路至高新大道）被评比为“省级示范道路”。</w:t>
      </w:r>
    </w:p>
    <w:p w14:paraId="1865995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门前三包”工作。按照区城管局“门前三包”工作指示要求，街道严格将“门前三包”工作制度纳入城管范畴，制定《“门前三包”工作实施方案》，建立目标考核和责任制度，确保任务到人、措施到人、责任到人。参加高新区城管局“门前三包”培训会议2次；组织社区、临街机关、事业单位、各类企业和个体业主召开“门前三包”责任制会议2次；每月进行工作检查考核通报，加强对各临街机关、事业单位、各类企业和个体业主的宣传教育，督促履行“门前三包”责任，全年巡回督促检查600余次，纠正商铺门前三乱现象2000余次，每月进行“星级评定”，月评定优秀店铺20家，合格550家，不合格2家，责令整改20家，对屡次劝导不整改的2家门店主进行了罚款。与辖区单位、门店经营户共签订“门前三包”责任书592份，并按指定的位置公示上墙，清理垃圾容器245个，纠正共享单车乱停乱放行为219起，劝阻出店经营120起，拆除违规招牌50处，发放宣传资料650份，有力推动了“门前三包”工作走向制度化、规范化、常态化。</w:t>
      </w:r>
    </w:p>
    <w:p w14:paraId="0CB96F9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爱卫控烟和病媒生物防治工作。持续加大创卫整治力度，巩固创卫成果，爱卫工作排名高新区前列。开展第31个爱国卫生月活动，4月3日九峰街爱卫领导小组率领辖区9个社区，在景源里社区广场开展了以“迎军运、共建健康城市”为主题的宣传活动，现场发放健康宣传折页300份、禁烟宣传袋300份、测量血压200人。为传递“倡导无烟环境从我做起，从小事做起，小改变，大不同”的防控烟霾理念，激发居民创建和维护无烟环境的爱心和责任。5月28日，九峰街爱卫领导小组联合高新区疾控中心、九峰社区卫生服务中心、九峰辖区9个社区，在景源里社区广场进行了形式多样的宣传活动，发放禁烟宣传册800份、禁烟宣传袋500个、禁烟宣传横幅二条、禁烟展板2个。开展病媒生物防治工作，4月2日至5日开展春季灭鼠投药、6月5日至7日开展蚊蝇孳生地消杀等活动，科学开展除害防病工作。居民区及公共部位春季共投放鼠药300斤、替换破损毒饵站50个，清理“四害”孳生地4处。加强环卫工作力度，强化市容环境综合整治，重点在珞喻东路铁路桥至九峰烈士陵园路段、九峰市场、青王路周边、景源里社区、王店社区、明畅里社区、德欣里社区周边形成了综合整治的长效管理机制，加强日常清扫保洁和市场环卫管理。共取缔违章占道350余起,规范出店经营180余起，取缔临时摊点180余处,清理立面垃圾共计12吨，拆除、整改不符合要求的广告、条幅25处，拆除或整治不规范的招牌、灯箱35处。督促保洁公司环卫工人清扫保洁及时，垃圾清运做到日产日清，日清扫、冲洗路面4.9公里，加班加点清除路面及社区飘浮物和暴露生活垃圾、建筑垃圾，日均清运垃圾30吨，清理城市“牛皮癣”共计650余处，主干道每天洒水压尘2次，确保了辖区环境卫生干净整洁。</w:t>
      </w:r>
    </w:p>
    <w:p w14:paraId="40FAA88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推进“公厕革命”和“垃圾分类”工作。一是加强“公厕革命”工作。根据2019年高新区“厕所革命”工作安排，九峰街严格按照时间节点和建设要求，在8月底之前完成2座新建公厕任务。严格按照市、区要求，加强对辖区4座在用公厕的日常管理及维护保养，公厕每天至少开放16个小时，配置专职的人员进行管理维护，同时，为保障九峰街道管理公厕附属设施配置标准化、规范化、现代化，街公管办“厕所革命”专班向街办事处申请定制统一尺寸、统一大小、统一材质的文明如厕公约、公厕管理制度牌及公厕标识，展示了九峰街道公厕管理良好风貌。3月13日，迎接管委会副主任唐超一行工作组现场调研，九峰街“公厕革命”工作受到肯定和表扬。在市、区第三方4月份、5月份公厕考核通报中，九峰街综合得分均达到80分以上，其中景源里公厕在5月份区第三方考核中排名第一。5月份至10月份，市、区第三方考评成绩及排名稳中求进，均长期保持在80分合格线以上，其中在10月第三方考核排名中均达到了90分优秀标准，在区第三方考核中排名中游。二是加强“垃圾分类”工作。根据2019年全市生活垃圾分类要点的要求，按照区城管局“垃圾分类”工作部署，投入290万元推进辖区“垃圾分类”工作。4月19日，经过严格规范的招投标程序，确定2019年道垃圾分类试点服务中标单位为武汉景逸鑫物业管理有限公司、武汉宝学洁美保洁有限公司。主要负责星光里社区（驿山高尔夫、国采光立方、中建光谷之星）、华诚里社区（联投驿园、朗诗里程）、荣芳里社区（当代北辰优加、光谷满庭春）和仁尚里社区（烽云慧城、绿地国际理想城）垃圾分类试点工作。4月25日九峰街道与两家中标单位正式签署分类项目合同。4月29日，九峰街道党工委委员、办事处副主任王宏虎召集社区、分类服务单位、公管办分类专班于街道3楼大会议室召开了2019年垃圾分类试点工作专项调度会，明确了各自职责和工作要求。发动九峰街道分类服务单位工作人员100余名，社区党员</w:t>
      </w:r>
      <w:r>
        <w:rPr>
          <w:rFonts w:hint="eastAsia" w:ascii="Times New Roman" w:hAnsi="Times New Roman" w:eastAsia="仿宋_GB2312"/>
          <w:sz w:val="32"/>
          <w:szCs w:val="32"/>
          <w:lang w:eastAsia="zh-CN"/>
        </w:rPr>
        <w:t>志</w:t>
      </w:r>
      <w:r>
        <w:rPr>
          <w:rFonts w:hint="eastAsia" w:ascii="Times New Roman" w:hAnsi="Times New Roman" w:eastAsia="仿宋_GB2312"/>
          <w:sz w:val="32"/>
          <w:szCs w:val="32"/>
        </w:rPr>
        <w:t>愿者20余名，组织16次“垃圾分类”大型宣传活动，发放宣传手册800余册、小礼品500余份，累计参与人数超过1000人，强化了辖区居民垃圾分类和环保意识，有力推动了垃圾分类工作。截至目前，九峰街试点小区共产生生活垃圾46吨/天，“垃圾分类”专用垃圾桶投放点位、宣传横幅设施点位等全部落实到位，4个社区累计投放949个垃圾桶，其中可回收物垃圾桶数量40个，餐厨垃圾桶数量370个，有害垃圾桶数量40个，其他垃圾桶数量499个，投放比例均已达到100%。</w:t>
      </w:r>
    </w:p>
    <w:p w14:paraId="6B20377B">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稳步推进土地规划和拆违控违工作。积极协调各村级发展用地的申报。配合区规划局完成2017年和2018年卫片图斑执法整改工作。根据省委巡视组反馈的九峰街辖区具体违法用地问题，具体情况具体分析，有针对性合法合规合理进行整改；针对河刘村光谷半岛违建整改的情况，逐级如实报告形成历史原因，按照上级整改意见组织针对整改。根据武汉市城管督查总队查控违工作要求，今年以来，九峰街组建城管守控专班，每天安排城管执法队员值班，全面加强对九峰森林公寓的值守控违。5月30日，公管办马驿村（武汉马驿实业集团有限公司）、新农村（武汉新运宏泰商贸有限公司）下达督办函，要求在武汉市、高新区尚未明确对九峰森林公寓解除全面控违状态前，严禁进场施工，积极配合整改，对继续擅自施工的顶风违纪行为，将报九峰街纪工委，严肃追责问责。坚持采取巡查控管与社会举报相结合的办法控制新增产生违法建设，划片巡查、重点严控、长效覆盖，对社区和未拆迁村湾实施严管严控。拆除违建活动板房、集装箱、棚屋、严西湖湖边观景台共15处，拆违面积约40100平方米。截至目前，无一例新增违建发生，控违率达到100%。</w:t>
      </w:r>
    </w:p>
    <w:p w14:paraId="4DFD4DD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加强储备土地违法行为处置工作。积极配合区规划局，做好对违法用地问题的巡查发现和拆除整改，配合土地巡查中心做好常态化巡查工作。新招4人充实储备土地巡查力量，组建由8人组成的九峰街储备土地巡查队，加强违法用地管控，每天常态化巡查，每周至少2次夜间巡查，重要时期全天候24小时加强土地巡查管控。共计8次配合区土储巡查队、1次联合九峰公安部门、8次协同城管中队联合开展储备土地巡查执法行动。累计办结各类投诉件82件，合格率100%；共计查处扑灭焚烧问题4起；清理乱堆乱倒建筑垃圾、弃土6处，约2300立方米；处理围墙墙面污染、刷白翻新约300平方米；处置武黄高速沿线整改问题，并进行绿网覆盖约20000平方米；封停无手续倾倒渣土8处；关停无手续石料加工厂2处，严格加强管理，确保储备土地高效利用。</w:t>
      </w:r>
    </w:p>
    <w:p w14:paraId="13E5358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地质灾害防治工作。加强对地质灾害防灾避险知识的公众科普宣传，在“4.22”世界地球日、“5.12”防灾减灾日，利用宣传栏、横幅、LED显示屏滚动播放等有效形式，广泛宣传地质灾害预防、应急防灾、减灾、避险、自救等知识，提高辖区居民的安全意识和地质灾害防范能力。优化岗位人员设置，指定专人负责地质灾害防治工作，在汛期前开展了2次地质灾害排查工作，汛期每周加强地质灾害巡查排险，加大对地质灾害隐患点的巡回检查力度，对辖区内马驿山采石场、裴家店和石门峰3个地质灾害隐患点指定专职巡查员，发现险情及时处理和报告。积极加强对地质灾害、山体崩塌、滑坡、地陷等地质灾害的预防和应对工作。细化为抢险救援、医疗救护、卫生防疫、交通管制、治安警戒、生活保障等11个处置小组，完善地质灾害应急处理程序，确保应对地质灾害安全有效，万无一失。</w:t>
      </w:r>
    </w:p>
    <w:p w14:paraId="52183AEE">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5</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7</w:t>
      </w:r>
      <w:r>
        <w:rPr>
          <w:rFonts w:hint="eastAsia" w:ascii="Times New Roman" w:hAnsi="Times New Roman" w:eastAsia="仿宋_GB2312"/>
          <w:b/>
          <w:sz w:val="32"/>
          <w:szCs w:val="32"/>
        </w:rPr>
        <w:t>分，得</w:t>
      </w:r>
      <w:r>
        <w:rPr>
          <w:rFonts w:ascii="Times New Roman" w:hAnsi="Times New Roman" w:eastAsia="仿宋_GB2312"/>
          <w:b/>
          <w:sz w:val="32"/>
          <w:szCs w:val="32"/>
        </w:rPr>
        <w:t>6</w:t>
      </w:r>
      <w:r>
        <w:rPr>
          <w:rFonts w:hint="eastAsia" w:ascii="Times New Roman" w:hAnsi="Times New Roman" w:eastAsia="仿宋_GB2312"/>
          <w:b/>
          <w:sz w:val="32"/>
          <w:szCs w:val="32"/>
        </w:rPr>
        <w:t>分）</w:t>
      </w:r>
    </w:p>
    <w:p w14:paraId="69C7F071">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280735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围绕街道年度城管工作总目标，扎实做好辖区城管工作，稳步提升“大城管”考核成绩，稳步改善九峰辖区城市环境和管理秩序。</w:t>
      </w:r>
    </w:p>
    <w:p w14:paraId="220EF66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②生态效益指标（全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41339D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强化生态环境保护，维护了辖区环境卫生干净整洁。根据高新区“污染防治攻坚战”工作部署，九峰街严格大气污染源监管，推进“散乱污”企业整治，清理整治辖区内青王路沿线环保设施差、大气污染严重的汽修厂门店，共计约21家门店企业。按照区环保局要求，严控道路、收储土地、混凝土搅拌站、工业企业物料堆场、砂石料堆场扬尘，加强露天焚烧监管、落实禁鞭要求、加强露天烧烤监管、加强空气污染应急处理，加强对青王路、光谷四路、高新大道等重点点位建设工地的管控，工地实施围档管理，对进出施工区域的车辆加强监督管理，督促保洁公司加强道路清扫保洁力度，对重点路段和重点区域由街道组织人员进行巡查，发现环保问题及时整改。结合环境整治工作和森林防火工作，对露天焚烧秸秆、焚烧生活垃圾等现象进行整治，加强空气污染治理，确保空气质量安全。加强对社区周边居民焚烧</w:t>
      </w:r>
      <w:bookmarkStart w:id="1" w:name="_GoBack"/>
      <w:bookmarkEnd w:id="1"/>
      <w:r>
        <w:rPr>
          <w:rFonts w:hint="eastAsia" w:ascii="Times New Roman" w:hAnsi="Times New Roman" w:eastAsia="仿宋_GB2312"/>
          <w:sz w:val="32"/>
          <w:szCs w:val="32"/>
          <w:lang w:eastAsia="zh-CN"/>
        </w:rPr>
        <w:t>秸秆</w:t>
      </w:r>
      <w:r>
        <w:rPr>
          <w:rFonts w:hint="eastAsia" w:ascii="Times New Roman" w:hAnsi="Times New Roman" w:eastAsia="仿宋_GB2312"/>
          <w:sz w:val="32"/>
          <w:szCs w:val="32"/>
        </w:rPr>
        <w:t>情况巡查，发现焚烧行为立即予以制止，巡查发现劝阻整改露天焚烧生活垃圾问题20余次。按照武汉市、高新区新能源汽车配套设施建设工作要求，发放使用新能源汽车促进环境保护宣传单500余份，按照时间节点稳步推进九峰辖区300个充电桩建设任务。</w:t>
      </w:r>
    </w:p>
    <w:p w14:paraId="741F7F1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积极推进河湖管护工作，提升了辖区河湖环境质量。认真贯彻习近平总书记“绿水青山就是金山银山”的生态理念，坚决落实“河湖长”工作制，坚决守护辖区绿水，提升河湖环境质量。加强对辖区九峰明渠、严西湖、森林渠、豹子溪、台山溪的环境保护，一季度组织开展了清四乱“百日会战”攻坚行动，扎实推进河湖“清四乱”和固废垃圾整治，持续开展碧水保卫战活动，加强河湖岸线及水面问题整改。组织河湖长制工作业务培训1次，河湖清四乱推进会1次，纪念第27届“世界水日”第32届“中国水周”宣传活动1次，发放河湖保护宣传单200余份，街级河湖长巡湖52次，整改河湖问题47个。九峰街累计投入近200余万元，拆除九峰明渠沿线存量建筑物20000余平方米；清理沿线垃圾共计300余吨，迁移物料堆场13处；关停并搬离废旧车辆回收点等污染企业3家；整治面积约160亩；植绿补绿12亩，设立施工围档及院墙1100米；协调沿线管线整治1.2公里。截至目前，九峰明渠以东九峰街道管辖区域内环境整治情况良好，在高新区九峰明渠检查中多次受到委领导表扬。6月5日，组织马驿水库防汛应急抢险演练，防汛抗旱指挥部办公室、武装部、防汛抗旱应急抢险小分队和马驿村抢险队员共计20人参加。按照《马驿水库防汛抗旱应急预案》组织展开，针对马驿水库主坝体、溢洪道、启闭闸阀等重点部位加强巡查，防汛备料抢险搬运组织有序，达到了演练预期效果。指导辖区各社区、村（改制公司）认真履行防汛抗旱工作职责，确保安全度汛。</w:t>
      </w:r>
    </w:p>
    <w:p w14:paraId="4C4293B7">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③可持续影响指标（全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50A1E1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加强环卫工作力度，强化市容环境综合整治，重点在珞喻东路铁路桥至九峰烈士陵园路段、九峰市场、青王路周边、景源里社区、王店社区、明畅里社区、德欣里社区周边形成了综合整治的长效管理机制。</w:t>
      </w:r>
    </w:p>
    <w:p w14:paraId="46470FFF">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④社会公众或服务对象满意度指标（全</w:t>
      </w:r>
      <w:r>
        <w:rPr>
          <w:rFonts w:ascii="Times New Roman" w:hAnsi="Times New Roman" w:eastAsia="仿宋_GB2312"/>
          <w:b/>
          <w:sz w:val="32"/>
          <w:szCs w:val="32"/>
        </w:rPr>
        <w:t>1</w:t>
      </w:r>
      <w:r>
        <w:rPr>
          <w:rFonts w:hint="eastAsia" w:ascii="Times New Roman" w:hAnsi="Times New Roman" w:eastAsia="仿宋_GB2312"/>
          <w:b/>
          <w:sz w:val="32"/>
          <w:szCs w:val="32"/>
        </w:rPr>
        <w:t>分，得</w:t>
      </w:r>
      <w:r>
        <w:rPr>
          <w:rFonts w:ascii="Times New Roman" w:hAnsi="Times New Roman" w:eastAsia="仿宋_GB2312"/>
          <w:b/>
          <w:sz w:val="32"/>
          <w:szCs w:val="32"/>
        </w:rPr>
        <w:t>0</w:t>
      </w:r>
      <w:r>
        <w:rPr>
          <w:rFonts w:hint="eastAsia" w:ascii="Times New Roman" w:hAnsi="Times New Roman" w:eastAsia="仿宋_GB2312"/>
          <w:b/>
          <w:sz w:val="32"/>
          <w:szCs w:val="32"/>
        </w:rPr>
        <w:t>分）</w:t>
      </w:r>
    </w:p>
    <w:p w14:paraId="20BAC91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019</w:t>
      </w:r>
      <w:r>
        <w:rPr>
          <w:rFonts w:hint="eastAsia" w:ascii="Times New Roman" w:hAnsi="Times New Roman" w:eastAsia="仿宋_GB2312"/>
          <w:sz w:val="32"/>
          <w:szCs w:val="32"/>
        </w:rPr>
        <w:t>年“大城管”考核评比在全区</w:t>
      </w:r>
      <w:r>
        <w:rPr>
          <w:rFonts w:ascii="Times New Roman" w:hAnsi="Times New Roman" w:eastAsia="仿宋_GB2312"/>
          <w:sz w:val="32"/>
          <w:szCs w:val="32"/>
        </w:rPr>
        <w:t>8</w:t>
      </w:r>
      <w:r>
        <w:rPr>
          <w:rFonts w:hint="eastAsia" w:ascii="Times New Roman" w:hAnsi="Times New Roman" w:eastAsia="仿宋_GB2312"/>
          <w:sz w:val="32"/>
          <w:szCs w:val="32"/>
        </w:rPr>
        <w:t>个街道全年平均排名6</w:t>
      </w:r>
      <w:r>
        <w:rPr>
          <w:rFonts w:ascii="Times New Roman" w:hAnsi="Times New Roman" w:eastAsia="仿宋_GB2312"/>
          <w:sz w:val="32"/>
          <w:szCs w:val="32"/>
        </w:rPr>
        <w:t>.1</w:t>
      </w:r>
      <w:r>
        <w:rPr>
          <w:rFonts w:hint="eastAsia" w:ascii="Times New Roman" w:hAnsi="Times New Roman" w:eastAsia="仿宋_GB2312"/>
          <w:sz w:val="32"/>
          <w:szCs w:val="32"/>
        </w:rPr>
        <w:t>名。</w:t>
      </w:r>
    </w:p>
    <w:p w14:paraId="4DC9F117">
      <w:pPr>
        <w:widowControl/>
        <w:ind w:firstLine="640" w:firstLineChars="200"/>
        <w:jc w:val="left"/>
        <w:rPr>
          <w:rFonts w:hint="eastAsia" w:ascii="Times New Roman" w:hAnsi="Times New Roman" w:eastAsia="仿宋_GB2312"/>
          <w:sz w:val="32"/>
          <w:szCs w:val="32"/>
        </w:rPr>
      </w:pPr>
    </w:p>
    <w:p w14:paraId="6FDC0677">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三、自评结论 </w:t>
      </w:r>
    </w:p>
    <w:p w14:paraId="66F0FEA3">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sz w:val="32"/>
          <w:szCs w:val="32"/>
        </w:rPr>
        <w:t>（一）</w:t>
      </w:r>
      <w:r>
        <w:rPr>
          <w:rFonts w:ascii="Times New Roman" w:hAnsi="Times New Roman" w:eastAsia="仿宋_GB2312" w:cs="Times New Roman"/>
          <w:color w:val="000000"/>
          <w:kern w:val="0"/>
          <w:sz w:val="32"/>
          <w:szCs w:val="32"/>
          <w:lang w:bidi="ar"/>
        </w:rPr>
        <w:t>自评结论</w:t>
      </w:r>
      <w:r>
        <w:rPr>
          <w:rFonts w:hint="eastAsia" w:ascii="Times New Roman" w:hAnsi="Times New Roman" w:eastAsia="仿宋_GB2312" w:cs="Times New Roman"/>
          <w:color w:val="000000"/>
          <w:kern w:val="0"/>
          <w:sz w:val="32"/>
          <w:szCs w:val="32"/>
          <w:lang w:bidi="ar"/>
        </w:rPr>
        <w:t>（</w:t>
      </w:r>
      <w:r>
        <w:rPr>
          <w:rFonts w:ascii="Times New Roman" w:hAnsi="Times New Roman" w:eastAsia="仿宋_GB2312" w:cs="Times New Roman"/>
          <w:color w:val="000000"/>
          <w:kern w:val="0"/>
          <w:sz w:val="32"/>
          <w:szCs w:val="32"/>
          <w:lang w:bidi="ar"/>
        </w:rPr>
        <w:t>包括：自评得分；对部门整体支出管理及绩效的综合评价</w:t>
      </w:r>
      <w:r>
        <w:rPr>
          <w:rFonts w:hint="eastAsia" w:ascii="Times New Roman" w:hAnsi="Times New Roman" w:eastAsia="仿宋_GB2312" w:cs="Times New Roman"/>
          <w:color w:val="000000"/>
          <w:kern w:val="0"/>
          <w:sz w:val="32"/>
          <w:szCs w:val="32"/>
          <w:lang w:bidi="ar"/>
        </w:rPr>
        <w:t>）</w:t>
      </w:r>
    </w:p>
    <w:p w14:paraId="1158CDBD">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今年以来，在高新区党工委、管委会的正确领导下，在区文明办的大力支持和具体指导下，九峰街道办事处深入学习贯彻习近平新时代中国特色社会主义思想，坚持物质文明建设和精神文明建设“两手抓、两手都要硬”的战略方针，大力推进社会主义精神文明建设。一年以来，九峰街精神文明建设工作以服务办事处党工委、政府工作大局为中心，以建设社会主义核心价值体系为主线，紧紧贴近经济社会建设主战场，紧紧贴近人民群众生产生活，不断聚焦新实践、培育新风尚、凝聚正能量，使城市环境面貌、社会公共秩序、公共服务水平、居民生活质量不断改善，使辖区民获得感、幸福感、安全感不断增强，使向上向善、诚信互助的社会风尚更加浓厚，使全街国民素质和社会文明程度显著提升，开创了九峰街精神文明建设工作新局面。</w:t>
      </w:r>
    </w:p>
    <w:p w14:paraId="41D298E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九峰街道办事处</w:t>
      </w:r>
      <w:r>
        <w:rPr>
          <w:rFonts w:hint="eastAsia" w:ascii="Times New Roman" w:hAnsi="Times New Roman" w:eastAsia="仿宋_GB2312" w:cs="Times New Roman"/>
          <w:color w:val="000000"/>
          <w:kern w:val="0"/>
          <w:sz w:val="32"/>
          <w:szCs w:val="32"/>
          <w:lang w:bidi="ar"/>
        </w:rPr>
        <w:t>整体资金的使用符合国家财经法规和财务管理制度规定以及有关专项资金管理办法的规定；资金的拨付有完整的审批程序和手续；不存在截留、挤占、挪用、虚列支出等情况；本着单独核算、专款专用的原则，项目资金基本上按照部门预算批复的用途在使用。</w:t>
      </w:r>
    </w:p>
    <w:p w14:paraId="474061A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九峰街道办事处</w:t>
      </w:r>
      <w:r>
        <w:rPr>
          <w:rFonts w:hint="eastAsia" w:ascii="Times New Roman" w:hAnsi="Times New Roman" w:eastAsia="仿宋_GB2312" w:cs="Times New Roman"/>
          <w:color w:val="000000"/>
          <w:kern w:val="0"/>
          <w:sz w:val="32"/>
          <w:szCs w:val="32"/>
          <w:lang w:bidi="ar"/>
        </w:rPr>
        <w:t>整体组织机构较为完整，已制定了各项内部管理制度保证机构的正常运转，但仍存在部分财务管理混乱以及采购询价程序不完善的现象。</w:t>
      </w:r>
    </w:p>
    <w:p w14:paraId="0BF03DE9">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部分项目实施过程中存在档案资料不准确，不齐全以及规定不及时的现象。</w:t>
      </w:r>
    </w:p>
    <w:p w14:paraId="1A83C42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根据评价指标体系测算，本单位部门整体支出绩效自评得分是9</w:t>
      </w:r>
      <w:r>
        <w:rPr>
          <w:rFonts w:ascii="Times New Roman" w:hAnsi="Times New Roman" w:eastAsia="仿宋_GB2312" w:cs="Times New Roman"/>
          <w:color w:val="000000"/>
          <w:kern w:val="0"/>
          <w:sz w:val="32"/>
          <w:szCs w:val="32"/>
          <w:lang w:bidi="ar"/>
        </w:rPr>
        <w:t>5.61</w:t>
      </w:r>
      <w:r>
        <w:rPr>
          <w:rFonts w:hint="eastAsia" w:ascii="Times New Roman" w:hAnsi="Times New Roman" w:eastAsia="仿宋_GB2312" w:cs="Times New Roman"/>
          <w:color w:val="000000"/>
          <w:kern w:val="0"/>
          <w:sz w:val="32"/>
          <w:szCs w:val="32"/>
          <w:lang w:bidi="ar"/>
        </w:rPr>
        <w:t>分。综合评价结果等级为“优”。</w:t>
      </w:r>
    </w:p>
    <w:p w14:paraId="4C07C71B">
      <w:pPr>
        <w:widowControl/>
        <w:ind w:firstLine="640" w:firstLineChars="200"/>
        <w:jc w:val="left"/>
        <w:rPr>
          <w:rFonts w:ascii="Times New Roman" w:hAnsi="Times New Roman" w:cs="Times New Roman"/>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lang w:bidi="ar"/>
        </w:rPr>
        <w:t>主要经验，存在的问题和改进措施</w:t>
      </w:r>
    </w:p>
    <w:p w14:paraId="616E3B96">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1、主要经验</w:t>
      </w:r>
    </w:p>
    <w:p w14:paraId="579D88CA">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开展“不忘初心”主题教育。制定九峰街“不忘初心、牢记使命”主题教育方案，举办为期5天读书学习班，其中1次书记辅导报告、2次专题辅导报告会、3次集中研学、2次集中自学、4次个人自学、1次警示教育专题片、1次革命传统教育；结合工作难点开展调查研究，形成有价值调研报告11篇，其中集体调研报告3篇；召开专题民主生活会，完成7项检视问题整改，落实民生实事8件；参加高新区主题演讲比赛，九峰街荣获一等奖的佳绩；推出“最美九峰人物”系列报道9篇次，召开“身边的榜样”先进事迹报告会，被“中国光谷”微信公众号刊登转载，受到区组织部、宣传部表扬。</w:t>
      </w:r>
    </w:p>
    <w:p w14:paraId="51958DD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推进“民呼我应”试点工作。印发街道“民呼我应”工作方案，组建工作专班，搭建运行体系，制定季度工作安排；全区首创印发便民服务指南、便民服务示意图，向辖区单位、居民发放2400余册，楚天都市报专题刊登报道；完善便民服务基础设施，推进民呼我应服务中心（综治中心）、24小时智慧便民服务站、社区养老服务网点建设和社区文化大舞台改造；推动区域共建共治，湖北经济学院实习基地在九峰街挂牌成立，开展成人学历教育和社会工作者培训合作；加强智慧平台推广运用，今年10月份以来办结各类典型案件24件，满意率100%，得到区指挥中心的认可。</w:t>
      </w:r>
    </w:p>
    <w:p w14:paraId="716E5BFF">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加强基层基础党建。召开2018年度街道党工委班子民主生活会、组织生活会和基层党组织书记述职会，推进民主评议；开展科级干部和事业中心主任选拔，完成8个改制公司党支部换届选举，成立4个商业社区党支部；完成景源里党委、荣芳里党支部软弱涣散整顿销号；开展形式主义挂牌整治，规范基层党组织框架设置；开展党务知识、党性教育等系列培训7次，打造“九峰新青年”项目，开展青年活动、志愿活动累计10余次；完成机关党员图书室建设，各类藏书达1600余册。全年发展预备党员14名，按期转正党员12名，九峰街荣获2018年度党建创新项目二等奖，清和里社区党支部荣获2019年先进基层党组织称号。</w:t>
      </w:r>
    </w:p>
    <w:p w14:paraId="31CC3402">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提升区域城市环境。印发军运会综合保障方案，坚持每周一调度；开展“迎军运保安全、保稳定、保环境”专项行动，圆满完成军运会赛事场馆、铁路沿线和武黄高速沿线等重点线路环境保障任务；严密组织“大城管”考核问题整改，全年累计整改1.1万条，限时整改率接近100%，排名全区前列，受区城管局表扬；建立道路“五定”工作机制，加强保洁单位监管，推动“门前三包”工作落实，创新南路被评比为“省级示范道路”；推进商业社区“垃圾分类”试点工作，投放达标率逐步提升；推进“公厕革命”，景源里公厕评为“五佳公厕”；落实河湖长工作制，重点开展九峰明渠环境整治，拆除存量建筑2万余</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、关停污染企业</w:t>
      </w:r>
      <w:r>
        <w:rPr>
          <w:rFonts w:hint="eastAsia" w:ascii="Times New Roman" w:hAnsi="Times New Roman" w:eastAsia="仿宋_GB2312" w:cs="Times New Roman"/>
          <w:sz w:val="32"/>
          <w:szCs w:val="32"/>
        </w:rPr>
        <w:t>3家、清理堆场13处、植绿补绿12亩，沿线环境持续好转，多次受委领导表扬；开展违法用地整改，规范储备土地管理，全年无新增违建，控违率达100%，辖区城市环境持续改善。</w:t>
      </w:r>
    </w:p>
    <w:p w14:paraId="01F3F9A3">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夯实综合治理措施。深入推进扫黑除恶专项工作，列入党工委重要议事日程，常态开展扫黑除恶、“一感一度一率一评价”宣传；印发情况通报3次，引导村改制公司规范管理运营；推进街道综治中心建设，开展11次市区领导大接访活动，接待来访群众16批26人，成功解决一批群众反映的信访问题，积极推进信访积案化解；规范网上投诉件办理，全年办结市长专线962件、城市留言板203件、阳光信访240件；开展出租房屋租赁信息登记，加强流动人口管理，持续开展打击传销工作，累计出动3365人次，上门摸排房屋3807间，未发现新增传销窝点及回流情况；全年开展安全生产大检查85次，紧盯重要时点、重点场所安全检查，开展成品油、地下空间、校园周边安全、森林防火、“打非治违”、飞线管理、食品安全等专项整治行动。今年以来，圆满完成“迎大庆 保军运”平安稳定工作，全年无重大安全生产事故发生。九峰街荣获“2018年度高新区社会综合治理优胜单位”、“2018年度东湖高新区安全生产先进单位”称号。</w:t>
      </w:r>
    </w:p>
    <w:p w14:paraId="07BC8B94">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（6）推进征地拆迁与村级发展。围绕军运会沿线景观改造、豹子溪生态大走廊等重点项目，加速拆迁清零。截至目前，完成拆迁面积34878.77</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，其中民房拆迁量</w:t>
      </w:r>
      <w:r>
        <w:rPr>
          <w:rFonts w:hint="eastAsia" w:ascii="Times New Roman" w:hAnsi="Times New Roman" w:eastAsia="仿宋_GB2312" w:cs="Times New Roman"/>
          <w:sz w:val="32"/>
          <w:szCs w:val="32"/>
        </w:rPr>
        <w:t>2万</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，完成率</w:t>
      </w:r>
      <w:r>
        <w:rPr>
          <w:rFonts w:hint="eastAsia" w:ascii="Times New Roman" w:hAnsi="Times New Roman" w:eastAsia="仿宋_GB2312" w:cs="Times New Roman"/>
          <w:sz w:val="32"/>
          <w:szCs w:val="32"/>
        </w:rPr>
        <w:t>100%。推进村级发展用地落实，三星、保丰、新建、九峰已通过国土规划例会；积极探索村级项目开发建设模式，赴区规划局、土地储备中心、光谷中心城办、省科投集团公司、光谷地产公司、当代集团公司等汇报对接30余次；出台《村改制公司干部人事管理规定（试行）》，开展村级资产和土地补偿款到付情况摸底，进一步规范“三资”管理。2019年，九峰街10个村完成村级经济收入5000余万元。</w:t>
      </w:r>
    </w:p>
    <w:p w14:paraId="67436A6F">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完善社区建设和管理。完成星光里社区“五务合一”建设工程，开展还建社区公共部位、公共设备设施维保，建设同安里文化长廊、纳凉取暖点，完成明畅里党员群众服务中心电梯加装，推进景源里、明畅里篮球场改造；落实各项民生政策，开展精准扶贫，推进民族宗教工作，发放各类补贴补助累计约200万元；开展业务培训，提升社区工作者整体素质，其中30人通过社工初级考试，6人通过中级考试；“一张网”工作全面铺开，8月份以来网上办件9700余件，全区排名靠前；繁荣社区文化，各类群众文艺团体达18支，文艺人员近900人，开展各类群众文化体育活动43场。九峰街、清和里社区分别被授予市级文明街道、文明社区称号。</w:t>
      </w:r>
    </w:p>
    <w:p w14:paraId="2057019A">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8）突出抓好党风廉政。构建三级联动宣传体系，全年街道挂点领导下基层讲廉政党课20余次，廉政谈话、交心交流等120余次；推进“十进十建”，开展第二十个党风廉政宣教月活动，举办廉政图文展等系列活动；开展“天价烟”“名贵特产”等“四风”问题专项检查，开展形式官僚主义集中整治，配合完成高新区党工委2019年第二轮巡察；辖区两家单位“双评议”评价数1.7万条，整体满意率99.98%，九峰街政务服务中心被评为高新区“十优满意单位”。全年调查处理问题线索15条，开除党籍1人，留党察看1人。2019年，九峰街成为东湖高新区唯一一个被市纪委常委、监委委员确定为联系点的街道。 </w:t>
      </w:r>
    </w:p>
    <w:p w14:paraId="7550A929">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规范健全日常管理。出台并完善系列规章制度，印发政务值班、重要紧急信息报送、微信和QQ工作群管理、宣传工作、考勤管理、公务车辆管理等规定；紧抓绩效目标管理，结合工作实际对区级绩效目标任务进行分解细化，形成街道内设机构共性目标任务2大类（区级31项和内部管理4项）、重点目标任务12项，村改制公司重点目标任务8项；开展年中绩效目标完成情况考核检查，全面掌握各项目标任务推进情况，制定下半年攻坚计划，全力保障重点目标任务进度和质量，全年各项绩效目标任务完成情况良好；加强督查督办力度，每月通报预算执行情况，印发情况通报8起；紧抓意识形态工作，全年开展16次中心组学习，开展实地调研1次，邀请专家学者开展网络意识形态、国际形势、保密安全等讲座5次，各类宣传报道800篇；加强“学习强国”推广运用，全街党员总注册人数达688人，超额完成党员全覆盖任务。按照上级部门要求，推进人大、武装、工会、妇联、经济普查、普法等其他工作。九峰街道办事处获评2018年度全区绩效管理综合考评立功单位。</w:t>
      </w:r>
    </w:p>
    <w:p w14:paraId="77303F01">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2、存在的问题</w:t>
      </w:r>
    </w:p>
    <w:p w14:paraId="3B353550">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（1）城管工作有待改进。</w:t>
      </w:r>
    </w:p>
    <w:p w14:paraId="5DB3EB79">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①辖区内储备土地上还存在跨区、跨街、私自偷倒垃圾渣土和乱堆乱放现象，问题点位较为分散，存在一定的管控难度。</w:t>
      </w:r>
    </w:p>
    <w:p w14:paraId="5A5D6A6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②建设工地不文明施工现象较为严重，施工物料和建筑垃圾乱堆乱放、不打围挡施工、裸土未覆绿等问题较多，管理难度相对较大，造成街道“大城管”考核扣分较多。</w:t>
      </w:r>
    </w:p>
    <w:p w14:paraId="5CB82334">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③辖区部分道路建设已完成，但道路建成后仍处于未交付状态，道路周边出现建筑垃圾、生活垃圾等乱堆乱放和占道经营问题整治不及时、不彻底，城管工作效率较低。</w:t>
      </w:r>
    </w:p>
    <w:p w14:paraId="110A7CB7">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（2）精神文明工作有待改进。</w:t>
      </w:r>
    </w:p>
    <w:p w14:paraId="47FC8A48">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①近几年来，还建社区居民素质有了很大提高，但在入户调查中还存在少数居民不配合现象。</w:t>
      </w:r>
    </w:p>
    <w:p w14:paraId="3E51D954">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②多方联动治理中各部门契合度和效率不高，部门间有相互推诿现象，部门联动机制有待完善。 </w:t>
      </w:r>
    </w:p>
    <w:p w14:paraId="650B37F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③由于社区面积较广，人流量较大，保洁工人有限，工作压力大，在环境卫生的保持上存在较大短板，尤其是集贸市场、群建小路和社区广场等人流密集地段。</w:t>
      </w:r>
    </w:p>
    <w:p w14:paraId="0388DC28">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④领导对精神文明创建工作重视和支持不足。</w:t>
      </w:r>
    </w:p>
    <w:p w14:paraId="566E1353">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）宣传工作有待改进。</w:t>
      </w:r>
    </w:p>
    <w:p w14:paraId="16C39E20">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①宣传形式不灵活。在传达上级政策和精神时，往往以开会的形式下发文件资料、传达会议精神，没有根据宣传对象的实际情况，采取多样化的方式进行宣传，导致宣传效果不佳。</w:t>
      </w:r>
    </w:p>
    <w:p w14:paraId="6995ED57">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②群众典型的挖掘与推荐力度不够。虽然“最美九峰人物”系列活动反响比较好，但选树人物范围还不够广泛，深入群众生活太少，没有挖掘出居民群众身边的好人好事好典型。</w:t>
      </w:r>
    </w:p>
    <w:p w14:paraId="41DB6DCB">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③网络舆情工作有待改进。网络舆情报送数量过少，质量不高。</w:t>
      </w:r>
    </w:p>
    <w:p w14:paraId="329446B9">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3、改进措施</w:t>
      </w:r>
    </w:p>
    <w:p w14:paraId="41896D68">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（1）按照街道工作的统一部署安排，按照上级城管工作要求，严格执法，文明服务，扎实工作，狠抓年终城管工作和问题整治，确保辖区环境整洁、管理正规、秩序良好，力争高质量完成各项城管工作任务。</w:t>
      </w:r>
    </w:p>
    <w:p w14:paraId="409C5959">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进一步加强组织领导，坚持和完善文明城市建设长效机制，加强城市管理相关部门之间相互沟通和支持力度，提高效率，完善各部门责任清单，加大督导力度，巩固现有成效，破解环境治理难题；全面深化群众性精神文明创建，结合九峰特色，继续扎实开展志愿服务活动、主题节日活动、道德讲堂和道德模范评选活动，进一步加强未成年人思想道德建设，加大市级季度测评重视力度，更高质量地做好投稿工作，更突出地完成上级交代的各项指标任务，打造九峰街文明城市建设精品工程、亮点工程；深化文明街道创建成果，加大宣传力度，浓厚宣传氛围，加大社区基础设施配套建设的投入，不断强化文化引领作用，潜移默化中转变居民思想和行为，将九峰街建设成崇德向善、文化厚重、和谐宜居的文明之城。</w:t>
      </w:r>
    </w:p>
    <w:p w14:paraId="2DEE333B">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（3）在下一步工作中，将丰富宣传形式，以群众喜闻乐见的、易于接受的方式做好宣传工作；充分挖掘群众中的典型，积极做好群众典型推荐工作；完善网络舆情报送与处置制度，做到及时报送，及时处置。</w:t>
      </w:r>
    </w:p>
    <w:p w14:paraId="79A0EE98">
      <w:pPr>
        <w:widowControl/>
        <w:ind w:firstLine="640" w:firstLineChars="200"/>
        <w:jc w:val="left"/>
        <w:rPr>
          <w:rFonts w:hint="eastAsia"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4M2EyNTA2M2ZiYjc4M2Q3MTM4NWM4NzBhMDQyNzgifQ=="/>
  </w:docVars>
  <w:rsids>
    <w:rsidRoot w:val="0FA76834"/>
    <w:rsid w:val="0000080A"/>
    <w:rsid w:val="00001C6E"/>
    <w:rsid w:val="00002A13"/>
    <w:rsid w:val="00002D44"/>
    <w:rsid w:val="00005FC4"/>
    <w:rsid w:val="0001643C"/>
    <w:rsid w:val="000176EE"/>
    <w:rsid w:val="000238E3"/>
    <w:rsid w:val="0002631A"/>
    <w:rsid w:val="00026475"/>
    <w:rsid w:val="00026DB4"/>
    <w:rsid w:val="000301D9"/>
    <w:rsid w:val="00030D87"/>
    <w:rsid w:val="00031EB1"/>
    <w:rsid w:val="000361AF"/>
    <w:rsid w:val="000405B3"/>
    <w:rsid w:val="00042316"/>
    <w:rsid w:val="0005418B"/>
    <w:rsid w:val="00055B5F"/>
    <w:rsid w:val="000577F9"/>
    <w:rsid w:val="00062189"/>
    <w:rsid w:val="00065B67"/>
    <w:rsid w:val="00065C66"/>
    <w:rsid w:val="00066548"/>
    <w:rsid w:val="00067D56"/>
    <w:rsid w:val="00067ECA"/>
    <w:rsid w:val="00074EFE"/>
    <w:rsid w:val="000755C1"/>
    <w:rsid w:val="0008098B"/>
    <w:rsid w:val="00081D23"/>
    <w:rsid w:val="00085869"/>
    <w:rsid w:val="00085F23"/>
    <w:rsid w:val="00087ACF"/>
    <w:rsid w:val="00090AD0"/>
    <w:rsid w:val="00093A2A"/>
    <w:rsid w:val="0009547E"/>
    <w:rsid w:val="00097998"/>
    <w:rsid w:val="000A12B4"/>
    <w:rsid w:val="000A2C05"/>
    <w:rsid w:val="000A3CF2"/>
    <w:rsid w:val="000A4378"/>
    <w:rsid w:val="000A4F5D"/>
    <w:rsid w:val="000A6AE6"/>
    <w:rsid w:val="000B003F"/>
    <w:rsid w:val="000B2B5B"/>
    <w:rsid w:val="000C1C21"/>
    <w:rsid w:val="000C239C"/>
    <w:rsid w:val="000C4898"/>
    <w:rsid w:val="000C4CDB"/>
    <w:rsid w:val="000C7850"/>
    <w:rsid w:val="000D25E3"/>
    <w:rsid w:val="000D375E"/>
    <w:rsid w:val="000D71A9"/>
    <w:rsid w:val="000E2048"/>
    <w:rsid w:val="000E2ECF"/>
    <w:rsid w:val="000E6BBD"/>
    <w:rsid w:val="000F48D8"/>
    <w:rsid w:val="000F79EF"/>
    <w:rsid w:val="00100AB4"/>
    <w:rsid w:val="001078DD"/>
    <w:rsid w:val="00115294"/>
    <w:rsid w:val="0011557D"/>
    <w:rsid w:val="00116B86"/>
    <w:rsid w:val="0012054E"/>
    <w:rsid w:val="00121B6D"/>
    <w:rsid w:val="00123EC2"/>
    <w:rsid w:val="00125D5F"/>
    <w:rsid w:val="00130DCF"/>
    <w:rsid w:val="001326CB"/>
    <w:rsid w:val="00135CD2"/>
    <w:rsid w:val="0013712C"/>
    <w:rsid w:val="001373D8"/>
    <w:rsid w:val="00142306"/>
    <w:rsid w:val="001514BA"/>
    <w:rsid w:val="0015393B"/>
    <w:rsid w:val="00154557"/>
    <w:rsid w:val="00154694"/>
    <w:rsid w:val="00154C20"/>
    <w:rsid w:val="00170CCF"/>
    <w:rsid w:val="0017144E"/>
    <w:rsid w:val="001738A2"/>
    <w:rsid w:val="00183A13"/>
    <w:rsid w:val="001A27BD"/>
    <w:rsid w:val="001A6208"/>
    <w:rsid w:val="001B1584"/>
    <w:rsid w:val="001B237B"/>
    <w:rsid w:val="001B2DCD"/>
    <w:rsid w:val="001C112D"/>
    <w:rsid w:val="001C2071"/>
    <w:rsid w:val="001C56B8"/>
    <w:rsid w:val="001C6995"/>
    <w:rsid w:val="001C6BA6"/>
    <w:rsid w:val="001C7E2F"/>
    <w:rsid w:val="001D2AEE"/>
    <w:rsid w:val="001E0318"/>
    <w:rsid w:val="001E48E4"/>
    <w:rsid w:val="001E5D10"/>
    <w:rsid w:val="001E6230"/>
    <w:rsid w:val="001E7469"/>
    <w:rsid w:val="00202A40"/>
    <w:rsid w:val="002070A1"/>
    <w:rsid w:val="00210232"/>
    <w:rsid w:val="00212BA7"/>
    <w:rsid w:val="002172CA"/>
    <w:rsid w:val="0022073A"/>
    <w:rsid w:val="00223A9F"/>
    <w:rsid w:val="00224EA2"/>
    <w:rsid w:val="002267D4"/>
    <w:rsid w:val="002271E4"/>
    <w:rsid w:val="00240E5D"/>
    <w:rsid w:val="002418E9"/>
    <w:rsid w:val="00241AF0"/>
    <w:rsid w:val="0024294D"/>
    <w:rsid w:val="002461A6"/>
    <w:rsid w:val="00247493"/>
    <w:rsid w:val="0025413D"/>
    <w:rsid w:val="00254B57"/>
    <w:rsid w:val="00256DCC"/>
    <w:rsid w:val="00261C0A"/>
    <w:rsid w:val="002622AB"/>
    <w:rsid w:val="0026368D"/>
    <w:rsid w:val="00264579"/>
    <w:rsid w:val="0026506B"/>
    <w:rsid w:val="00265343"/>
    <w:rsid w:val="00266D2A"/>
    <w:rsid w:val="00276BDC"/>
    <w:rsid w:val="0028669E"/>
    <w:rsid w:val="00287BDD"/>
    <w:rsid w:val="00287F88"/>
    <w:rsid w:val="002944BB"/>
    <w:rsid w:val="002952B0"/>
    <w:rsid w:val="00296A0D"/>
    <w:rsid w:val="00297C50"/>
    <w:rsid w:val="002A2A1E"/>
    <w:rsid w:val="002A5A24"/>
    <w:rsid w:val="002A74EB"/>
    <w:rsid w:val="002A7F4A"/>
    <w:rsid w:val="002B20D3"/>
    <w:rsid w:val="002B6E89"/>
    <w:rsid w:val="002B72F6"/>
    <w:rsid w:val="002B7C0D"/>
    <w:rsid w:val="002C2051"/>
    <w:rsid w:val="002C33A3"/>
    <w:rsid w:val="002C3CE9"/>
    <w:rsid w:val="002C4343"/>
    <w:rsid w:val="002C6DD7"/>
    <w:rsid w:val="002D2CE9"/>
    <w:rsid w:val="002D3161"/>
    <w:rsid w:val="002D3F75"/>
    <w:rsid w:val="002D57CA"/>
    <w:rsid w:val="002E665C"/>
    <w:rsid w:val="002E6D92"/>
    <w:rsid w:val="002E7DFB"/>
    <w:rsid w:val="002E7EED"/>
    <w:rsid w:val="002F08E0"/>
    <w:rsid w:val="00306260"/>
    <w:rsid w:val="00306DBD"/>
    <w:rsid w:val="003076F0"/>
    <w:rsid w:val="003106D1"/>
    <w:rsid w:val="00315A4C"/>
    <w:rsid w:val="0031658A"/>
    <w:rsid w:val="00321944"/>
    <w:rsid w:val="003234D9"/>
    <w:rsid w:val="00324238"/>
    <w:rsid w:val="00325A10"/>
    <w:rsid w:val="00330EB7"/>
    <w:rsid w:val="00333FD0"/>
    <w:rsid w:val="003407E4"/>
    <w:rsid w:val="00342D39"/>
    <w:rsid w:val="00343A8B"/>
    <w:rsid w:val="00347597"/>
    <w:rsid w:val="00347D95"/>
    <w:rsid w:val="003516AC"/>
    <w:rsid w:val="00351760"/>
    <w:rsid w:val="003534B1"/>
    <w:rsid w:val="00355F14"/>
    <w:rsid w:val="00356147"/>
    <w:rsid w:val="00356416"/>
    <w:rsid w:val="003567FC"/>
    <w:rsid w:val="00362550"/>
    <w:rsid w:val="003663BF"/>
    <w:rsid w:val="003709FF"/>
    <w:rsid w:val="00372ABD"/>
    <w:rsid w:val="003762CA"/>
    <w:rsid w:val="00377765"/>
    <w:rsid w:val="00380045"/>
    <w:rsid w:val="00381C13"/>
    <w:rsid w:val="00382C5A"/>
    <w:rsid w:val="003831D5"/>
    <w:rsid w:val="00383AEF"/>
    <w:rsid w:val="00384A5A"/>
    <w:rsid w:val="003865B7"/>
    <w:rsid w:val="003952D4"/>
    <w:rsid w:val="003955FB"/>
    <w:rsid w:val="003A4DE5"/>
    <w:rsid w:val="003A7097"/>
    <w:rsid w:val="003B02E8"/>
    <w:rsid w:val="003B196C"/>
    <w:rsid w:val="003B3EC8"/>
    <w:rsid w:val="003C1A3A"/>
    <w:rsid w:val="003C1A74"/>
    <w:rsid w:val="003C22DC"/>
    <w:rsid w:val="003D3743"/>
    <w:rsid w:val="003D53A7"/>
    <w:rsid w:val="003D6EDA"/>
    <w:rsid w:val="003D77C1"/>
    <w:rsid w:val="003D7AB9"/>
    <w:rsid w:val="003E43F1"/>
    <w:rsid w:val="003E6285"/>
    <w:rsid w:val="003E66B6"/>
    <w:rsid w:val="003F148C"/>
    <w:rsid w:val="003F5F14"/>
    <w:rsid w:val="0040234A"/>
    <w:rsid w:val="0040319B"/>
    <w:rsid w:val="00405284"/>
    <w:rsid w:val="00406A8A"/>
    <w:rsid w:val="004070D8"/>
    <w:rsid w:val="004113F2"/>
    <w:rsid w:val="00412184"/>
    <w:rsid w:val="00413D60"/>
    <w:rsid w:val="0042199D"/>
    <w:rsid w:val="0042232C"/>
    <w:rsid w:val="00422410"/>
    <w:rsid w:val="004271B8"/>
    <w:rsid w:val="004273BD"/>
    <w:rsid w:val="004356B6"/>
    <w:rsid w:val="004359A9"/>
    <w:rsid w:val="00435EAA"/>
    <w:rsid w:val="00443116"/>
    <w:rsid w:val="00443FBC"/>
    <w:rsid w:val="004443C1"/>
    <w:rsid w:val="0044457B"/>
    <w:rsid w:val="00445E2D"/>
    <w:rsid w:val="00447C5E"/>
    <w:rsid w:val="0045072F"/>
    <w:rsid w:val="00450928"/>
    <w:rsid w:val="00453934"/>
    <w:rsid w:val="0045622B"/>
    <w:rsid w:val="004572FA"/>
    <w:rsid w:val="004577E2"/>
    <w:rsid w:val="00457F71"/>
    <w:rsid w:val="00460189"/>
    <w:rsid w:val="004625A9"/>
    <w:rsid w:val="00464078"/>
    <w:rsid w:val="00467BE4"/>
    <w:rsid w:val="0047192A"/>
    <w:rsid w:val="004728B5"/>
    <w:rsid w:val="004738DD"/>
    <w:rsid w:val="0047671D"/>
    <w:rsid w:val="00481CE3"/>
    <w:rsid w:val="00482EE5"/>
    <w:rsid w:val="00483111"/>
    <w:rsid w:val="0048507E"/>
    <w:rsid w:val="0048547B"/>
    <w:rsid w:val="0049207A"/>
    <w:rsid w:val="004935F6"/>
    <w:rsid w:val="00496375"/>
    <w:rsid w:val="0049727C"/>
    <w:rsid w:val="004A3524"/>
    <w:rsid w:val="004A5E69"/>
    <w:rsid w:val="004A7B7B"/>
    <w:rsid w:val="004B144E"/>
    <w:rsid w:val="004B4AEE"/>
    <w:rsid w:val="004B4B69"/>
    <w:rsid w:val="004B7AE6"/>
    <w:rsid w:val="004C053F"/>
    <w:rsid w:val="004C0882"/>
    <w:rsid w:val="004C1391"/>
    <w:rsid w:val="004C2B7C"/>
    <w:rsid w:val="004C39AB"/>
    <w:rsid w:val="004C3A21"/>
    <w:rsid w:val="004C594A"/>
    <w:rsid w:val="004D007E"/>
    <w:rsid w:val="004D224C"/>
    <w:rsid w:val="004D4B72"/>
    <w:rsid w:val="004E30C7"/>
    <w:rsid w:val="004E57AF"/>
    <w:rsid w:val="004E70E6"/>
    <w:rsid w:val="004F3C0C"/>
    <w:rsid w:val="004F5699"/>
    <w:rsid w:val="004F7447"/>
    <w:rsid w:val="004F77BC"/>
    <w:rsid w:val="005062C0"/>
    <w:rsid w:val="00511027"/>
    <w:rsid w:val="00515EF7"/>
    <w:rsid w:val="00517489"/>
    <w:rsid w:val="005221C0"/>
    <w:rsid w:val="005321BB"/>
    <w:rsid w:val="00534958"/>
    <w:rsid w:val="00537E87"/>
    <w:rsid w:val="005400FC"/>
    <w:rsid w:val="0054141E"/>
    <w:rsid w:val="00544388"/>
    <w:rsid w:val="00550FDB"/>
    <w:rsid w:val="00551D28"/>
    <w:rsid w:val="00551F3E"/>
    <w:rsid w:val="00553527"/>
    <w:rsid w:val="00562532"/>
    <w:rsid w:val="00565B7B"/>
    <w:rsid w:val="0056731E"/>
    <w:rsid w:val="00571C5F"/>
    <w:rsid w:val="00572A3C"/>
    <w:rsid w:val="00573D0A"/>
    <w:rsid w:val="0057470B"/>
    <w:rsid w:val="0057690D"/>
    <w:rsid w:val="00576E90"/>
    <w:rsid w:val="00584A5C"/>
    <w:rsid w:val="00585D6A"/>
    <w:rsid w:val="00586B83"/>
    <w:rsid w:val="00593C84"/>
    <w:rsid w:val="0059436B"/>
    <w:rsid w:val="00594960"/>
    <w:rsid w:val="005951BE"/>
    <w:rsid w:val="00595BFA"/>
    <w:rsid w:val="005A22AD"/>
    <w:rsid w:val="005A6F99"/>
    <w:rsid w:val="005B0C90"/>
    <w:rsid w:val="005B0F01"/>
    <w:rsid w:val="005B11F4"/>
    <w:rsid w:val="005B63BC"/>
    <w:rsid w:val="005C0BD4"/>
    <w:rsid w:val="005C38BF"/>
    <w:rsid w:val="005C44ED"/>
    <w:rsid w:val="005C5F05"/>
    <w:rsid w:val="005D0A0C"/>
    <w:rsid w:val="005D159C"/>
    <w:rsid w:val="005D4CDF"/>
    <w:rsid w:val="005D7E50"/>
    <w:rsid w:val="005E1C1E"/>
    <w:rsid w:val="005E27ED"/>
    <w:rsid w:val="005E2C11"/>
    <w:rsid w:val="005F1EE0"/>
    <w:rsid w:val="005F36CA"/>
    <w:rsid w:val="005F38E4"/>
    <w:rsid w:val="00600F4B"/>
    <w:rsid w:val="00606F3E"/>
    <w:rsid w:val="0061221F"/>
    <w:rsid w:val="0061735F"/>
    <w:rsid w:val="00620E6E"/>
    <w:rsid w:val="006307BB"/>
    <w:rsid w:val="00634A97"/>
    <w:rsid w:val="00634E86"/>
    <w:rsid w:val="00635FBE"/>
    <w:rsid w:val="00636419"/>
    <w:rsid w:val="006410B3"/>
    <w:rsid w:val="00646B58"/>
    <w:rsid w:val="0065603F"/>
    <w:rsid w:val="0065640F"/>
    <w:rsid w:val="006650F6"/>
    <w:rsid w:val="0066532A"/>
    <w:rsid w:val="00666299"/>
    <w:rsid w:val="006664D9"/>
    <w:rsid w:val="00666E59"/>
    <w:rsid w:val="006672BC"/>
    <w:rsid w:val="00667ACF"/>
    <w:rsid w:val="00667E76"/>
    <w:rsid w:val="00672021"/>
    <w:rsid w:val="00676ECB"/>
    <w:rsid w:val="0068233F"/>
    <w:rsid w:val="00682808"/>
    <w:rsid w:val="00682FD4"/>
    <w:rsid w:val="00684E0D"/>
    <w:rsid w:val="00685488"/>
    <w:rsid w:val="00695508"/>
    <w:rsid w:val="0069555F"/>
    <w:rsid w:val="0069608C"/>
    <w:rsid w:val="00697799"/>
    <w:rsid w:val="006A5892"/>
    <w:rsid w:val="006B15B5"/>
    <w:rsid w:val="006B22DE"/>
    <w:rsid w:val="006B320D"/>
    <w:rsid w:val="006B4EBE"/>
    <w:rsid w:val="006B7ACA"/>
    <w:rsid w:val="006C007C"/>
    <w:rsid w:val="006C0822"/>
    <w:rsid w:val="006C62D4"/>
    <w:rsid w:val="006C62E1"/>
    <w:rsid w:val="006E39FE"/>
    <w:rsid w:val="006E5982"/>
    <w:rsid w:val="006E6940"/>
    <w:rsid w:val="006F0695"/>
    <w:rsid w:val="006F1264"/>
    <w:rsid w:val="006F1765"/>
    <w:rsid w:val="006F271B"/>
    <w:rsid w:val="006F4598"/>
    <w:rsid w:val="006F5706"/>
    <w:rsid w:val="006F7D57"/>
    <w:rsid w:val="00707547"/>
    <w:rsid w:val="00722304"/>
    <w:rsid w:val="007265F1"/>
    <w:rsid w:val="007305D2"/>
    <w:rsid w:val="00730C7F"/>
    <w:rsid w:val="00731FF3"/>
    <w:rsid w:val="007403E0"/>
    <w:rsid w:val="00741C4D"/>
    <w:rsid w:val="007420A3"/>
    <w:rsid w:val="007426F0"/>
    <w:rsid w:val="00742B1A"/>
    <w:rsid w:val="00746FF8"/>
    <w:rsid w:val="007521C2"/>
    <w:rsid w:val="00753D73"/>
    <w:rsid w:val="00753E5B"/>
    <w:rsid w:val="00755E0B"/>
    <w:rsid w:val="00757503"/>
    <w:rsid w:val="00761019"/>
    <w:rsid w:val="00762142"/>
    <w:rsid w:val="00763A32"/>
    <w:rsid w:val="00763B81"/>
    <w:rsid w:val="0076743C"/>
    <w:rsid w:val="0078100A"/>
    <w:rsid w:val="007839B3"/>
    <w:rsid w:val="00787EA0"/>
    <w:rsid w:val="00790AC9"/>
    <w:rsid w:val="00796DE4"/>
    <w:rsid w:val="00796E97"/>
    <w:rsid w:val="007A0FF0"/>
    <w:rsid w:val="007A534E"/>
    <w:rsid w:val="007A58CC"/>
    <w:rsid w:val="007A6650"/>
    <w:rsid w:val="007B3BAE"/>
    <w:rsid w:val="007B49EC"/>
    <w:rsid w:val="007C7094"/>
    <w:rsid w:val="007D1B65"/>
    <w:rsid w:val="007D2008"/>
    <w:rsid w:val="007D2D7D"/>
    <w:rsid w:val="007D520A"/>
    <w:rsid w:val="007D6A16"/>
    <w:rsid w:val="007E4222"/>
    <w:rsid w:val="007E4254"/>
    <w:rsid w:val="007F223F"/>
    <w:rsid w:val="007F30C7"/>
    <w:rsid w:val="007F7C98"/>
    <w:rsid w:val="00803068"/>
    <w:rsid w:val="00803F75"/>
    <w:rsid w:val="00806714"/>
    <w:rsid w:val="00812796"/>
    <w:rsid w:val="008133B1"/>
    <w:rsid w:val="0081718C"/>
    <w:rsid w:val="0082276C"/>
    <w:rsid w:val="00823F44"/>
    <w:rsid w:val="00825EB3"/>
    <w:rsid w:val="00827E4B"/>
    <w:rsid w:val="00830E47"/>
    <w:rsid w:val="00834277"/>
    <w:rsid w:val="00835A8C"/>
    <w:rsid w:val="0084200D"/>
    <w:rsid w:val="0084328D"/>
    <w:rsid w:val="008467BC"/>
    <w:rsid w:val="008502B1"/>
    <w:rsid w:val="00851718"/>
    <w:rsid w:val="00853A60"/>
    <w:rsid w:val="008639D4"/>
    <w:rsid w:val="00863C1A"/>
    <w:rsid w:val="00871A59"/>
    <w:rsid w:val="00885F0E"/>
    <w:rsid w:val="0088621B"/>
    <w:rsid w:val="00891ACA"/>
    <w:rsid w:val="00891CFA"/>
    <w:rsid w:val="0089317B"/>
    <w:rsid w:val="00896595"/>
    <w:rsid w:val="008A41ED"/>
    <w:rsid w:val="008A54F9"/>
    <w:rsid w:val="008A642D"/>
    <w:rsid w:val="008A69F8"/>
    <w:rsid w:val="008A71B9"/>
    <w:rsid w:val="008B13E2"/>
    <w:rsid w:val="008B2E11"/>
    <w:rsid w:val="008B32C3"/>
    <w:rsid w:val="008B3EE5"/>
    <w:rsid w:val="008B4AF8"/>
    <w:rsid w:val="008B4D54"/>
    <w:rsid w:val="008B5C2B"/>
    <w:rsid w:val="008B7840"/>
    <w:rsid w:val="008C4F45"/>
    <w:rsid w:val="008C5865"/>
    <w:rsid w:val="008D0E7E"/>
    <w:rsid w:val="008D4946"/>
    <w:rsid w:val="008D6F1D"/>
    <w:rsid w:val="008E18C9"/>
    <w:rsid w:val="008E306F"/>
    <w:rsid w:val="008E4B33"/>
    <w:rsid w:val="008F60B6"/>
    <w:rsid w:val="0090142E"/>
    <w:rsid w:val="00901FD6"/>
    <w:rsid w:val="0090375D"/>
    <w:rsid w:val="00903856"/>
    <w:rsid w:val="00905F28"/>
    <w:rsid w:val="00912A69"/>
    <w:rsid w:val="009218F8"/>
    <w:rsid w:val="00925B13"/>
    <w:rsid w:val="009277E1"/>
    <w:rsid w:val="00927C36"/>
    <w:rsid w:val="00930076"/>
    <w:rsid w:val="0093062B"/>
    <w:rsid w:val="00932A44"/>
    <w:rsid w:val="00935FDC"/>
    <w:rsid w:val="00941641"/>
    <w:rsid w:val="009443DE"/>
    <w:rsid w:val="009507D4"/>
    <w:rsid w:val="00952C2F"/>
    <w:rsid w:val="00956EAF"/>
    <w:rsid w:val="00960019"/>
    <w:rsid w:val="00960805"/>
    <w:rsid w:val="0096482E"/>
    <w:rsid w:val="009652A6"/>
    <w:rsid w:val="0096595E"/>
    <w:rsid w:val="00965F61"/>
    <w:rsid w:val="009678A2"/>
    <w:rsid w:val="0097155C"/>
    <w:rsid w:val="0097386D"/>
    <w:rsid w:val="009750BC"/>
    <w:rsid w:val="00975F53"/>
    <w:rsid w:val="00985F19"/>
    <w:rsid w:val="009903E6"/>
    <w:rsid w:val="00994CC3"/>
    <w:rsid w:val="009968D7"/>
    <w:rsid w:val="0099721F"/>
    <w:rsid w:val="009A1BDE"/>
    <w:rsid w:val="009C407C"/>
    <w:rsid w:val="009C5BCE"/>
    <w:rsid w:val="009D19C0"/>
    <w:rsid w:val="009D2CF3"/>
    <w:rsid w:val="009D379E"/>
    <w:rsid w:val="009D461E"/>
    <w:rsid w:val="009D58AC"/>
    <w:rsid w:val="009E03D6"/>
    <w:rsid w:val="009E2899"/>
    <w:rsid w:val="009E46AF"/>
    <w:rsid w:val="009F2AE3"/>
    <w:rsid w:val="009F2C7B"/>
    <w:rsid w:val="009F336E"/>
    <w:rsid w:val="009F7B41"/>
    <w:rsid w:val="009F7E87"/>
    <w:rsid w:val="00A04213"/>
    <w:rsid w:val="00A12EF8"/>
    <w:rsid w:val="00A20CC7"/>
    <w:rsid w:val="00A216C0"/>
    <w:rsid w:val="00A22E6C"/>
    <w:rsid w:val="00A244D5"/>
    <w:rsid w:val="00A30599"/>
    <w:rsid w:val="00A34460"/>
    <w:rsid w:val="00A3637B"/>
    <w:rsid w:val="00A3766A"/>
    <w:rsid w:val="00A41268"/>
    <w:rsid w:val="00A54248"/>
    <w:rsid w:val="00A550FB"/>
    <w:rsid w:val="00A601AE"/>
    <w:rsid w:val="00A60950"/>
    <w:rsid w:val="00A627DB"/>
    <w:rsid w:val="00A641C3"/>
    <w:rsid w:val="00A66D89"/>
    <w:rsid w:val="00A71D32"/>
    <w:rsid w:val="00A7465C"/>
    <w:rsid w:val="00A76FB3"/>
    <w:rsid w:val="00A83EE8"/>
    <w:rsid w:val="00A843AA"/>
    <w:rsid w:val="00A8545F"/>
    <w:rsid w:val="00A86D34"/>
    <w:rsid w:val="00A87D60"/>
    <w:rsid w:val="00AA392D"/>
    <w:rsid w:val="00AA3961"/>
    <w:rsid w:val="00AA4053"/>
    <w:rsid w:val="00AA7CB6"/>
    <w:rsid w:val="00AB4A75"/>
    <w:rsid w:val="00AB5DF7"/>
    <w:rsid w:val="00AC2E67"/>
    <w:rsid w:val="00AC478E"/>
    <w:rsid w:val="00AC5499"/>
    <w:rsid w:val="00AC6564"/>
    <w:rsid w:val="00AD2211"/>
    <w:rsid w:val="00AD5A69"/>
    <w:rsid w:val="00AE3E74"/>
    <w:rsid w:val="00AE4259"/>
    <w:rsid w:val="00AF40F2"/>
    <w:rsid w:val="00AF4435"/>
    <w:rsid w:val="00AF4E15"/>
    <w:rsid w:val="00B00036"/>
    <w:rsid w:val="00B02B66"/>
    <w:rsid w:val="00B03A73"/>
    <w:rsid w:val="00B041E5"/>
    <w:rsid w:val="00B07261"/>
    <w:rsid w:val="00B07F3A"/>
    <w:rsid w:val="00B10850"/>
    <w:rsid w:val="00B1098B"/>
    <w:rsid w:val="00B119F4"/>
    <w:rsid w:val="00B163F5"/>
    <w:rsid w:val="00B24958"/>
    <w:rsid w:val="00B26318"/>
    <w:rsid w:val="00B311D0"/>
    <w:rsid w:val="00B376E5"/>
    <w:rsid w:val="00B416C7"/>
    <w:rsid w:val="00B44A9F"/>
    <w:rsid w:val="00B53A28"/>
    <w:rsid w:val="00B6551E"/>
    <w:rsid w:val="00B660A4"/>
    <w:rsid w:val="00B70CD2"/>
    <w:rsid w:val="00B71F2A"/>
    <w:rsid w:val="00B71F87"/>
    <w:rsid w:val="00B72E32"/>
    <w:rsid w:val="00B72F01"/>
    <w:rsid w:val="00B750A9"/>
    <w:rsid w:val="00B764F1"/>
    <w:rsid w:val="00B77F6D"/>
    <w:rsid w:val="00B86060"/>
    <w:rsid w:val="00B86696"/>
    <w:rsid w:val="00B92135"/>
    <w:rsid w:val="00B923C1"/>
    <w:rsid w:val="00B9471A"/>
    <w:rsid w:val="00B947CF"/>
    <w:rsid w:val="00B969EE"/>
    <w:rsid w:val="00B96CBA"/>
    <w:rsid w:val="00B974D2"/>
    <w:rsid w:val="00BA03B1"/>
    <w:rsid w:val="00BA06AB"/>
    <w:rsid w:val="00BA100B"/>
    <w:rsid w:val="00BA2874"/>
    <w:rsid w:val="00BA2CE2"/>
    <w:rsid w:val="00BA4A98"/>
    <w:rsid w:val="00BA6750"/>
    <w:rsid w:val="00BB266F"/>
    <w:rsid w:val="00BB2C28"/>
    <w:rsid w:val="00BB3D2F"/>
    <w:rsid w:val="00BB44EF"/>
    <w:rsid w:val="00BB6D24"/>
    <w:rsid w:val="00BC36BC"/>
    <w:rsid w:val="00BC5695"/>
    <w:rsid w:val="00BD3E89"/>
    <w:rsid w:val="00BD43E4"/>
    <w:rsid w:val="00BD6DCB"/>
    <w:rsid w:val="00BD7979"/>
    <w:rsid w:val="00BE1EBA"/>
    <w:rsid w:val="00BF47CA"/>
    <w:rsid w:val="00C0269F"/>
    <w:rsid w:val="00C07745"/>
    <w:rsid w:val="00C078BB"/>
    <w:rsid w:val="00C10731"/>
    <w:rsid w:val="00C1169C"/>
    <w:rsid w:val="00C14C6F"/>
    <w:rsid w:val="00C163B1"/>
    <w:rsid w:val="00C2784A"/>
    <w:rsid w:val="00C27B9C"/>
    <w:rsid w:val="00C41227"/>
    <w:rsid w:val="00C42667"/>
    <w:rsid w:val="00C4488A"/>
    <w:rsid w:val="00C51D72"/>
    <w:rsid w:val="00C52FD6"/>
    <w:rsid w:val="00C52FD8"/>
    <w:rsid w:val="00C5766C"/>
    <w:rsid w:val="00C579A2"/>
    <w:rsid w:val="00C63D9F"/>
    <w:rsid w:val="00C70051"/>
    <w:rsid w:val="00C70085"/>
    <w:rsid w:val="00C704B6"/>
    <w:rsid w:val="00C74C05"/>
    <w:rsid w:val="00C75956"/>
    <w:rsid w:val="00C76075"/>
    <w:rsid w:val="00C8014B"/>
    <w:rsid w:val="00C819AD"/>
    <w:rsid w:val="00C83DE0"/>
    <w:rsid w:val="00C91E67"/>
    <w:rsid w:val="00C96585"/>
    <w:rsid w:val="00CA00B5"/>
    <w:rsid w:val="00CA17C6"/>
    <w:rsid w:val="00CA2082"/>
    <w:rsid w:val="00CA2DD1"/>
    <w:rsid w:val="00CB1DBD"/>
    <w:rsid w:val="00CC0464"/>
    <w:rsid w:val="00CC07BF"/>
    <w:rsid w:val="00CC2897"/>
    <w:rsid w:val="00CC4F14"/>
    <w:rsid w:val="00CC50F8"/>
    <w:rsid w:val="00CC6262"/>
    <w:rsid w:val="00CC6A04"/>
    <w:rsid w:val="00CE010B"/>
    <w:rsid w:val="00CE04A1"/>
    <w:rsid w:val="00CE27AF"/>
    <w:rsid w:val="00CE5323"/>
    <w:rsid w:val="00CE702C"/>
    <w:rsid w:val="00CE7074"/>
    <w:rsid w:val="00CF062A"/>
    <w:rsid w:val="00CF1E25"/>
    <w:rsid w:val="00D01CFF"/>
    <w:rsid w:val="00D01FCF"/>
    <w:rsid w:val="00D03F9F"/>
    <w:rsid w:val="00D05C42"/>
    <w:rsid w:val="00D10EBB"/>
    <w:rsid w:val="00D1195A"/>
    <w:rsid w:val="00D17DAE"/>
    <w:rsid w:val="00D226C9"/>
    <w:rsid w:val="00D23308"/>
    <w:rsid w:val="00D24711"/>
    <w:rsid w:val="00D24938"/>
    <w:rsid w:val="00D27302"/>
    <w:rsid w:val="00D27B21"/>
    <w:rsid w:val="00D27B69"/>
    <w:rsid w:val="00D27D28"/>
    <w:rsid w:val="00D315EB"/>
    <w:rsid w:val="00D32AD2"/>
    <w:rsid w:val="00D3349B"/>
    <w:rsid w:val="00D33ED7"/>
    <w:rsid w:val="00D353FE"/>
    <w:rsid w:val="00D36F6E"/>
    <w:rsid w:val="00D372E2"/>
    <w:rsid w:val="00D427AC"/>
    <w:rsid w:val="00D47432"/>
    <w:rsid w:val="00D52638"/>
    <w:rsid w:val="00D52C66"/>
    <w:rsid w:val="00D52EFF"/>
    <w:rsid w:val="00D54BBF"/>
    <w:rsid w:val="00D57A6D"/>
    <w:rsid w:val="00D64223"/>
    <w:rsid w:val="00D664B6"/>
    <w:rsid w:val="00D71219"/>
    <w:rsid w:val="00D7713D"/>
    <w:rsid w:val="00D80089"/>
    <w:rsid w:val="00D83C42"/>
    <w:rsid w:val="00D860A8"/>
    <w:rsid w:val="00D87857"/>
    <w:rsid w:val="00D90405"/>
    <w:rsid w:val="00D93DC9"/>
    <w:rsid w:val="00D952AC"/>
    <w:rsid w:val="00D9746D"/>
    <w:rsid w:val="00D975FA"/>
    <w:rsid w:val="00DA2637"/>
    <w:rsid w:val="00DA3B45"/>
    <w:rsid w:val="00DB3A61"/>
    <w:rsid w:val="00DB40F4"/>
    <w:rsid w:val="00DB6155"/>
    <w:rsid w:val="00DC2B6E"/>
    <w:rsid w:val="00DC3335"/>
    <w:rsid w:val="00DC3AD6"/>
    <w:rsid w:val="00DD07B0"/>
    <w:rsid w:val="00DD1F4F"/>
    <w:rsid w:val="00DD3246"/>
    <w:rsid w:val="00DD6265"/>
    <w:rsid w:val="00DE5B03"/>
    <w:rsid w:val="00DF078E"/>
    <w:rsid w:val="00DF1236"/>
    <w:rsid w:val="00DF5961"/>
    <w:rsid w:val="00DF7022"/>
    <w:rsid w:val="00E00E4D"/>
    <w:rsid w:val="00E01E54"/>
    <w:rsid w:val="00E02BB9"/>
    <w:rsid w:val="00E05330"/>
    <w:rsid w:val="00E13E32"/>
    <w:rsid w:val="00E14D65"/>
    <w:rsid w:val="00E164A4"/>
    <w:rsid w:val="00E24D09"/>
    <w:rsid w:val="00E2772E"/>
    <w:rsid w:val="00E34186"/>
    <w:rsid w:val="00E35F9A"/>
    <w:rsid w:val="00E41110"/>
    <w:rsid w:val="00E41645"/>
    <w:rsid w:val="00E4555E"/>
    <w:rsid w:val="00E5342B"/>
    <w:rsid w:val="00E534DB"/>
    <w:rsid w:val="00E574F6"/>
    <w:rsid w:val="00E620C3"/>
    <w:rsid w:val="00E66F82"/>
    <w:rsid w:val="00E674CE"/>
    <w:rsid w:val="00E67F55"/>
    <w:rsid w:val="00E706C9"/>
    <w:rsid w:val="00E739B5"/>
    <w:rsid w:val="00E745F7"/>
    <w:rsid w:val="00E83A1D"/>
    <w:rsid w:val="00E85394"/>
    <w:rsid w:val="00E90AB8"/>
    <w:rsid w:val="00E92DF4"/>
    <w:rsid w:val="00E93EDB"/>
    <w:rsid w:val="00E9499D"/>
    <w:rsid w:val="00E94BAD"/>
    <w:rsid w:val="00E950B0"/>
    <w:rsid w:val="00E9565C"/>
    <w:rsid w:val="00EA74D5"/>
    <w:rsid w:val="00EB1334"/>
    <w:rsid w:val="00EB29C3"/>
    <w:rsid w:val="00EB2C6A"/>
    <w:rsid w:val="00EB2D8A"/>
    <w:rsid w:val="00EB2E9D"/>
    <w:rsid w:val="00EB405C"/>
    <w:rsid w:val="00EB6BEA"/>
    <w:rsid w:val="00EB7D4D"/>
    <w:rsid w:val="00EC3120"/>
    <w:rsid w:val="00EC668E"/>
    <w:rsid w:val="00ED096A"/>
    <w:rsid w:val="00ED45E3"/>
    <w:rsid w:val="00ED7F2D"/>
    <w:rsid w:val="00ED7F3D"/>
    <w:rsid w:val="00EE1012"/>
    <w:rsid w:val="00EE1A36"/>
    <w:rsid w:val="00EE3573"/>
    <w:rsid w:val="00EE3DEC"/>
    <w:rsid w:val="00EE748B"/>
    <w:rsid w:val="00EF6A43"/>
    <w:rsid w:val="00EF7CAB"/>
    <w:rsid w:val="00F009E5"/>
    <w:rsid w:val="00F018C4"/>
    <w:rsid w:val="00F03836"/>
    <w:rsid w:val="00F07D7E"/>
    <w:rsid w:val="00F07F97"/>
    <w:rsid w:val="00F16298"/>
    <w:rsid w:val="00F16F9F"/>
    <w:rsid w:val="00F17A30"/>
    <w:rsid w:val="00F20381"/>
    <w:rsid w:val="00F247ED"/>
    <w:rsid w:val="00F27C33"/>
    <w:rsid w:val="00F32564"/>
    <w:rsid w:val="00F32B15"/>
    <w:rsid w:val="00F33DAC"/>
    <w:rsid w:val="00F34F84"/>
    <w:rsid w:val="00F35D9B"/>
    <w:rsid w:val="00F35DF1"/>
    <w:rsid w:val="00F371F4"/>
    <w:rsid w:val="00F449F1"/>
    <w:rsid w:val="00F50AA0"/>
    <w:rsid w:val="00F51AFD"/>
    <w:rsid w:val="00F51B18"/>
    <w:rsid w:val="00F56E9C"/>
    <w:rsid w:val="00F57AEB"/>
    <w:rsid w:val="00F60A26"/>
    <w:rsid w:val="00F62FFB"/>
    <w:rsid w:val="00F706EB"/>
    <w:rsid w:val="00F70D35"/>
    <w:rsid w:val="00F76F76"/>
    <w:rsid w:val="00F814FB"/>
    <w:rsid w:val="00F82BD3"/>
    <w:rsid w:val="00F87FCE"/>
    <w:rsid w:val="00F91320"/>
    <w:rsid w:val="00F934BD"/>
    <w:rsid w:val="00F953AC"/>
    <w:rsid w:val="00FA35CF"/>
    <w:rsid w:val="00FA5484"/>
    <w:rsid w:val="00FA55E2"/>
    <w:rsid w:val="00FB16D0"/>
    <w:rsid w:val="00FB306C"/>
    <w:rsid w:val="00FB3840"/>
    <w:rsid w:val="00FB558B"/>
    <w:rsid w:val="00FB6614"/>
    <w:rsid w:val="00FB714B"/>
    <w:rsid w:val="00FC005C"/>
    <w:rsid w:val="00FC6452"/>
    <w:rsid w:val="00FC6533"/>
    <w:rsid w:val="00FC6B13"/>
    <w:rsid w:val="00FD0464"/>
    <w:rsid w:val="00FD2F7B"/>
    <w:rsid w:val="00FD4B56"/>
    <w:rsid w:val="00FE7DE5"/>
    <w:rsid w:val="00FF4938"/>
    <w:rsid w:val="00FF50CA"/>
    <w:rsid w:val="00FF53F3"/>
    <w:rsid w:val="00FF56A7"/>
    <w:rsid w:val="00FF6464"/>
    <w:rsid w:val="00FF6D46"/>
    <w:rsid w:val="086E25BF"/>
    <w:rsid w:val="0FA76834"/>
    <w:rsid w:val="3B6A0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0"/>
    <w:pPr>
      <w:jc w:val="left"/>
    </w:pPr>
  </w:style>
  <w:style w:type="paragraph" w:styleId="4">
    <w:name w:val="Balloon Text"/>
    <w:basedOn w:val="1"/>
    <w:link w:val="18"/>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3"/>
    <w:next w:val="3"/>
    <w:link w:val="17"/>
    <w:semiHidden/>
    <w:unhideWhenUsed/>
    <w:qFormat/>
    <w:uiPriority w:val="0"/>
    <w:rPr>
      <w:b/>
      <w:bCs/>
    </w:rPr>
  </w:style>
  <w:style w:type="character" w:styleId="11">
    <w:name w:val="annotation reference"/>
    <w:basedOn w:val="10"/>
    <w:semiHidden/>
    <w:unhideWhenUsed/>
    <w:qFormat/>
    <w:uiPriority w:val="0"/>
    <w:rPr>
      <w:sz w:val="21"/>
      <w:szCs w:val="21"/>
    </w:rPr>
  </w:style>
  <w:style w:type="character" w:customStyle="1" w:styleId="12">
    <w:name w:val="页眉 字符"/>
    <w:basedOn w:val="10"/>
    <w:link w:val="6"/>
    <w:qFormat/>
    <w:uiPriority w:val="0"/>
    <w:rPr>
      <w:rFonts w:asciiTheme="minorHAnsi" w:hAnsiTheme="minorHAnsi" w:eastAsiaTheme="minorEastAsia" w:cstheme="minorBidi"/>
      <w:kern w:val="2"/>
      <w:sz w:val="18"/>
      <w:szCs w:val="18"/>
    </w:rPr>
  </w:style>
  <w:style w:type="character" w:customStyle="1" w:styleId="13">
    <w:name w:val="页脚 字符"/>
    <w:basedOn w:val="10"/>
    <w:link w:val="5"/>
    <w:qFormat/>
    <w:uiPriority w:val="0"/>
    <w:rPr>
      <w:rFonts w:asciiTheme="minorHAnsi" w:hAnsiTheme="minorHAnsi" w:eastAsiaTheme="minorEastAsia" w:cstheme="minorBidi"/>
      <w:kern w:val="2"/>
      <w:sz w:val="18"/>
      <w:szCs w:val="18"/>
    </w:rPr>
  </w:style>
  <w:style w:type="paragraph" w:styleId="14">
    <w:name w:val="List Paragraph"/>
    <w:basedOn w:val="1"/>
    <w:unhideWhenUsed/>
    <w:qFormat/>
    <w:uiPriority w:val="99"/>
    <w:pPr>
      <w:ind w:firstLine="420" w:firstLineChars="200"/>
    </w:pPr>
  </w:style>
  <w:style w:type="paragraph" w:styleId="1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10"/>
    <w:link w:val="3"/>
    <w:semiHidden/>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8"/>
    <w:semiHidden/>
    <w:qFormat/>
    <w:uiPriority w:val="0"/>
    <w:rPr>
      <w:rFonts w:asciiTheme="minorHAnsi" w:hAnsiTheme="minorHAnsi" w:eastAsiaTheme="minorEastAsia" w:cstheme="minorBidi"/>
      <w:b/>
      <w:bCs/>
      <w:kern w:val="2"/>
      <w:sz w:val="21"/>
      <w:szCs w:val="24"/>
    </w:rPr>
  </w:style>
  <w:style w:type="character" w:customStyle="1" w:styleId="18">
    <w:name w:val="批注框文本 字符"/>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49</Pages>
  <Words>23910</Words>
  <Characters>26426</Characters>
  <Lines>193</Lines>
  <Paragraphs>54</Paragraphs>
  <TotalTime>3238</TotalTime>
  <ScaleCrop>false</ScaleCrop>
  <LinksUpToDate>false</LinksUpToDate>
  <CharactersWithSpaces>26505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2024-09-19T03:23:14Z</dcterms:modified>
  <cp:revision>830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88B6020C801B43C2B686CEC4BEB3CD83_12</vt:lpwstr>
  </property>
</Properties>
</file>