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6C78" w:rsidRDefault="005C7D0E">
      <w:pPr>
        <w:snapToGrid w:val="0"/>
        <w:spacing w:beforeLines="100" w:before="312" w:afterLines="100" w:after="312" w:line="560" w:lineRule="atLeast"/>
        <w:ind w:left="420" w:firstLine="646"/>
        <w:jc w:val="center"/>
        <w:rPr>
          <w:rFonts w:ascii="Times New Roman" w:eastAsia="宋体" w:hAnsi="Times New Roman" w:cs="Times New Roman"/>
          <w:b/>
          <w:w w:val="90"/>
          <w:kern w:val="44"/>
          <w:sz w:val="36"/>
          <w:szCs w:val="36"/>
        </w:rPr>
      </w:pPr>
      <w:r>
        <w:rPr>
          <w:rFonts w:ascii="Times New Roman" w:eastAsia="宋体" w:hAnsi="Times New Roman" w:cs="Times New Roman"/>
          <w:b/>
          <w:w w:val="90"/>
          <w:kern w:val="44"/>
          <w:sz w:val="36"/>
          <w:szCs w:val="36"/>
        </w:rPr>
        <w:t>武汉东湖新技术开发区预算项目绩效自评报告</w:t>
      </w:r>
      <w:r>
        <w:rPr>
          <w:rFonts w:ascii="Times New Roman" w:eastAsia="宋体" w:hAnsi="Times New Roman" w:cs="Times New Roman"/>
          <w:b/>
          <w:w w:val="90"/>
          <w:kern w:val="44"/>
          <w:sz w:val="36"/>
          <w:szCs w:val="36"/>
        </w:rPr>
        <w:t xml:space="preserve"> </w:t>
      </w:r>
    </w:p>
    <w:p w:rsidR="00A36C78" w:rsidRDefault="00A36C78">
      <w:pPr>
        <w:snapToGrid w:val="0"/>
        <w:spacing w:before="120" w:after="120" w:line="600" w:lineRule="atLeast"/>
        <w:ind w:left="420" w:right="24"/>
        <w:jc w:val="left"/>
        <w:rPr>
          <w:rFonts w:ascii="Times New Roman" w:eastAsia="仿宋_GB2312" w:hAnsi="Times New Roman" w:cs="Times New Roman"/>
          <w:b/>
          <w:sz w:val="32"/>
        </w:rPr>
      </w:pPr>
    </w:p>
    <w:p w:rsidR="00A36C78" w:rsidRDefault="00A36C78">
      <w:pPr>
        <w:snapToGrid w:val="0"/>
        <w:spacing w:before="120" w:after="120" w:line="600" w:lineRule="atLeast"/>
        <w:ind w:left="420" w:right="24"/>
        <w:jc w:val="left"/>
        <w:rPr>
          <w:rFonts w:ascii="Times New Roman" w:eastAsia="仿宋_GB2312" w:hAnsi="Times New Roman" w:cs="Times New Roman"/>
          <w:b/>
          <w:sz w:val="32"/>
        </w:rPr>
      </w:pPr>
    </w:p>
    <w:p w:rsidR="00A36C78" w:rsidRDefault="00A36C78">
      <w:pPr>
        <w:snapToGrid w:val="0"/>
        <w:spacing w:before="120" w:after="120" w:line="600" w:lineRule="atLeast"/>
        <w:ind w:left="420" w:right="24"/>
        <w:jc w:val="left"/>
        <w:rPr>
          <w:rFonts w:ascii="Times New Roman" w:eastAsia="仿宋_GB2312" w:hAnsi="Times New Roman" w:cs="Times New Roman"/>
          <w:b/>
          <w:sz w:val="32"/>
        </w:rPr>
      </w:pPr>
    </w:p>
    <w:p w:rsidR="00A36C78" w:rsidRDefault="00A36C78">
      <w:pPr>
        <w:spacing w:before="120" w:after="120"/>
        <w:ind w:left="420"/>
        <w:rPr>
          <w:rFonts w:ascii="Times New Roman" w:hAnsi="Times New Roman" w:cs="Times New Roman"/>
          <w:b/>
          <w:szCs w:val="32"/>
        </w:rPr>
      </w:pPr>
    </w:p>
    <w:p w:rsidR="00A36C78" w:rsidRDefault="00A36C78">
      <w:pPr>
        <w:spacing w:before="120" w:after="120"/>
        <w:ind w:left="420"/>
        <w:rPr>
          <w:rFonts w:ascii="Times New Roman" w:hAnsi="Times New Roman" w:cs="Times New Roman"/>
          <w:b/>
          <w:szCs w:val="32"/>
        </w:rPr>
      </w:pPr>
    </w:p>
    <w:p w:rsidR="00A36C78" w:rsidRDefault="00A36C78">
      <w:pPr>
        <w:spacing w:before="120" w:after="120"/>
        <w:ind w:left="420"/>
        <w:rPr>
          <w:rFonts w:ascii="Times New Roman" w:hAnsi="Times New Roman" w:cs="Times New Roman"/>
          <w:b/>
          <w:sz w:val="36"/>
          <w:szCs w:val="36"/>
        </w:rPr>
      </w:pPr>
    </w:p>
    <w:p w:rsidR="00A36C78" w:rsidRDefault="005C7D0E">
      <w:pPr>
        <w:spacing w:beforeLines="100" w:before="312" w:afterLines="100" w:after="312"/>
        <w:ind w:left="420"/>
        <w:rPr>
          <w:rFonts w:ascii="宋体" w:eastAsia="宋体" w:hAnsi="宋体"/>
          <w:b/>
          <w:sz w:val="36"/>
          <w:szCs w:val="36"/>
          <w:u w:val="single"/>
        </w:rPr>
      </w:pPr>
      <w:r>
        <w:rPr>
          <w:rFonts w:ascii="Times New Roman" w:hAnsi="Times New Roman" w:cs="Times New Roman"/>
          <w:b/>
          <w:sz w:val="36"/>
          <w:szCs w:val="36"/>
        </w:rPr>
        <w:t xml:space="preserve">    </w:t>
      </w:r>
      <w:r>
        <w:rPr>
          <w:rFonts w:ascii="Times New Roman" w:eastAsia="宋体" w:hAnsi="Times New Roman" w:cs="Times New Roman"/>
          <w:b/>
          <w:sz w:val="36"/>
          <w:szCs w:val="36"/>
        </w:rPr>
        <w:t xml:space="preserve"> </w:t>
      </w:r>
      <w:r>
        <w:rPr>
          <w:rFonts w:ascii="宋体" w:eastAsia="宋体" w:hAnsi="宋体" w:hint="eastAsia"/>
          <w:b/>
          <w:bCs/>
          <w:sz w:val="36"/>
          <w:szCs w:val="36"/>
        </w:rPr>
        <w:t>项目名称：</w:t>
      </w:r>
      <w:r>
        <w:rPr>
          <w:rFonts w:ascii="宋体" w:eastAsia="宋体" w:hAnsi="宋体" w:hint="eastAsia"/>
          <w:b/>
          <w:bCs/>
          <w:sz w:val="36"/>
          <w:szCs w:val="36"/>
        </w:rPr>
        <w:t xml:space="preserve">  </w:t>
      </w:r>
      <w:r>
        <w:rPr>
          <w:rFonts w:ascii="宋体" w:eastAsia="宋体" w:hAnsi="宋体" w:hint="eastAsia"/>
          <w:b/>
          <w:bCs/>
          <w:sz w:val="36"/>
          <w:szCs w:val="36"/>
          <w:u w:val="single"/>
        </w:rPr>
        <w:t xml:space="preserve">     </w:t>
      </w:r>
      <w:r>
        <w:rPr>
          <w:rFonts w:ascii="宋体" w:eastAsia="宋体" w:hAnsi="宋体" w:hint="eastAsia"/>
          <w:b/>
          <w:bCs/>
          <w:sz w:val="36"/>
          <w:szCs w:val="36"/>
          <w:u w:val="single"/>
        </w:rPr>
        <w:t xml:space="preserve">    </w:t>
      </w:r>
      <w:r>
        <w:rPr>
          <w:rFonts w:ascii="宋体" w:eastAsia="宋体" w:hAnsi="宋体" w:hint="eastAsia"/>
          <w:b/>
          <w:bCs/>
          <w:sz w:val="36"/>
          <w:szCs w:val="36"/>
          <w:u w:val="single"/>
        </w:rPr>
        <w:t xml:space="preserve"> </w:t>
      </w:r>
      <w:r>
        <w:rPr>
          <w:rFonts w:ascii="Times New Roman" w:eastAsia="宋体" w:cs="Times New Roman" w:hint="eastAsia"/>
          <w:b/>
          <w:bCs/>
          <w:sz w:val="36"/>
          <w:szCs w:val="36"/>
          <w:u w:val="single"/>
        </w:rPr>
        <w:t>机动经费</w:t>
      </w:r>
      <w:r>
        <w:rPr>
          <w:rFonts w:ascii="宋体" w:eastAsia="宋体" w:hAnsi="宋体" w:hint="eastAsia"/>
          <w:b/>
          <w:bCs/>
          <w:sz w:val="36"/>
          <w:szCs w:val="36"/>
          <w:u w:val="single"/>
        </w:rPr>
        <w:t xml:space="preserve">     </w:t>
      </w:r>
      <w:r>
        <w:rPr>
          <w:rFonts w:ascii="宋体" w:eastAsia="宋体" w:hAnsi="宋体" w:hint="eastAsia"/>
          <w:b/>
          <w:bCs/>
          <w:sz w:val="36"/>
          <w:szCs w:val="36"/>
          <w:u w:val="single"/>
        </w:rPr>
        <w:t xml:space="preserve"> </w:t>
      </w:r>
      <w:r>
        <w:rPr>
          <w:rFonts w:ascii="宋体" w:eastAsia="宋体" w:hAnsi="宋体" w:hint="eastAsia"/>
          <w:b/>
          <w:bCs/>
          <w:sz w:val="36"/>
          <w:szCs w:val="36"/>
          <w:u w:val="single"/>
        </w:rPr>
        <w:t xml:space="preserve">    </w:t>
      </w:r>
    </w:p>
    <w:p w:rsidR="00A36C78" w:rsidRDefault="005C7D0E">
      <w:pPr>
        <w:spacing w:beforeLines="100" w:before="312" w:afterLines="100" w:after="312"/>
        <w:ind w:left="420" w:firstLineChars="245" w:firstLine="885"/>
        <w:rPr>
          <w:rFonts w:ascii="宋体" w:eastAsia="宋体" w:hAnsi="宋体"/>
          <w:b/>
          <w:sz w:val="36"/>
          <w:szCs w:val="36"/>
          <w:u w:val="single"/>
        </w:rPr>
      </w:pPr>
      <w:r>
        <w:rPr>
          <w:rFonts w:ascii="宋体" w:eastAsia="宋体" w:hAnsi="宋体" w:hint="eastAsia"/>
          <w:b/>
          <w:bCs/>
          <w:sz w:val="36"/>
          <w:szCs w:val="36"/>
        </w:rPr>
        <w:t>项目单位：</w:t>
      </w:r>
      <w:r>
        <w:rPr>
          <w:rFonts w:ascii="宋体" w:eastAsia="宋体" w:hAnsi="宋体" w:hint="eastAsia"/>
          <w:b/>
          <w:bCs/>
          <w:sz w:val="36"/>
          <w:szCs w:val="36"/>
        </w:rPr>
        <w:t xml:space="preserve"> </w:t>
      </w:r>
      <w:r>
        <w:rPr>
          <w:rFonts w:ascii="宋体" w:eastAsia="宋体" w:hAnsi="宋体" w:hint="eastAsia"/>
          <w:b/>
          <w:bCs/>
          <w:sz w:val="30"/>
          <w:szCs w:val="30"/>
          <w:u w:val="single"/>
        </w:rPr>
        <w:t>武汉市公安局</w:t>
      </w:r>
      <w:r>
        <w:rPr>
          <w:rFonts w:ascii="宋体" w:eastAsia="宋体" w:hAnsi="宋体" w:hint="eastAsia"/>
          <w:b/>
          <w:bCs/>
          <w:sz w:val="30"/>
          <w:szCs w:val="30"/>
          <w:u w:val="single"/>
        </w:rPr>
        <w:t>武汉</w:t>
      </w:r>
      <w:r>
        <w:rPr>
          <w:rFonts w:ascii="宋体" w:eastAsia="宋体" w:hAnsi="宋体" w:hint="eastAsia"/>
          <w:b/>
          <w:bCs/>
          <w:sz w:val="30"/>
          <w:szCs w:val="30"/>
          <w:u w:val="single"/>
        </w:rPr>
        <w:t>东湖新技术开发区分局</w:t>
      </w:r>
      <w:r>
        <w:rPr>
          <w:rFonts w:ascii="宋体" w:eastAsia="宋体" w:hAnsi="宋体" w:hint="eastAsia"/>
          <w:b/>
          <w:bCs/>
          <w:sz w:val="30"/>
          <w:szCs w:val="30"/>
          <w:u w:val="single"/>
        </w:rPr>
        <w:t xml:space="preserve"> </w:t>
      </w:r>
    </w:p>
    <w:p w:rsidR="00A36C78" w:rsidRDefault="005C7D0E">
      <w:pPr>
        <w:spacing w:beforeLines="100" w:before="312" w:afterLines="100" w:after="312"/>
        <w:ind w:left="420" w:firstLineChars="300" w:firstLine="964"/>
        <w:rPr>
          <w:rFonts w:ascii="宋体" w:eastAsia="宋体" w:hAnsi="宋体"/>
          <w:b/>
          <w:bCs/>
          <w:sz w:val="30"/>
          <w:szCs w:val="30"/>
          <w:u w:val="single"/>
        </w:rPr>
      </w:pPr>
      <w:r>
        <w:rPr>
          <w:rFonts w:ascii="宋体" w:eastAsia="宋体" w:hAnsi="宋体" w:hint="eastAsia"/>
          <w:b/>
          <w:bCs/>
          <w:sz w:val="32"/>
          <w:szCs w:val="32"/>
        </w:rPr>
        <w:t>区财政局主管业务科室</w:t>
      </w:r>
      <w:r>
        <w:rPr>
          <w:rFonts w:ascii="宋体" w:eastAsia="宋体" w:hAnsi="宋体" w:hint="eastAsia"/>
          <w:b/>
          <w:bCs/>
          <w:sz w:val="30"/>
          <w:szCs w:val="30"/>
        </w:rPr>
        <w:t>：</w:t>
      </w:r>
      <w:r>
        <w:rPr>
          <w:rFonts w:ascii="宋体" w:eastAsia="宋体" w:hAnsi="宋体" w:hint="eastAsia"/>
          <w:b/>
          <w:bCs/>
          <w:sz w:val="30"/>
          <w:szCs w:val="30"/>
          <w:u w:val="single"/>
        </w:rPr>
        <w:t xml:space="preserve"> 东湖高新区财政局行财</w:t>
      </w:r>
      <w:r>
        <w:rPr>
          <w:rFonts w:ascii="宋体" w:eastAsia="宋体" w:hAnsi="宋体" w:hint="eastAsia"/>
          <w:b/>
          <w:bCs/>
          <w:sz w:val="30"/>
          <w:szCs w:val="30"/>
          <w:u w:val="single"/>
        </w:rPr>
        <w:t>科</w:t>
      </w:r>
      <w:r>
        <w:rPr>
          <w:rFonts w:ascii="宋体" w:eastAsia="宋体" w:hAnsi="宋体" w:hint="eastAsia"/>
          <w:b/>
          <w:bCs/>
          <w:sz w:val="30"/>
          <w:szCs w:val="30"/>
          <w:u w:val="single"/>
        </w:rPr>
        <w:t xml:space="preserve">  </w:t>
      </w:r>
    </w:p>
    <w:p w:rsidR="00A36C78" w:rsidRDefault="005C7D0E">
      <w:pPr>
        <w:spacing w:beforeLines="100" w:before="312" w:afterLines="100" w:after="312"/>
        <w:ind w:left="420" w:firstLineChars="250" w:firstLine="904"/>
        <w:rPr>
          <w:rFonts w:ascii="Times New Roman" w:eastAsia="宋体" w:hAnsi="Times New Roman" w:cs="Times New Roman"/>
          <w:b/>
          <w:bCs/>
          <w:sz w:val="36"/>
          <w:szCs w:val="36"/>
          <w:u w:val="single"/>
        </w:rPr>
      </w:pPr>
      <w:r>
        <w:rPr>
          <w:rFonts w:ascii="宋体" w:eastAsia="宋体" w:hAnsi="宋体" w:hint="eastAsia"/>
          <w:b/>
          <w:bCs/>
          <w:sz w:val="36"/>
          <w:szCs w:val="36"/>
        </w:rPr>
        <w:t>评价机构：</w:t>
      </w:r>
      <w:r>
        <w:rPr>
          <w:rFonts w:ascii="宋体" w:eastAsia="宋体" w:hAnsi="宋体" w:hint="eastAsia"/>
          <w:b/>
          <w:bCs/>
          <w:sz w:val="36"/>
          <w:szCs w:val="36"/>
        </w:rPr>
        <w:t xml:space="preserve"> </w:t>
      </w:r>
      <w:r>
        <w:rPr>
          <w:rFonts w:ascii="宋体" w:eastAsia="宋体" w:hAnsi="宋体" w:hint="eastAsia"/>
          <w:b/>
          <w:bCs/>
          <w:sz w:val="36"/>
          <w:szCs w:val="36"/>
          <w:u w:val="single"/>
        </w:rPr>
        <w:t xml:space="preserve"> </w:t>
      </w:r>
      <w:r>
        <w:rPr>
          <w:rFonts w:ascii="宋体" w:eastAsia="宋体" w:hAnsi="宋体" w:hint="eastAsia"/>
          <w:b/>
          <w:bCs/>
          <w:sz w:val="36"/>
          <w:szCs w:val="36"/>
          <w:u w:val="single"/>
        </w:rPr>
        <w:t xml:space="preserve"> </w:t>
      </w:r>
      <w:r>
        <w:rPr>
          <w:rFonts w:ascii="宋体" w:eastAsia="宋体" w:hAnsi="宋体" w:hint="eastAsia"/>
          <w:b/>
          <w:bCs/>
          <w:sz w:val="30"/>
          <w:szCs w:val="30"/>
          <w:u w:val="single"/>
        </w:rPr>
        <w:t>湖北中信会计师事务有限责任公司</w:t>
      </w:r>
      <w:r>
        <w:rPr>
          <w:rFonts w:ascii="宋体" w:eastAsia="宋体" w:hAnsi="宋体" w:hint="eastAsia"/>
          <w:b/>
          <w:bCs/>
          <w:sz w:val="30"/>
          <w:szCs w:val="30"/>
          <w:u w:val="single"/>
        </w:rPr>
        <w:t xml:space="preserve"> </w:t>
      </w:r>
      <w:r>
        <w:rPr>
          <w:rFonts w:ascii="宋体" w:eastAsia="宋体" w:hAnsi="宋体" w:hint="eastAsia"/>
          <w:b/>
          <w:bCs/>
          <w:sz w:val="30"/>
          <w:szCs w:val="30"/>
          <w:u w:val="single"/>
        </w:rPr>
        <w:t xml:space="preserve"> </w:t>
      </w:r>
      <w:r>
        <w:rPr>
          <w:rFonts w:ascii="宋体" w:eastAsia="宋体" w:hAnsi="宋体" w:hint="eastAsia"/>
          <w:b/>
          <w:bCs/>
          <w:sz w:val="36"/>
          <w:szCs w:val="36"/>
          <w:u w:val="single"/>
        </w:rPr>
        <w:t xml:space="preserve"> </w:t>
      </w:r>
    </w:p>
    <w:p w:rsidR="00A36C78" w:rsidRDefault="00A36C78">
      <w:pPr>
        <w:spacing w:before="120" w:after="120"/>
        <w:ind w:left="420" w:firstLineChars="250" w:firstLine="900"/>
        <w:rPr>
          <w:rFonts w:ascii="Times New Roman" w:eastAsia="黑体" w:hAnsi="Times New Roman" w:cs="Times New Roman"/>
          <w:bCs/>
          <w:sz w:val="36"/>
          <w:szCs w:val="36"/>
        </w:rPr>
      </w:pPr>
    </w:p>
    <w:p w:rsidR="00A36C78" w:rsidRDefault="00A36C78">
      <w:pPr>
        <w:spacing w:before="120" w:after="120"/>
        <w:ind w:left="420"/>
        <w:jc w:val="center"/>
        <w:rPr>
          <w:rFonts w:ascii="Times New Roman" w:hAnsi="Times New Roman" w:cs="Times New Roman"/>
          <w:b/>
          <w:sz w:val="30"/>
          <w:szCs w:val="30"/>
        </w:rPr>
      </w:pPr>
    </w:p>
    <w:p w:rsidR="00A36C78" w:rsidRDefault="00A36C78">
      <w:pPr>
        <w:spacing w:before="120" w:after="120"/>
        <w:ind w:left="420"/>
        <w:jc w:val="center"/>
        <w:rPr>
          <w:rFonts w:ascii="Times New Roman" w:hAnsi="Times New Roman" w:cs="Times New Roman"/>
          <w:b/>
          <w:sz w:val="30"/>
          <w:szCs w:val="30"/>
        </w:rPr>
      </w:pPr>
    </w:p>
    <w:p w:rsidR="00A36C78" w:rsidRDefault="00A36C78">
      <w:pPr>
        <w:spacing w:before="120" w:after="120"/>
        <w:ind w:left="420"/>
        <w:jc w:val="center"/>
        <w:rPr>
          <w:rFonts w:ascii="Times New Roman" w:hAnsi="Times New Roman" w:cs="Times New Roman"/>
          <w:b/>
          <w:sz w:val="30"/>
          <w:szCs w:val="30"/>
        </w:rPr>
      </w:pPr>
    </w:p>
    <w:p w:rsidR="00A36C78" w:rsidRDefault="00A36C78">
      <w:pPr>
        <w:spacing w:before="120" w:after="120"/>
        <w:rPr>
          <w:rFonts w:ascii="Times New Roman" w:hAnsi="Times New Roman" w:cs="Times New Roman"/>
          <w:b/>
          <w:sz w:val="30"/>
          <w:szCs w:val="30"/>
        </w:rPr>
      </w:pPr>
    </w:p>
    <w:p w:rsidR="00A36C78" w:rsidRDefault="005C7D0E">
      <w:pPr>
        <w:spacing w:before="120" w:after="120"/>
        <w:ind w:left="420"/>
        <w:jc w:val="center"/>
        <w:rPr>
          <w:rFonts w:ascii="Times New Roman" w:hAnsi="Times New Roman" w:cs="Times New Roman"/>
          <w:b/>
          <w:sz w:val="30"/>
          <w:szCs w:val="30"/>
        </w:rPr>
        <w:sectPr w:rsidR="00A36C78">
          <w:headerReference w:type="even" r:id="rId10"/>
          <w:headerReference w:type="default" r:id="rId11"/>
          <w:footerReference w:type="even" r:id="rId12"/>
          <w:footerReference w:type="default" r:id="rId13"/>
          <w:headerReference w:type="first" r:id="rId14"/>
          <w:footerReference w:type="first" r:id="rId15"/>
          <w:pgSz w:w="11906" w:h="16838"/>
          <w:pgMar w:top="1474" w:right="1474" w:bottom="1474" w:left="1474" w:header="851" w:footer="992" w:gutter="340"/>
          <w:cols w:space="425"/>
          <w:docGrid w:type="lines" w:linePitch="312"/>
        </w:sectPr>
      </w:pPr>
      <w:r>
        <w:rPr>
          <w:rFonts w:ascii="Times New Roman" w:hAnsi="Times New Roman" w:cs="Times New Roman"/>
          <w:b/>
          <w:sz w:val="30"/>
          <w:szCs w:val="30"/>
        </w:rPr>
        <w:t>2018</w:t>
      </w:r>
      <w:r>
        <w:rPr>
          <w:rFonts w:ascii="Times New Roman" w:hAnsi="Times New Roman" w:cs="Times New Roman"/>
          <w:b/>
          <w:sz w:val="30"/>
          <w:szCs w:val="30"/>
        </w:rPr>
        <w:t>年</w:t>
      </w:r>
      <w:r>
        <w:rPr>
          <w:rFonts w:ascii="Times New Roman" w:hAnsi="Times New Roman" w:cs="Times New Roman"/>
          <w:b/>
          <w:sz w:val="30"/>
          <w:szCs w:val="30"/>
        </w:rPr>
        <w:t>06</w:t>
      </w:r>
      <w:r>
        <w:rPr>
          <w:rFonts w:ascii="Times New Roman" w:hAnsi="Times New Roman" w:cs="Times New Roman"/>
          <w:b/>
          <w:sz w:val="30"/>
          <w:szCs w:val="30"/>
        </w:rPr>
        <w:t>月</w:t>
      </w:r>
    </w:p>
    <w:p w:rsidR="00A36C78" w:rsidRDefault="005C7D0E">
      <w:pPr>
        <w:pStyle w:val="a6"/>
        <w:numPr>
          <w:ilvl w:val="0"/>
          <w:numId w:val="1"/>
        </w:numPr>
        <w:spacing w:afterLines="50" w:after="156" w:line="480" w:lineRule="exact"/>
        <w:ind w:firstLine="482"/>
        <w:rPr>
          <w:rFonts w:ascii="Times New Roman" w:hAnsi="Times New Roman" w:cs="Times New Roman"/>
          <w:b/>
          <w:sz w:val="24"/>
          <w:szCs w:val="24"/>
        </w:rPr>
      </w:pPr>
      <w:r>
        <w:rPr>
          <w:rFonts w:ascii="Times New Roman" w:hAnsi="Times New Roman" w:cs="Times New Roman"/>
          <w:b/>
          <w:sz w:val="24"/>
          <w:szCs w:val="24"/>
        </w:rPr>
        <w:lastRenderedPageBreak/>
        <w:t>项目基本情况</w:t>
      </w:r>
    </w:p>
    <w:p w:rsidR="00A36C78" w:rsidRDefault="005C7D0E">
      <w:pPr>
        <w:pStyle w:val="a6"/>
        <w:numPr>
          <w:ilvl w:val="0"/>
          <w:numId w:val="2"/>
        </w:numPr>
        <w:spacing w:afterLines="50" w:after="156" w:line="480" w:lineRule="exact"/>
        <w:ind w:left="0" w:firstLine="480"/>
        <w:rPr>
          <w:rFonts w:ascii="Times New Roman" w:hAnsi="Times New Roman" w:cs="Times New Roman"/>
          <w:sz w:val="24"/>
          <w:szCs w:val="24"/>
        </w:rPr>
      </w:pPr>
      <w:r>
        <w:rPr>
          <w:rFonts w:ascii="Times New Roman" w:hAnsi="Times New Roman" w:cs="Times New Roman"/>
          <w:sz w:val="24"/>
          <w:szCs w:val="24"/>
        </w:rPr>
        <w:t>项目概况</w:t>
      </w:r>
    </w:p>
    <w:p w:rsidR="00A36C78" w:rsidRDefault="005C7D0E">
      <w:pPr>
        <w:spacing w:afterLines="50" w:after="156" w:line="480" w:lineRule="exact"/>
        <w:ind w:firstLineChars="200" w:firstLine="480"/>
        <w:jc w:val="left"/>
        <w:rPr>
          <w:rFonts w:ascii="Times New Roman" w:hAnsi="Times New Roman" w:cs="Times New Roman"/>
          <w:sz w:val="24"/>
          <w:szCs w:val="24"/>
        </w:rPr>
      </w:pPr>
      <w:r>
        <w:rPr>
          <w:rFonts w:ascii="Times New Roman" w:eastAsia="宋体" w:hAnsi="Times New Roman" w:cs="Times New Roman"/>
          <w:sz w:val="24"/>
          <w:szCs w:val="24"/>
        </w:rPr>
        <w:t>其他经费项目系武汉市公安局</w:t>
      </w:r>
      <w:r>
        <w:rPr>
          <w:rFonts w:ascii="Times New Roman" w:eastAsia="宋体" w:hAnsi="Times New Roman" w:cs="Times New Roman" w:hint="eastAsia"/>
          <w:sz w:val="24"/>
          <w:szCs w:val="24"/>
        </w:rPr>
        <w:t>武汉</w:t>
      </w:r>
      <w:bookmarkStart w:id="0" w:name="_GoBack"/>
      <w:bookmarkEnd w:id="0"/>
      <w:r>
        <w:rPr>
          <w:rFonts w:ascii="Times New Roman" w:eastAsia="宋体" w:hAnsi="Times New Roman" w:cs="Times New Roman"/>
          <w:sz w:val="24"/>
          <w:szCs w:val="24"/>
        </w:rPr>
        <w:t>东湖新技术开发区分局（以下简称</w:t>
      </w:r>
      <w:r>
        <w:rPr>
          <w:rFonts w:ascii="Times New Roman" w:eastAsia="宋体" w:hAnsi="Times New Roman" w:cs="Times New Roman"/>
          <w:sz w:val="24"/>
          <w:szCs w:val="24"/>
        </w:rPr>
        <w:t>“</w:t>
      </w:r>
      <w:r>
        <w:rPr>
          <w:rFonts w:ascii="Times New Roman" w:eastAsia="宋体" w:hAnsi="Times New Roman" w:cs="Times New Roman"/>
          <w:sz w:val="24"/>
          <w:szCs w:val="24"/>
        </w:rPr>
        <w:t>高新分局</w:t>
      </w:r>
      <w:r>
        <w:rPr>
          <w:rFonts w:ascii="Times New Roman" w:eastAsia="宋体" w:hAnsi="Times New Roman" w:cs="Times New Roman"/>
          <w:sz w:val="24"/>
          <w:szCs w:val="24"/>
        </w:rPr>
        <w:t>”</w:t>
      </w:r>
      <w:r>
        <w:rPr>
          <w:rFonts w:ascii="Times New Roman" w:eastAsia="宋体" w:hAnsi="Times New Roman" w:cs="Times New Roman"/>
          <w:sz w:val="24"/>
          <w:szCs w:val="24"/>
        </w:rPr>
        <w:t>）办理各类刑事、治安案件，预防、制止和侦查违法犯罪活动；防范、打击恐怖活动；维护社会治安秩序，制止危害社会治安秩序行为的财政预算项目</w:t>
      </w:r>
      <w:r>
        <w:rPr>
          <w:rFonts w:ascii="Times New Roman" w:hAnsi="Times New Roman" w:cs="Times New Roman"/>
          <w:sz w:val="24"/>
          <w:szCs w:val="24"/>
        </w:rPr>
        <w:t>。</w:t>
      </w:r>
    </w:p>
    <w:p w:rsidR="00A36C78" w:rsidRDefault="005C7D0E">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该项目立项依据为《市财政局市公安局关于制定全市区级公安机关公用经费保障最低标准的通知》</w:t>
      </w:r>
      <w:proofErr w:type="gramStart"/>
      <w:r>
        <w:rPr>
          <w:rFonts w:ascii="Times New Roman" w:eastAsia="宋体" w:hAnsi="Times New Roman" w:cs="Times New Roman"/>
          <w:sz w:val="24"/>
          <w:szCs w:val="24"/>
        </w:rPr>
        <w:t>武财行</w:t>
      </w:r>
      <w:proofErr w:type="gramEnd"/>
      <w:r>
        <w:rPr>
          <w:rFonts w:ascii="Times New Roman" w:eastAsia="宋体" w:hAnsi="Times New Roman" w:cs="Times New Roman"/>
          <w:sz w:val="24"/>
          <w:szCs w:val="24"/>
        </w:rPr>
        <w:t>[2007]542</w:t>
      </w:r>
      <w:r>
        <w:rPr>
          <w:rFonts w:ascii="Times New Roman" w:eastAsia="宋体" w:hAnsi="Times New Roman" w:cs="Times New Roman"/>
          <w:sz w:val="24"/>
          <w:szCs w:val="24"/>
        </w:rPr>
        <w:t>号精神以及高</w:t>
      </w:r>
      <w:proofErr w:type="gramStart"/>
      <w:r>
        <w:rPr>
          <w:rFonts w:ascii="Times New Roman" w:eastAsia="宋体" w:hAnsi="Times New Roman" w:cs="Times New Roman"/>
          <w:sz w:val="24"/>
          <w:szCs w:val="24"/>
        </w:rPr>
        <w:t>新分局</w:t>
      </w:r>
      <w:proofErr w:type="gramEnd"/>
      <w:r>
        <w:rPr>
          <w:rFonts w:ascii="Times New Roman" w:eastAsia="宋体" w:hAnsi="Times New Roman" w:cs="Times New Roman"/>
          <w:sz w:val="24"/>
          <w:szCs w:val="24"/>
        </w:rPr>
        <w:t>的工作职责和单位工作的实际需要。</w:t>
      </w:r>
    </w:p>
    <w:p w:rsidR="00A36C78" w:rsidRDefault="005C7D0E">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机动经费为区财政局每年根据高</w:t>
      </w:r>
      <w:proofErr w:type="gramStart"/>
      <w:r>
        <w:rPr>
          <w:rFonts w:ascii="Times New Roman" w:eastAsia="宋体" w:hAnsi="Times New Roman" w:cs="Times New Roman"/>
          <w:sz w:val="24"/>
          <w:szCs w:val="24"/>
        </w:rPr>
        <w:t>新分局</w:t>
      </w:r>
      <w:proofErr w:type="gramEnd"/>
      <w:r>
        <w:rPr>
          <w:rFonts w:ascii="Times New Roman" w:eastAsia="宋体" w:hAnsi="Times New Roman" w:cs="Times New Roman"/>
          <w:sz w:val="24"/>
          <w:szCs w:val="24"/>
        </w:rPr>
        <w:t>的财政预算，调剂的不可确定的预算经费，主要用于不可确定的突发事项，需要进行必要支出的项目。</w:t>
      </w:r>
    </w:p>
    <w:p w:rsidR="00A36C78" w:rsidRDefault="005C7D0E">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该项目支出总预算金额为</w:t>
      </w:r>
      <w:r>
        <w:rPr>
          <w:rFonts w:ascii="Times New Roman" w:eastAsia="宋体" w:hAnsi="Times New Roman" w:cs="Times New Roman"/>
          <w:sz w:val="24"/>
          <w:szCs w:val="24"/>
        </w:rPr>
        <w:t>79.81</w:t>
      </w:r>
      <w:r>
        <w:rPr>
          <w:rFonts w:ascii="Times New Roman" w:eastAsia="宋体" w:hAnsi="Times New Roman" w:cs="Times New Roman"/>
          <w:sz w:val="24"/>
          <w:szCs w:val="24"/>
        </w:rPr>
        <w:t>万元，且在当期已全部使用完毕。</w:t>
      </w:r>
    </w:p>
    <w:p w:rsidR="00A36C78" w:rsidRDefault="005C7D0E">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2017</w:t>
      </w:r>
      <w:r>
        <w:rPr>
          <w:rFonts w:ascii="Times New Roman" w:eastAsia="宋体" w:hAnsi="Times New Roman" w:cs="Times New Roman"/>
          <w:sz w:val="24"/>
          <w:szCs w:val="24"/>
        </w:rPr>
        <w:t>年</w:t>
      </w:r>
      <w:r>
        <w:rPr>
          <w:rFonts w:ascii="Times New Roman" w:eastAsia="宋体" w:hAnsi="Times New Roman" w:cs="Times New Roman"/>
          <w:sz w:val="24"/>
          <w:szCs w:val="24"/>
        </w:rPr>
        <w:t>11</w:t>
      </w:r>
      <w:r>
        <w:rPr>
          <w:rFonts w:ascii="Times New Roman" w:eastAsia="宋体" w:hAnsi="Times New Roman" w:cs="Times New Roman"/>
          <w:sz w:val="24"/>
          <w:szCs w:val="24"/>
        </w:rPr>
        <w:t>月</w:t>
      </w:r>
      <w:r>
        <w:rPr>
          <w:rFonts w:ascii="Times New Roman" w:eastAsia="宋体" w:hAnsi="Times New Roman" w:cs="Times New Roman"/>
          <w:sz w:val="24"/>
          <w:szCs w:val="24"/>
        </w:rPr>
        <w:t>3</w:t>
      </w:r>
      <w:r>
        <w:rPr>
          <w:rFonts w:ascii="Times New Roman" w:eastAsia="宋体" w:hAnsi="Times New Roman" w:cs="Times New Roman"/>
          <w:sz w:val="24"/>
          <w:szCs w:val="24"/>
        </w:rPr>
        <w:t>日，高</w:t>
      </w:r>
      <w:proofErr w:type="gramStart"/>
      <w:r>
        <w:rPr>
          <w:rFonts w:ascii="Times New Roman" w:eastAsia="宋体" w:hAnsi="Times New Roman" w:cs="Times New Roman"/>
          <w:sz w:val="24"/>
          <w:szCs w:val="24"/>
        </w:rPr>
        <w:t>新分局</w:t>
      </w:r>
      <w:proofErr w:type="gramEnd"/>
      <w:r>
        <w:rPr>
          <w:rFonts w:ascii="Times New Roman" w:eastAsia="宋体" w:hAnsi="Times New Roman" w:cs="Times New Roman"/>
          <w:sz w:val="24"/>
          <w:szCs w:val="24"/>
        </w:rPr>
        <w:t>支付给新工集团</w:t>
      </w:r>
      <w:r>
        <w:rPr>
          <w:rFonts w:ascii="Times New Roman" w:eastAsia="宋体" w:hAnsi="Times New Roman" w:cs="Times New Roman"/>
          <w:sz w:val="24"/>
          <w:szCs w:val="24"/>
        </w:rPr>
        <w:t>798,100.00</w:t>
      </w:r>
      <w:r>
        <w:rPr>
          <w:rFonts w:ascii="Times New Roman" w:eastAsia="宋体" w:hAnsi="Times New Roman" w:cs="Times New Roman"/>
          <w:sz w:val="24"/>
          <w:szCs w:val="24"/>
        </w:rPr>
        <w:t>元，主要</w:t>
      </w:r>
      <w:proofErr w:type="gramStart"/>
      <w:r>
        <w:rPr>
          <w:rFonts w:ascii="Times New Roman" w:eastAsia="宋体" w:hAnsi="Times New Roman" w:cs="Times New Roman"/>
          <w:sz w:val="24"/>
          <w:szCs w:val="24"/>
        </w:rPr>
        <w:t>系光谷</w:t>
      </w:r>
      <w:proofErr w:type="gramEnd"/>
      <w:r>
        <w:rPr>
          <w:rFonts w:ascii="Times New Roman" w:eastAsia="宋体" w:hAnsi="Times New Roman" w:cs="Times New Roman"/>
          <w:sz w:val="24"/>
          <w:szCs w:val="24"/>
        </w:rPr>
        <w:t>魅力之城警务站建设项目首期工程款</w:t>
      </w:r>
      <w:r>
        <w:rPr>
          <w:rFonts w:ascii="Times New Roman" w:eastAsia="宋体" w:hAnsi="Times New Roman" w:cs="Times New Roman"/>
          <w:sz w:val="24"/>
          <w:szCs w:val="24"/>
        </w:rPr>
        <w:t>798,100.00</w:t>
      </w:r>
      <w:r>
        <w:rPr>
          <w:rFonts w:ascii="Times New Roman" w:eastAsia="宋体" w:hAnsi="Times New Roman" w:cs="Times New Roman"/>
          <w:sz w:val="24"/>
          <w:szCs w:val="24"/>
        </w:rPr>
        <w:t>元。该项目</w:t>
      </w:r>
      <w:proofErr w:type="gramStart"/>
      <w:r>
        <w:rPr>
          <w:rFonts w:ascii="Times New Roman" w:eastAsia="宋体" w:hAnsi="Times New Roman" w:cs="Times New Roman"/>
          <w:sz w:val="24"/>
          <w:szCs w:val="24"/>
        </w:rPr>
        <w:t>系光谷</w:t>
      </w:r>
      <w:proofErr w:type="gramEnd"/>
      <w:r>
        <w:rPr>
          <w:rFonts w:ascii="Times New Roman" w:eastAsia="宋体" w:hAnsi="Times New Roman" w:cs="Times New Roman"/>
          <w:sz w:val="24"/>
          <w:szCs w:val="24"/>
        </w:rPr>
        <w:t>魅力之城警务服务站站体被淹没，房顶漏水严重，需</w:t>
      </w:r>
      <w:proofErr w:type="gramStart"/>
      <w:r>
        <w:rPr>
          <w:rFonts w:ascii="Times New Roman" w:eastAsia="宋体" w:hAnsi="Times New Roman" w:cs="Times New Roman"/>
          <w:sz w:val="24"/>
          <w:szCs w:val="24"/>
        </w:rPr>
        <w:t>重建光谷魅力</w:t>
      </w:r>
      <w:proofErr w:type="gramEnd"/>
      <w:r>
        <w:rPr>
          <w:rFonts w:ascii="Times New Roman" w:eastAsia="宋体" w:hAnsi="Times New Roman" w:cs="Times New Roman"/>
          <w:sz w:val="24"/>
          <w:szCs w:val="24"/>
        </w:rPr>
        <w:t>之城警务站。前期，经中建三局集团有限公司设计，报区财政局，由第三方审计公司深圳市永达</w:t>
      </w:r>
      <w:proofErr w:type="gramStart"/>
      <w:r>
        <w:rPr>
          <w:rFonts w:ascii="Times New Roman" w:eastAsia="宋体" w:hAnsi="Times New Roman" w:cs="Times New Roman"/>
          <w:sz w:val="24"/>
          <w:szCs w:val="24"/>
        </w:rPr>
        <w:t>信工程</w:t>
      </w:r>
      <w:proofErr w:type="gramEnd"/>
      <w:r>
        <w:rPr>
          <w:rFonts w:ascii="Times New Roman" w:eastAsia="宋体" w:hAnsi="Times New Roman" w:cs="Times New Roman"/>
          <w:sz w:val="24"/>
          <w:szCs w:val="24"/>
        </w:rPr>
        <w:t>造价咨询有限公司对高</w:t>
      </w:r>
      <w:proofErr w:type="gramStart"/>
      <w:r>
        <w:rPr>
          <w:rFonts w:ascii="Times New Roman" w:eastAsia="宋体" w:hAnsi="Times New Roman" w:cs="Times New Roman"/>
          <w:sz w:val="24"/>
          <w:szCs w:val="24"/>
        </w:rPr>
        <w:t>新分局</w:t>
      </w:r>
      <w:proofErr w:type="gramEnd"/>
      <w:r>
        <w:rPr>
          <w:rFonts w:ascii="Times New Roman" w:eastAsia="宋体" w:hAnsi="Times New Roman" w:cs="Times New Roman"/>
          <w:sz w:val="24"/>
          <w:szCs w:val="24"/>
        </w:rPr>
        <w:t>上</w:t>
      </w:r>
      <w:r>
        <w:rPr>
          <w:rFonts w:ascii="Times New Roman" w:eastAsia="宋体" w:hAnsi="Times New Roman" w:cs="Times New Roman"/>
          <w:sz w:val="24"/>
          <w:szCs w:val="24"/>
        </w:rPr>
        <w:t>报的资料进行预审，预算审计费用为</w:t>
      </w:r>
      <w:r>
        <w:rPr>
          <w:rFonts w:ascii="Times New Roman" w:eastAsia="宋体" w:hAnsi="Times New Roman" w:cs="Times New Roman"/>
          <w:sz w:val="24"/>
          <w:szCs w:val="24"/>
        </w:rPr>
        <w:t>1,964,481.71</w:t>
      </w:r>
      <w:r>
        <w:rPr>
          <w:rFonts w:ascii="Times New Roman" w:eastAsia="宋体" w:hAnsi="Times New Roman" w:cs="Times New Roman"/>
          <w:sz w:val="24"/>
          <w:szCs w:val="24"/>
        </w:rPr>
        <w:t>元，经审批，该经费从</w:t>
      </w:r>
      <w:r>
        <w:rPr>
          <w:rFonts w:ascii="Times New Roman" w:eastAsia="宋体" w:hAnsi="Times New Roman" w:cs="Times New Roman"/>
          <w:sz w:val="24"/>
          <w:szCs w:val="24"/>
        </w:rPr>
        <w:t>2017</w:t>
      </w:r>
      <w:r>
        <w:rPr>
          <w:rFonts w:ascii="Times New Roman" w:eastAsia="宋体" w:hAnsi="Times New Roman" w:cs="Times New Roman"/>
          <w:sz w:val="24"/>
          <w:szCs w:val="24"/>
        </w:rPr>
        <w:t>年机动经费中列支，不足部分从高</w:t>
      </w:r>
      <w:proofErr w:type="gramStart"/>
      <w:r>
        <w:rPr>
          <w:rFonts w:ascii="Times New Roman" w:eastAsia="宋体" w:hAnsi="Times New Roman" w:cs="Times New Roman"/>
          <w:sz w:val="24"/>
          <w:szCs w:val="24"/>
        </w:rPr>
        <w:t>新分局</w:t>
      </w:r>
      <w:proofErr w:type="gramEnd"/>
      <w:r>
        <w:rPr>
          <w:rFonts w:ascii="Times New Roman" w:eastAsia="宋体" w:hAnsi="Times New Roman" w:cs="Times New Roman"/>
          <w:sz w:val="24"/>
          <w:szCs w:val="24"/>
        </w:rPr>
        <w:t>往来经费支出。</w:t>
      </w:r>
    </w:p>
    <w:p w:rsidR="00A36C78" w:rsidRDefault="005C7D0E">
      <w:pPr>
        <w:spacing w:afterLines="50" w:after="156" w:line="480" w:lineRule="exact"/>
        <w:ind w:firstLineChars="200" w:firstLine="482"/>
        <w:rPr>
          <w:rFonts w:ascii="Times New Roman" w:eastAsia="宋体" w:hAnsi="Times New Roman" w:cs="Times New Roman"/>
          <w:b/>
          <w:sz w:val="24"/>
          <w:szCs w:val="24"/>
        </w:rPr>
      </w:pPr>
      <w:r>
        <w:rPr>
          <w:rFonts w:ascii="Times New Roman" w:eastAsia="宋体" w:hAnsi="Times New Roman" w:cs="Times New Roman"/>
          <w:b/>
          <w:sz w:val="24"/>
          <w:szCs w:val="24"/>
        </w:rPr>
        <w:t>二、项目绩效分析</w:t>
      </w:r>
    </w:p>
    <w:p w:rsidR="00A36C78" w:rsidRDefault="005C7D0E">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（一）项目管理情况</w:t>
      </w:r>
    </w:p>
    <w:p w:rsidR="00A36C78" w:rsidRDefault="005C7D0E">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sz w:val="24"/>
          <w:szCs w:val="24"/>
        </w:rPr>
        <w:t>、业务管理情况</w:t>
      </w:r>
      <w:r>
        <w:rPr>
          <w:rFonts w:ascii="Times New Roman" w:eastAsia="宋体" w:hAnsi="Times New Roman" w:cs="Times New Roman"/>
          <w:sz w:val="24"/>
          <w:szCs w:val="24"/>
        </w:rPr>
        <w:t xml:space="preserve"> </w:t>
      </w:r>
    </w:p>
    <w:p w:rsidR="00A36C78" w:rsidRDefault="005C7D0E">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1</w:t>
      </w:r>
      <w:r>
        <w:rPr>
          <w:rFonts w:ascii="Times New Roman" w:eastAsia="宋体" w:hAnsi="Times New Roman" w:cs="Times New Roman"/>
          <w:sz w:val="24"/>
          <w:szCs w:val="24"/>
        </w:rPr>
        <w:t>）项目基础资料是否齐备</w:t>
      </w:r>
    </w:p>
    <w:p w:rsidR="00A36C78" w:rsidRDefault="005C7D0E">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该项目由高</w:t>
      </w:r>
      <w:proofErr w:type="gramStart"/>
      <w:r>
        <w:rPr>
          <w:rFonts w:ascii="Times New Roman" w:eastAsia="宋体" w:hAnsi="Times New Roman" w:cs="Times New Roman"/>
          <w:sz w:val="24"/>
          <w:szCs w:val="24"/>
        </w:rPr>
        <w:t>新分局</w:t>
      </w:r>
      <w:proofErr w:type="gramEnd"/>
      <w:r>
        <w:rPr>
          <w:rFonts w:ascii="Times New Roman" w:eastAsia="宋体" w:hAnsi="Times New Roman" w:cs="Times New Roman"/>
          <w:sz w:val="24"/>
          <w:szCs w:val="24"/>
        </w:rPr>
        <w:t>负责招标，前期的重建方案经中建三局集团有限公司勘察设计，经报区财政，由第三方审计公司深圳市永达</w:t>
      </w:r>
      <w:proofErr w:type="gramStart"/>
      <w:r>
        <w:rPr>
          <w:rFonts w:ascii="Times New Roman" w:eastAsia="宋体" w:hAnsi="Times New Roman" w:cs="Times New Roman"/>
          <w:sz w:val="24"/>
          <w:szCs w:val="24"/>
        </w:rPr>
        <w:t>信工程</w:t>
      </w:r>
      <w:proofErr w:type="gramEnd"/>
      <w:r>
        <w:rPr>
          <w:rFonts w:ascii="Times New Roman" w:eastAsia="宋体" w:hAnsi="Times New Roman" w:cs="Times New Roman"/>
          <w:sz w:val="24"/>
          <w:szCs w:val="24"/>
        </w:rPr>
        <w:t>造价咨询有限公司对高</w:t>
      </w:r>
      <w:proofErr w:type="gramStart"/>
      <w:r>
        <w:rPr>
          <w:rFonts w:ascii="Times New Roman" w:eastAsia="宋体" w:hAnsi="Times New Roman" w:cs="Times New Roman"/>
          <w:sz w:val="24"/>
          <w:szCs w:val="24"/>
        </w:rPr>
        <w:t>新分局</w:t>
      </w:r>
      <w:proofErr w:type="gramEnd"/>
      <w:r>
        <w:rPr>
          <w:rFonts w:ascii="Times New Roman" w:eastAsia="宋体" w:hAnsi="Times New Roman" w:cs="Times New Roman"/>
          <w:sz w:val="24"/>
          <w:szCs w:val="24"/>
        </w:rPr>
        <w:t>上报财政的资料进行预审，得出的拦标价后进行的公开招标。相关资料有：政府采购项目审核表、东新公安分局关于</w:t>
      </w:r>
      <w:proofErr w:type="gramStart"/>
      <w:r>
        <w:rPr>
          <w:rFonts w:ascii="Times New Roman" w:eastAsia="宋体" w:hAnsi="Times New Roman" w:cs="Times New Roman"/>
          <w:sz w:val="24"/>
          <w:szCs w:val="24"/>
        </w:rPr>
        <w:t>采购光谷魅力</w:t>
      </w:r>
      <w:proofErr w:type="gramEnd"/>
      <w:r>
        <w:rPr>
          <w:rFonts w:ascii="Times New Roman" w:eastAsia="宋体" w:hAnsi="Times New Roman" w:cs="Times New Roman"/>
          <w:sz w:val="24"/>
          <w:szCs w:val="24"/>
        </w:rPr>
        <w:t>之城警务服务站建设项目的报告、</w:t>
      </w:r>
      <w:r>
        <w:rPr>
          <w:rFonts w:ascii="Times New Roman" w:eastAsia="宋体" w:hAnsi="Times New Roman" w:cs="Times New Roman"/>
          <w:sz w:val="24"/>
          <w:szCs w:val="24"/>
        </w:rPr>
        <w:lastRenderedPageBreak/>
        <w:t>中标</w:t>
      </w:r>
      <w:r>
        <w:rPr>
          <w:rFonts w:ascii="Times New Roman" w:eastAsia="宋体" w:hAnsi="Times New Roman" w:cs="Times New Roman"/>
          <w:sz w:val="24"/>
          <w:szCs w:val="24"/>
        </w:rPr>
        <w:t>通知书、建设工程合同、工程支付</w:t>
      </w:r>
      <w:proofErr w:type="gramStart"/>
      <w:r>
        <w:rPr>
          <w:rFonts w:ascii="Times New Roman" w:eastAsia="宋体" w:hAnsi="Times New Roman" w:cs="Times New Roman"/>
          <w:sz w:val="24"/>
          <w:szCs w:val="24"/>
        </w:rPr>
        <w:t>报审表</w:t>
      </w:r>
      <w:proofErr w:type="gramEnd"/>
      <w:r>
        <w:rPr>
          <w:rFonts w:ascii="Times New Roman" w:eastAsia="宋体" w:hAnsi="Times New Roman" w:cs="Times New Roman"/>
          <w:sz w:val="24"/>
          <w:szCs w:val="24"/>
        </w:rPr>
        <w:t>等。</w:t>
      </w:r>
    </w:p>
    <w:p w:rsidR="00A36C78" w:rsidRDefault="005C7D0E">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2</w:t>
      </w:r>
      <w:r>
        <w:rPr>
          <w:rFonts w:ascii="Times New Roman" w:eastAsia="宋体" w:hAnsi="Times New Roman" w:cs="Times New Roman"/>
          <w:sz w:val="24"/>
          <w:szCs w:val="24"/>
        </w:rPr>
        <w:t>）项目质量控制采取的措施；</w:t>
      </w:r>
    </w:p>
    <w:p w:rsidR="00A36C78" w:rsidRDefault="005C7D0E">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为确保该建设项目的质量，在完成政府采购项目后，启用了工程建设监理，确保该项目严格按照合法合</w:t>
      </w:r>
      <w:proofErr w:type="gramStart"/>
      <w:r>
        <w:rPr>
          <w:rFonts w:ascii="Times New Roman" w:eastAsia="宋体" w:hAnsi="Times New Roman" w:cs="Times New Roman"/>
          <w:sz w:val="24"/>
          <w:szCs w:val="24"/>
        </w:rPr>
        <w:t>规</w:t>
      </w:r>
      <w:proofErr w:type="gramEnd"/>
      <w:r>
        <w:rPr>
          <w:rFonts w:ascii="Times New Roman" w:eastAsia="宋体" w:hAnsi="Times New Roman" w:cs="Times New Roman"/>
          <w:sz w:val="24"/>
          <w:szCs w:val="24"/>
        </w:rPr>
        <w:t>的流程进行建设。开工前，高</w:t>
      </w:r>
      <w:proofErr w:type="gramStart"/>
      <w:r>
        <w:rPr>
          <w:rFonts w:ascii="Times New Roman" w:eastAsia="宋体" w:hAnsi="Times New Roman" w:cs="Times New Roman"/>
          <w:sz w:val="24"/>
          <w:szCs w:val="24"/>
        </w:rPr>
        <w:t>新分局</w:t>
      </w:r>
      <w:proofErr w:type="gramEnd"/>
      <w:r>
        <w:rPr>
          <w:rFonts w:ascii="Times New Roman" w:eastAsia="宋体" w:hAnsi="Times New Roman" w:cs="Times New Roman"/>
          <w:sz w:val="24"/>
          <w:szCs w:val="24"/>
        </w:rPr>
        <w:t>分管财务工作的领导，组织警务</w:t>
      </w:r>
      <w:proofErr w:type="gramStart"/>
      <w:r>
        <w:rPr>
          <w:rFonts w:ascii="Times New Roman" w:eastAsia="宋体" w:hAnsi="Times New Roman" w:cs="Times New Roman"/>
          <w:sz w:val="24"/>
          <w:szCs w:val="24"/>
        </w:rPr>
        <w:t>保障室</w:t>
      </w:r>
      <w:proofErr w:type="gramEnd"/>
      <w:r>
        <w:rPr>
          <w:rFonts w:ascii="Times New Roman" w:eastAsia="宋体" w:hAnsi="Times New Roman" w:cs="Times New Roman"/>
          <w:sz w:val="24"/>
          <w:szCs w:val="24"/>
        </w:rPr>
        <w:t>负责基础建设的同志、使用单位魅力之城警务站的主要负责人、分局负责信息化建设的同志、纪委等相关部门召开了协调会，要求警务</w:t>
      </w:r>
      <w:proofErr w:type="gramStart"/>
      <w:r>
        <w:rPr>
          <w:rFonts w:ascii="Times New Roman" w:eastAsia="宋体" w:hAnsi="Times New Roman" w:cs="Times New Roman"/>
          <w:sz w:val="24"/>
          <w:szCs w:val="24"/>
        </w:rPr>
        <w:t>保障室</w:t>
      </w:r>
      <w:proofErr w:type="gramEnd"/>
      <w:r>
        <w:rPr>
          <w:rFonts w:ascii="Times New Roman" w:eastAsia="宋体" w:hAnsi="Times New Roman" w:cs="Times New Roman"/>
          <w:sz w:val="24"/>
          <w:szCs w:val="24"/>
        </w:rPr>
        <w:t>负责协调施工建设中的相关工作纪委和使用单位对工程进行全程监督，发现问题要及时反馈给监理单位，进行整改，信息化部门的同志要积极配合施工方做好弱点项目的建设，确</w:t>
      </w:r>
      <w:r>
        <w:rPr>
          <w:rFonts w:ascii="Times New Roman" w:eastAsia="宋体" w:hAnsi="Times New Roman" w:cs="Times New Roman"/>
          <w:sz w:val="24"/>
          <w:szCs w:val="24"/>
        </w:rPr>
        <w:t>保工程完工后，无漏项缺项。</w:t>
      </w:r>
    </w:p>
    <w:p w:rsidR="00A36C78" w:rsidRDefault="005C7D0E">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3</w:t>
      </w:r>
      <w:r>
        <w:rPr>
          <w:rFonts w:ascii="Times New Roman" w:eastAsia="宋体" w:hAnsi="Times New Roman" w:cs="Times New Roman"/>
          <w:sz w:val="24"/>
          <w:szCs w:val="24"/>
        </w:rPr>
        <w:t>）项目验收情况</w:t>
      </w:r>
    </w:p>
    <w:p w:rsidR="00A36C78" w:rsidRDefault="005C7D0E">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本次项目建设，由工程监理全程参与负责，后期投入使用前的验收，由警务</w:t>
      </w:r>
      <w:proofErr w:type="gramStart"/>
      <w:r>
        <w:rPr>
          <w:rFonts w:ascii="Times New Roman" w:eastAsia="宋体" w:hAnsi="Times New Roman" w:cs="Times New Roman"/>
          <w:sz w:val="24"/>
          <w:szCs w:val="24"/>
        </w:rPr>
        <w:t>保障室</w:t>
      </w:r>
      <w:proofErr w:type="gramEnd"/>
      <w:r>
        <w:rPr>
          <w:rFonts w:ascii="Times New Roman" w:eastAsia="宋体" w:hAnsi="Times New Roman" w:cs="Times New Roman"/>
          <w:sz w:val="24"/>
          <w:szCs w:val="24"/>
        </w:rPr>
        <w:t>负责基建的同志组织纪委、负责信息化建设的同志、使用单位进行集中验收，初验合格后，再报财政局进行审计结算。</w:t>
      </w:r>
    </w:p>
    <w:p w:rsidR="00A36C78" w:rsidRDefault="005C7D0E">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sz w:val="24"/>
          <w:szCs w:val="24"/>
        </w:rPr>
        <w:t>、财务管理情况</w:t>
      </w:r>
    </w:p>
    <w:p w:rsidR="00A36C78" w:rsidRDefault="005C7D0E">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本期办公费项目支出预算</w:t>
      </w:r>
      <w:r>
        <w:rPr>
          <w:rFonts w:ascii="Times New Roman" w:eastAsia="宋体" w:hAnsi="Times New Roman" w:cs="Times New Roman"/>
          <w:sz w:val="24"/>
          <w:szCs w:val="24"/>
        </w:rPr>
        <w:t>79.81</w:t>
      </w:r>
      <w:r>
        <w:rPr>
          <w:rFonts w:ascii="Times New Roman" w:eastAsia="宋体" w:hAnsi="Times New Roman" w:cs="Times New Roman"/>
          <w:sz w:val="24"/>
          <w:szCs w:val="24"/>
        </w:rPr>
        <w:t>万元，实际资金到位</w:t>
      </w:r>
      <w:r>
        <w:rPr>
          <w:rFonts w:ascii="Times New Roman" w:eastAsia="宋体" w:hAnsi="Times New Roman" w:cs="Times New Roman"/>
          <w:sz w:val="24"/>
          <w:szCs w:val="24"/>
        </w:rPr>
        <w:t>79.81</w:t>
      </w:r>
      <w:r>
        <w:rPr>
          <w:rFonts w:ascii="Times New Roman" w:eastAsia="宋体" w:hAnsi="Times New Roman" w:cs="Times New Roman"/>
          <w:sz w:val="24"/>
          <w:szCs w:val="24"/>
        </w:rPr>
        <w:t>万元；本期项目实际支出</w:t>
      </w:r>
      <w:r>
        <w:rPr>
          <w:rFonts w:ascii="Times New Roman" w:eastAsia="宋体" w:hAnsi="Times New Roman" w:cs="Times New Roman"/>
          <w:sz w:val="24"/>
          <w:szCs w:val="24"/>
        </w:rPr>
        <w:t>79.81</w:t>
      </w:r>
      <w:r>
        <w:rPr>
          <w:rFonts w:ascii="Times New Roman" w:eastAsia="宋体" w:hAnsi="Times New Roman" w:cs="Times New Roman"/>
          <w:sz w:val="24"/>
          <w:szCs w:val="24"/>
        </w:rPr>
        <w:t>万元。</w:t>
      </w:r>
    </w:p>
    <w:p w:rsidR="00A36C78" w:rsidRDefault="005C7D0E">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sz w:val="24"/>
          <w:szCs w:val="24"/>
        </w:rPr>
        <w:t>、效果目标</w:t>
      </w:r>
    </w:p>
    <w:p w:rsidR="00A36C78" w:rsidRDefault="005C7D0E">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在</w:t>
      </w:r>
      <w:r>
        <w:rPr>
          <w:rFonts w:ascii="Times New Roman" w:eastAsia="宋体" w:hAnsi="Times New Roman" w:cs="Times New Roman"/>
          <w:sz w:val="24"/>
          <w:szCs w:val="24"/>
        </w:rPr>
        <w:t>2016</w:t>
      </w:r>
      <w:r>
        <w:rPr>
          <w:rFonts w:ascii="Times New Roman" w:eastAsia="宋体" w:hAnsi="Times New Roman" w:cs="Times New Roman"/>
          <w:sz w:val="24"/>
          <w:szCs w:val="24"/>
        </w:rPr>
        <w:t>年的特大暴雨中，我局位于高新四路</w:t>
      </w:r>
      <w:proofErr w:type="gramStart"/>
      <w:r>
        <w:rPr>
          <w:rFonts w:ascii="Times New Roman" w:eastAsia="宋体" w:hAnsi="Times New Roman" w:cs="Times New Roman"/>
          <w:sz w:val="24"/>
          <w:szCs w:val="24"/>
        </w:rPr>
        <w:t>与光谷一路</w:t>
      </w:r>
      <w:proofErr w:type="gramEnd"/>
      <w:r>
        <w:rPr>
          <w:rFonts w:ascii="Times New Roman" w:eastAsia="宋体" w:hAnsi="Times New Roman" w:cs="Times New Roman"/>
          <w:sz w:val="24"/>
          <w:szCs w:val="24"/>
        </w:rPr>
        <w:t>交汇的绿色地带的万科魅力之城警务站站体被淹，房顶漏水严重，已经无法继续使用。随着开发区经济的迅猛发展，特别是佛祖岭地区城市建设快速发展，</w:t>
      </w:r>
      <w:r>
        <w:rPr>
          <w:rFonts w:ascii="Times New Roman" w:eastAsia="宋体" w:hAnsi="Times New Roman" w:cs="Times New Roman"/>
          <w:sz w:val="24"/>
          <w:szCs w:val="24"/>
        </w:rPr>
        <w:t>“</w:t>
      </w:r>
      <w:r>
        <w:rPr>
          <w:rFonts w:ascii="Times New Roman" w:eastAsia="宋体" w:hAnsi="Times New Roman" w:cs="Times New Roman"/>
          <w:sz w:val="24"/>
          <w:szCs w:val="24"/>
        </w:rPr>
        <w:t>人、财、物</w:t>
      </w:r>
      <w:r>
        <w:rPr>
          <w:rFonts w:ascii="Times New Roman" w:eastAsia="宋体" w:hAnsi="Times New Roman" w:cs="Times New Roman"/>
          <w:sz w:val="24"/>
          <w:szCs w:val="24"/>
        </w:rPr>
        <w:t>”</w:t>
      </w:r>
      <w:r>
        <w:rPr>
          <w:rFonts w:ascii="Times New Roman" w:eastAsia="宋体" w:hAnsi="Times New Roman" w:cs="Times New Roman"/>
          <w:sz w:val="24"/>
          <w:szCs w:val="24"/>
        </w:rPr>
        <w:t>大幅向位于同心地区中心的高新六路区域流动，周边已经建成的省人民医院东院区、当代国际城、金地艺境、</w:t>
      </w:r>
      <w:proofErr w:type="gramStart"/>
      <w:r>
        <w:rPr>
          <w:rFonts w:ascii="Times New Roman" w:eastAsia="宋体" w:hAnsi="Times New Roman" w:cs="Times New Roman"/>
          <w:sz w:val="24"/>
          <w:szCs w:val="24"/>
        </w:rPr>
        <w:t>光谷春天</w:t>
      </w:r>
      <w:proofErr w:type="gramEnd"/>
      <w:r>
        <w:rPr>
          <w:rFonts w:ascii="Times New Roman" w:eastAsia="宋体" w:hAnsi="Times New Roman" w:cs="Times New Roman"/>
          <w:sz w:val="24"/>
          <w:szCs w:val="24"/>
        </w:rPr>
        <w:t>小区和即将建成的</w:t>
      </w:r>
      <w:r>
        <w:rPr>
          <w:rFonts w:ascii="Times New Roman" w:eastAsia="宋体" w:hAnsi="Times New Roman" w:cs="Times New Roman"/>
          <w:sz w:val="24"/>
          <w:szCs w:val="24"/>
        </w:rPr>
        <w:t>“</w:t>
      </w:r>
      <w:r>
        <w:rPr>
          <w:rFonts w:ascii="Times New Roman" w:eastAsia="宋体" w:hAnsi="Times New Roman" w:cs="Times New Roman"/>
          <w:sz w:val="24"/>
          <w:szCs w:val="24"/>
        </w:rPr>
        <w:t>永旺梦乐城</w:t>
      </w:r>
      <w:r>
        <w:rPr>
          <w:rFonts w:ascii="Times New Roman" w:eastAsia="宋体" w:hAnsi="Times New Roman" w:cs="Times New Roman"/>
          <w:sz w:val="24"/>
          <w:szCs w:val="24"/>
        </w:rPr>
        <w:t>”</w:t>
      </w:r>
      <w:r>
        <w:rPr>
          <w:rFonts w:ascii="Times New Roman" w:eastAsia="宋体" w:hAnsi="Times New Roman" w:cs="Times New Roman"/>
          <w:sz w:val="24"/>
          <w:szCs w:val="24"/>
        </w:rPr>
        <w:t>购物广场，地铁二号线终点站、地铁九号线换乘站、有轨电车停车场，未来可以成为</w:t>
      </w:r>
      <w:proofErr w:type="gramStart"/>
      <w:r>
        <w:rPr>
          <w:rFonts w:ascii="Times New Roman" w:eastAsia="宋体" w:hAnsi="Times New Roman" w:cs="Times New Roman"/>
          <w:sz w:val="24"/>
          <w:szCs w:val="24"/>
        </w:rPr>
        <w:t>与光谷步行街</w:t>
      </w:r>
      <w:proofErr w:type="gramEnd"/>
      <w:r>
        <w:rPr>
          <w:rFonts w:ascii="Times New Roman" w:eastAsia="宋体" w:hAnsi="Times New Roman" w:cs="Times New Roman"/>
          <w:sz w:val="24"/>
          <w:szCs w:val="24"/>
        </w:rPr>
        <w:t>并肩的商业、交通的人流聚集中心，根据社会面巡逻防控的要求，需要</w:t>
      </w:r>
      <w:proofErr w:type="gramStart"/>
      <w:r>
        <w:rPr>
          <w:rFonts w:ascii="Times New Roman" w:eastAsia="宋体" w:hAnsi="Times New Roman" w:cs="Times New Roman"/>
          <w:sz w:val="24"/>
          <w:szCs w:val="24"/>
        </w:rPr>
        <w:t>重建光谷魅力</w:t>
      </w:r>
      <w:proofErr w:type="gramEnd"/>
      <w:r>
        <w:rPr>
          <w:rFonts w:ascii="Times New Roman" w:eastAsia="宋体" w:hAnsi="Times New Roman" w:cs="Times New Roman"/>
          <w:sz w:val="24"/>
          <w:szCs w:val="24"/>
        </w:rPr>
        <w:t>之城警务服务站</w:t>
      </w:r>
    </w:p>
    <w:p w:rsidR="00A36C78" w:rsidRDefault="005C7D0E">
      <w:pPr>
        <w:spacing w:afterLines="50" w:after="156" w:line="480" w:lineRule="exact"/>
        <w:ind w:firstLineChars="200" w:firstLine="482"/>
        <w:rPr>
          <w:rFonts w:ascii="Times New Roman" w:eastAsia="宋体" w:hAnsi="Times New Roman" w:cs="Times New Roman"/>
          <w:b/>
          <w:sz w:val="24"/>
          <w:szCs w:val="24"/>
        </w:rPr>
      </w:pPr>
      <w:r>
        <w:rPr>
          <w:rFonts w:ascii="Times New Roman" w:eastAsia="宋体" w:hAnsi="Times New Roman" w:cs="Times New Roman"/>
          <w:b/>
          <w:sz w:val="24"/>
          <w:szCs w:val="24"/>
        </w:rPr>
        <w:t>三、自评结论</w:t>
      </w:r>
    </w:p>
    <w:p w:rsidR="00A36C78" w:rsidRDefault="005C7D0E">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lastRenderedPageBreak/>
        <w:t>（一）自评结论</w:t>
      </w:r>
    </w:p>
    <w:p w:rsidR="00A36C78" w:rsidRDefault="005C7D0E">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新建魅力之城警务站的地理位置，为接处警向同心辖区的全方位辐射提供了良好的依托，同时缓解了派出所接处警的工作压力。通过</w:t>
      </w:r>
      <w:proofErr w:type="gramStart"/>
      <w:r>
        <w:rPr>
          <w:rFonts w:ascii="Times New Roman" w:eastAsia="宋体" w:hAnsi="Times New Roman" w:cs="Times New Roman"/>
          <w:sz w:val="24"/>
          <w:szCs w:val="24"/>
        </w:rPr>
        <w:t>屯警街头</w:t>
      </w:r>
      <w:proofErr w:type="gramEnd"/>
      <w:r>
        <w:rPr>
          <w:rFonts w:ascii="Times New Roman" w:eastAsia="宋体" w:hAnsi="Times New Roman" w:cs="Times New Roman"/>
          <w:sz w:val="24"/>
          <w:szCs w:val="24"/>
        </w:rPr>
        <w:t>，实现了社会面管控有力。</w:t>
      </w:r>
    </w:p>
    <w:p w:rsidR="00A36C78" w:rsidRDefault="005C7D0E">
      <w:pPr>
        <w:spacing w:after="50" w:line="480" w:lineRule="exact"/>
        <w:ind w:firstLineChars="200" w:firstLine="480"/>
        <w:rPr>
          <w:rFonts w:ascii="Times New Roman" w:hAnsi="Times New Roman" w:cs="Times New Roman"/>
          <w:sz w:val="24"/>
          <w:szCs w:val="24"/>
        </w:rPr>
      </w:pPr>
      <w:r>
        <w:rPr>
          <w:rFonts w:ascii="Times New Roman" w:hAnsi="Times New Roman" w:cs="Times New Roman"/>
          <w:sz w:val="24"/>
          <w:szCs w:val="24"/>
        </w:rPr>
        <w:t>本项目综合考评得分为</w:t>
      </w:r>
      <w:r>
        <w:rPr>
          <w:rFonts w:ascii="Times New Roman" w:hAnsi="Times New Roman" w:cs="Times New Roman"/>
          <w:sz w:val="24"/>
          <w:szCs w:val="24"/>
        </w:rPr>
        <w:t>99</w:t>
      </w:r>
      <w:r>
        <w:rPr>
          <w:rFonts w:ascii="Times New Roman" w:hAnsi="Times New Roman" w:cs="Times New Roman"/>
          <w:sz w:val="24"/>
          <w:szCs w:val="24"/>
        </w:rPr>
        <w:t>分，评价等次确定为优。</w:t>
      </w:r>
    </w:p>
    <w:p w:rsidR="00A36C78" w:rsidRDefault="005C7D0E">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（二）主要经验，存在的问题和改进措施</w:t>
      </w:r>
    </w:p>
    <w:p w:rsidR="00A36C78" w:rsidRDefault="005C7D0E">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Pr>
          <w:rFonts w:ascii="Times New Roman" w:eastAsia="宋体" w:hAnsi="Times New Roman" w:cs="Times New Roman"/>
          <w:sz w:val="24"/>
          <w:szCs w:val="24"/>
        </w:rPr>
        <w:t>机动经费为财政管控的对于不可预见费用的调剂，在使用前，严格按照财务制度履行审批手续，确保费用</w:t>
      </w:r>
      <w:proofErr w:type="gramStart"/>
      <w:r>
        <w:rPr>
          <w:rFonts w:ascii="Times New Roman" w:eastAsia="宋体" w:hAnsi="Times New Roman" w:cs="Times New Roman"/>
          <w:sz w:val="24"/>
          <w:szCs w:val="24"/>
        </w:rPr>
        <w:t>用</w:t>
      </w:r>
      <w:proofErr w:type="gramEnd"/>
      <w:r>
        <w:rPr>
          <w:rFonts w:ascii="Times New Roman" w:eastAsia="宋体" w:hAnsi="Times New Roman" w:cs="Times New Roman"/>
          <w:sz w:val="24"/>
          <w:szCs w:val="24"/>
        </w:rPr>
        <w:t>得合法合</w:t>
      </w:r>
      <w:proofErr w:type="gramStart"/>
      <w:r>
        <w:rPr>
          <w:rFonts w:ascii="Times New Roman" w:eastAsia="宋体" w:hAnsi="Times New Roman" w:cs="Times New Roman"/>
          <w:sz w:val="24"/>
          <w:szCs w:val="24"/>
        </w:rPr>
        <w:t>规</w:t>
      </w:r>
      <w:proofErr w:type="gramEnd"/>
      <w:r>
        <w:rPr>
          <w:rFonts w:ascii="Times New Roman" w:eastAsia="宋体" w:hAnsi="Times New Roman" w:cs="Times New Roman"/>
          <w:sz w:val="24"/>
          <w:szCs w:val="24"/>
        </w:rPr>
        <w:t>。</w:t>
      </w:r>
    </w:p>
    <w:p w:rsidR="00A36C78" w:rsidRDefault="00A36C78">
      <w:pPr>
        <w:spacing w:beforeLines="50" w:before="156" w:afterLines="50" w:after="156" w:line="480" w:lineRule="exact"/>
        <w:ind w:firstLineChars="200" w:firstLine="480"/>
        <w:rPr>
          <w:rFonts w:ascii="Times New Roman" w:eastAsia="宋体" w:hAnsi="Times New Roman" w:cs="Times New Roman"/>
          <w:sz w:val="24"/>
          <w:szCs w:val="24"/>
        </w:rPr>
      </w:pPr>
    </w:p>
    <w:p w:rsidR="00A36C78" w:rsidRDefault="00A36C78">
      <w:pPr>
        <w:spacing w:beforeLines="50" w:before="156" w:afterLines="50" w:after="156" w:line="480" w:lineRule="exact"/>
        <w:ind w:firstLineChars="200" w:firstLine="480"/>
        <w:rPr>
          <w:rFonts w:ascii="Times New Roman" w:eastAsia="宋体" w:hAnsi="Times New Roman" w:cs="Times New Roman"/>
          <w:sz w:val="24"/>
          <w:szCs w:val="24"/>
        </w:rPr>
      </w:pPr>
    </w:p>
    <w:p w:rsidR="00A36C78" w:rsidRDefault="00A36C78">
      <w:pPr>
        <w:spacing w:beforeLines="50" w:before="156" w:afterLines="50" w:after="156" w:line="480" w:lineRule="exact"/>
        <w:ind w:firstLineChars="200" w:firstLine="480"/>
        <w:rPr>
          <w:rFonts w:ascii="Times New Roman" w:eastAsia="宋体" w:hAnsi="Times New Roman" w:cs="Times New Roman"/>
          <w:sz w:val="24"/>
          <w:szCs w:val="24"/>
        </w:rPr>
      </w:pPr>
    </w:p>
    <w:p w:rsidR="00A36C78" w:rsidRDefault="005C7D0E">
      <w:pPr>
        <w:spacing w:beforeLines="50" w:before="156"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附件：绩效评价评分表</w:t>
      </w:r>
    </w:p>
    <w:sectPr w:rsidR="00A36C78">
      <w:footerReference w:type="default" r:id="rId16"/>
      <w:pgSz w:w="11906" w:h="16838"/>
      <w:pgMar w:top="1474" w:right="1474" w:bottom="1474" w:left="1474" w:header="851" w:footer="992" w:gutter="340"/>
      <w:pgNumType w:fmt="numberInDash"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5C7D0E">
      <w:r>
        <w:separator/>
      </w:r>
    </w:p>
  </w:endnote>
  <w:endnote w:type="continuationSeparator" w:id="0">
    <w:p w:rsidR="00000000" w:rsidRDefault="005C7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C78" w:rsidRDefault="00A36C7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C78" w:rsidRDefault="00A36C78">
    <w:pPr>
      <w:pStyle w:val="a4"/>
      <w:jc w:val="right"/>
    </w:pPr>
  </w:p>
  <w:p w:rsidR="00A36C78" w:rsidRDefault="00A36C78">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C78" w:rsidRDefault="00A36C78">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2703121"/>
      <w:docPartObj>
        <w:docPartGallery w:val="AutoText"/>
      </w:docPartObj>
    </w:sdtPr>
    <w:sdtEndPr/>
    <w:sdtContent>
      <w:p w:rsidR="00A36C78" w:rsidRDefault="005C7D0E">
        <w:pPr>
          <w:pStyle w:val="a4"/>
          <w:jc w:val="right"/>
        </w:pPr>
        <w:r>
          <w:fldChar w:fldCharType="begin"/>
        </w:r>
        <w:r>
          <w:instrText>PAGE   \* MERGEFORMAT</w:instrText>
        </w:r>
        <w:r>
          <w:fldChar w:fldCharType="separate"/>
        </w:r>
        <w:r w:rsidRPr="005C7D0E">
          <w:rPr>
            <w:noProof/>
            <w:lang w:val="zh-CN"/>
          </w:rPr>
          <w:t>-</w:t>
        </w:r>
        <w:r>
          <w:rPr>
            <w:noProof/>
          </w:rPr>
          <w:t xml:space="preserve"> 1 -</w:t>
        </w:r>
        <w:r>
          <w:fldChar w:fldCharType="end"/>
        </w:r>
      </w:p>
    </w:sdtContent>
  </w:sdt>
  <w:p w:rsidR="00A36C78" w:rsidRDefault="00A36C7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5C7D0E">
      <w:r>
        <w:separator/>
      </w:r>
    </w:p>
  </w:footnote>
  <w:footnote w:type="continuationSeparator" w:id="0">
    <w:p w:rsidR="00000000" w:rsidRDefault="005C7D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C78" w:rsidRDefault="00A36C7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C78" w:rsidRDefault="00A36C78">
    <w:pPr>
      <w:pStyle w:val="a5"/>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C78" w:rsidRDefault="00A36C7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10BD3"/>
    <w:multiLevelType w:val="multilevel"/>
    <w:tmpl w:val="09110BD3"/>
    <w:lvl w:ilvl="0">
      <w:start w:val="1"/>
      <w:numFmt w:val="japaneseCounting"/>
      <w:lvlText w:val="%1、"/>
      <w:lvlJc w:val="left"/>
      <w:pPr>
        <w:ind w:left="0" w:hanging="420"/>
      </w:pPr>
      <w:rPr>
        <w:rFonts w:hint="default"/>
      </w:r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1">
    <w:nsid w:val="4F1E06DC"/>
    <w:multiLevelType w:val="multilevel"/>
    <w:tmpl w:val="4F1E06DC"/>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25BBF"/>
    <w:rsid w:val="0002069F"/>
    <w:rsid w:val="0002335B"/>
    <w:rsid w:val="00031F1E"/>
    <w:rsid w:val="00050AE4"/>
    <w:rsid w:val="000540A3"/>
    <w:rsid w:val="00061FA9"/>
    <w:rsid w:val="00066997"/>
    <w:rsid w:val="000801F2"/>
    <w:rsid w:val="00091A87"/>
    <w:rsid w:val="000A1F1F"/>
    <w:rsid w:val="000A6244"/>
    <w:rsid w:val="000B2D9B"/>
    <w:rsid w:val="000B78EC"/>
    <w:rsid w:val="000C2464"/>
    <w:rsid w:val="000C5290"/>
    <w:rsid w:val="000D5368"/>
    <w:rsid w:val="000E038A"/>
    <w:rsid w:val="000F0B18"/>
    <w:rsid w:val="000F70AE"/>
    <w:rsid w:val="0011568C"/>
    <w:rsid w:val="001164EB"/>
    <w:rsid w:val="00122F21"/>
    <w:rsid w:val="00165B76"/>
    <w:rsid w:val="00176380"/>
    <w:rsid w:val="001764F8"/>
    <w:rsid w:val="001825F2"/>
    <w:rsid w:val="00183A82"/>
    <w:rsid w:val="00191B86"/>
    <w:rsid w:val="001C29FF"/>
    <w:rsid w:val="001C526B"/>
    <w:rsid w:val="001C53DF"/>
    <w:rsid w:val="001E7650"/>
    <w:rsid w:val="001E789E"/>
    <w:rsid w:val="001F5322"/>
    <w:rsid w:val="001F7392"/>
    <w:rsid w:val="00213CF0"/>
    <w:rsid w:val="00221310"/>
    <w:rsid w:val="00224185"/>
    <w:rsid w:val="00225B5A"/>
    <w:rsid w:val="00227013"/>
    <w:rsid w:val="00231498"/>
    <w:rsid w:val="00261AD8"/>
    <w:rsid w:val="00264C9C"/>
    <w:rsid w:val="00276C12"/>
    <w:rsid w:val="00280915"/>
    <w:rsid w:val="0028153F"/>
    <w:rsid w:val="00290B94"/>
    <w:rsid w:val="002972C7"/>
    <w:rsid w:val="002A4D3B"/>
    <w:rsid w:val="002B192B"/>
    <w:rsid w:val="002D0966"/>
    <w:rsid w:val="002E36E5"/>
    <w:rsid w:val="00312189"/>
    <w:rsid w:val="00336AC5"/>
    <w:rsid w:val="0033756E"/>
    <w:rsid w:val="003479D0"/>
    <w:rsid w:val="00347C19"/>
    <w:rsid w:val="00351120"/>
    <w:rsid w:val="00352873"/>
    <w:rsid w:val="00353CBE"/>
    <w:rsid w:val="003665A9"/>
    <w:rsid w:val="003666BA"/>
    <w:rsid w:val="00367E2A"/>
    <w:rsid w:val="003712FD"/>
    <w:rsid w:val="00371B8C"/>
    <w:rsid w:val="00380254"/>
    <w:rsid w:val="0038053D"/>
    <w:rsid w:val="00386CF3"/>
    <w:rsid w:val="00387B14"/>
    <w:rsid w:val="00392320"/>
    <w:rsid w:val="003A58E7"/>
    <w:rsid w:val="003E38AF"/>
    <w:rsid w:val="003F0054"/>
    <w:rsid w:val="004162B4"/>
    <w:rsid w:val="00421B44"/>
    <w:rsid w:val="00435A13"/>
    <w:rsid w:val="00447FBD"/>
    <w:rsid w:val="00450931"/>
    <w:rsid w:val="00451EB5"/>
    <w:rsid w:val="00483A14"/>
    <w:rsid w:val="004969F8"/>
    <w:rsid w:val="004A4E1B"/>
    <w:rsid w:val="004B6DB6"/>
    <w:rsid w:val="004D0866"/>
    <w:rsid w:val="004D475A"/>
    <w:rsid w:val="004F4374"/>
    <w:rsid w:val="00503001"/>
    <w:rsid w:val="0052108E"/>
    <w:rsid w:val="005231E5"/>
    <w:rsid w:val="005234B4"/>
    <w:rsid w:val="00525BBF"/>
    <w:rsid w:val="00535484"/>
    <w:rsid w:val="00543A06"/>
    <w:rsid w:val="00563A84"/>
    <w:rsid w:val="0057573C"/>
    <w:rsid w:val="0058006C"/>
    <w:rsid w:val="005C230B"/>
    <w:rsid w:val="005C7BF2"/>
    <w:rsid w:val="005C7D0E"/>
    <w:rsid w:val="005D2CC6"/>
    <w:rsid w:val="005D6DF3"/>
    <w:rsid w:val="005E507F"/>
    <w:rsid w:val="005F023F"/>
    <w:rsid w:val="006317BD"/>
    <w:rsid w:val="00645D9E"/>
    <w:rsid w:val="0064747C"/>
    <w:rsid w:val="006511F5"/>
    <w:rsid w:val="006712A9"/>
    <w:rsid w:val="00686BC7"/>
    <w:rsid w:val="006B52CC"/>
    <w:rsid w:val="006D0359"/>
    <w:rsid w:val="006D0868"/>
    <w:rsid w:val="006F04FC"/>
    <w:rsid w:val="007070A6"/>
    <w:rsid w:val="007204C6"/>
    <w:rsid w:val="00730E5F"/>
    <w:rsid w:val="00735F04"/>
    <w:rsid w:val="00760618"/>
    <w:rsid w:val="00760957"/>
    <w:rsid w:val="00764906"/>
    <w:rsid w:val="00771032"/>
    <w:rsid w:val="00780C49"/>
    <w:rsid w:val="00793D17"/>
    <w:rsid w:val="0079475D"/>
    <w:rsid w:val="007A53A6"/>
    <w:rsid w:val="007B0D5D"/>
    <w:rsid w:val="007B7594"/>
    <w:rsid w:val="007C6435"/>
    <w:rsid w:val="007D5CF6"/>
    <w:rsid w:val="007D67FC"/>
    <w:rsid w:val="007E2E16"/>
    <w:rsid w:val="007E4B72"/>
    <w:rsid w:val="007F1D21"/>
    <w:rsid w:val="00813952"/>
    <w:rsid w:val="00842B47"/>
    <w:rsid w:val="00850AD8"/>
    <w:rsid w:val="00854DF2"/>
    <w:rsid w:val="00857470"/>
    <w:rsid w:val="00861AA2"/>
    <w:rsid w:val="00861D23"/>
    <w:rsid w:val="00862752"/>
    <w:rsid w:val="00876177"/>
    <w:rsid w:val="008771C1"/>
    <w:rsid w:val="008A3CA6"/>
    <w:rsid w:val="008A55EB"/>
    <w:rsid w:val="008B0878"/>
    <w:rsid w:val="008B75F6"/>
    <w:rsid w:val="008D1BAB"/>
    <w:rsid w:val="008E07FE"/>
    <w:rsid w:val="008E5723"/>
    <w:rsid w:val="00913A0E"/>
    <w:rsid w:val="00924A8C"/>
    <w:rsid w:val="009358B4"/>
    <w:rsid w:val="00940C51"/>
    <w:rsid w:val="009479DB"/>
    <w:rsid w:val="0095428F"/>
    <w:rsid w:val="009548C1"/>
    <w:rsid w:val="00964F73"/>
    <w:rsid w:val="0096625B"/>
    <w:rsid w:val="00981C08"/>
    <w:rsid w:val="009924A5"/>
    <w:rsid w:val="00997FC6"/>
    <w:rsid w:val="009A409D"/>
    <w:rsid w:val="009C4936"/>
    <w:rsid w:val="009E1187"/>
    <w:rsid w:val="009E5BA1"/>
    <w:rsid w:val="00A16DEB"/>
    <w:rsid w:val="00A253C4"/>
    <w:rsid w:val="00A36C78"/>
    <w:rsid w:val="00A40A66"/>
    <w:rsid w:val="00A5025E"/>
    <w:rsid w:val="00A63ED4"/>
    <w:rsid w:val="00A878E1"/>
    <w:rsid w:val="00A942B6"/>
    <w:rsid w:val="00AA1994"/>
    <w:rsid w:val="00AA4F85"/>
    <w:rsid w:val="00AA702B"/>
    <w:rsid w:val="00AB1A4C"/>
    <w:rsid w:val="00AB6B47"/>
    <w:rsid w:val="00AC52AC"/>
    <w:rsid w:val="00AF4580"/>
    <w:rsid w:val="00B06117"/>
    <w:rsid w:val="00B163E5"/>
    <w:rsid w:val="00B2204E"/>
    <w:rsid w:val="00B25541"/>
    <w:rsid w:val="00B31F1C"/>
    <w:rsid w:val="00B3562E"/>
    <w:rsid w:val="00B371D7"/>
    <w:rsid w:val="00B4000C"/>
    <w:rsid w:val="00B4134A"/>
    <w:rsid w:val="00B559A7"/>
    <w:rsid w:val="00B60D76"/>
    <w:rsid w:val="00B82424"/>
    <w:rsid w:val="00BA0A76"/>
    <w:rsid w:val="00BB6A8C"/>
    <w:rsid w:val="00BD0586"/>
    <w:rsid w:val="00BD0681"/>
    <w:rsid w:val="00BD4557"/>
    <w:rsid w:val="00BF3F46"/>
    <w:rsid w:val="00BF7054"/>
    <w:rsid w:val="00C1248C"/>
    <w:rsid w:val="00C175C6"/>
    <w:rsid w:val="00C23E95"/>
    <w:rsid w:val="00C2647B"/>
    <w:rsid w:val="00C3245E"/>
    <w:rsid w:val="00C337B0"/>
    <w:rsid w:val="00C34A93"/>
    <w:rsid w:val="00C47C35"/>
    <w:rsid w:val="00C56802"/>
    <w:rsid w:val="00C57B61"/>
    <w:rsid w:val="00C63180"/>
    <w:rsid w:val="00C75521"/>
    <w:rsid w:val="00C91E97"/>
    <w:rsid w:val="00C96661"/>
    <w:rsid w:val="00C97894"/>
    <w:rsid w:val="00CA1E16"/>
    <w:rsid w:val="00CA46A8"/>
    <w:rsid w:val="00CB46FA"/>
    <w:rsid w:val="00CB4A72"/>
    <w:rsid w:val="00CC0281"/>
    <w:rsid w:val="00CC2619"/>
    <w:rsid w:val="00CC6043"/>
    <w:rsid w:val="00CC74F8"/>
    <w:rsid w:val="00CD2FBF"/>
    <w:rsid w:val="00CF4500"/>
    <w:rsid w:val="00D01472"/>
    <w:rsid w:val="00D02BA0"/>
    <w:rsid w:val="00D02C45"/>
    <w:rsid w:val="00D04BB4"/>
    <w:rsid w:val="00D146DE"/>
    <w:rsid w:val="00D37FC3"/>
    <w:rsid w:val="00D46616"/>
    <w:rsid w:val="00D5258D"/>
    <w:rsid w:val="00D87747"/>
    <w:rsid w:val="00D9544A"/>
    <w:rsid w:val="00D97C80"/>
    <w:rsid w:val="00DB47AA"/>
    <w:rsid w:val="00DD731D"/>
    <w:rsid w:val="00DD7CB2"/>
    <w:rsid w:val="00DE2194"/>
    <w:rsid w:val="00DF127A"/>
    <w:rsid w:val="00DF4D0F"/>
    <w:rsid w:val="00DF7F9A"/>
    <w:rsid w:val="00E0341B"/>
    <w:rsid w:val="00E110A2"/>
    <w:rsid w:val="00E42768"/>
    <w:rsid w:val="00E52F26"/>
    <w:rsid w:val="00E627FE"/>
    <w:rsid w:val="00E81C58"/>
    <w:rsid w:val="00EA20AE"/>
    <w:rsid w:val="00EA2A1C"/>
    <w:rsid w:val="00EB4E44"/>
    <w:rsid w:val="00EC7496"/>
    <w:rsid w:val="00ED2823"/>
    <w:rsid w:val="00ED476F"/>
    <w:rsid w:val="00ED5EC5"/>
    <w:rsid w:val="00EF3220"/>
    <w:rsid w:val="00EF49CD"/>
    <w:rsid w:val="00F110D5"/>
    <w:rsid w:val="00F20758"/>
    <w:rsid w:val="00F2636C"/>
    <w:rsid w:val="00F2785E"/>
    <w:rsid w:val="00F4181E"/>
    <w:rsid w:val="00F478E5"/>
    <w:rsid w:val="00F70D5E"/>
    <w:rsid w:val="00F80267"/>
    <w:rsid w:val="00FC7145"/>
    <w:rsid w:val="00FD15C1"/>
    <w:rsid w:val="00FE0B0D"/>
    <w:rsid w:val="00FE489C"/>
    <w:rsid w:val="00FE5927"/>
    <w:rsid w:val="00FF4D63"/>
    <w:rsid w:val="36645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paragraph" w:styleId="a6">
    <w:name w:val="List Paragraph"/>
    <w:basedOn w:val="a"/>
    <w:uiPriority w:val="34"/>
    <w:qFormat/>
    <w:pPr>
      <w:ind w:firstLineChars="200" w:firstLine="420"/>
    </w:pPr>
  </w:style>
  <w:style w:type="character" w:customStyle="1" w:styleId="Char">
    <w:name w:val="批注框文本 Char"/>
    <w:basedOn w:val="a0"/>
    <w:link w:val="a3"/>
    <w:uiPriority w:val="99"/>
    <w:semiHidden/>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29F08D-823D-4EF5-B5A8-CE23D89242B5}"/>
</file>

<file path=docProps/app.xml><?xml version="1.0" encoding="utf-8"?>
<Properties xmlns="http://schemas.openxmlformats.org/officeDocument/2006/extended-properties" xmlns:vt="http://schemas.openxmlformats.org/officeDocument/2006/docPropsVTypes">
  <Template>Normal</Template>
  <TotalTime>1</TotalTime>
  <Pages>4</Pages>
  <Words>262</Words>
  <Characters>1499</Characters>
  <Application>Microsoft Office Word</Application>
  <DocSecurity>0</DocSecurity>
  <Lines>12</Lines>
  <Paragraphs>3</Paragraphs>
  <ScaleCrop>false</ScaleCrop>
  <Company>China</Company>
  <LinksUpToDate>false</LinksUpToDate>
  <CharactersWithSpaces>1758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7</cp:revision>
  <cp:lastPrinted>2018-06-07T08:58:00Z</cp:lastPrinted>
  <dcterms:created xsi:type="dcterms:W3CDTF">2018-06-02T02:55:00Z</dcterms:created>
  <dcterms:modified xsi:type="dcterms:W3CDTF">2018-06-11T01:22:00Z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