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武汉东湖新技术开发区科技企业孵化器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（大学科技园）绩效考核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机构自身参与投资在孵企业的，提供在孵</w:t>
      </w:r>
      <w:r>
        <w:rPr>
          <w:rFonts w:hint="eastAsia" w:eastAsia="仿宋_GB2312"/>
          <w:sz w:val="32"/>
          <w:szCs w:val="32"/>
        </w:rPr>
        <w:t>企业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营业执照复印件、</w:t>
      </w:r>
      <w:r>
        <w:rPr>
          <w:rFonts w:hint="eastAsia" w:eastAsia="仿宋_GB2312"/>
          <w:sz w:val="32"/>
          <w:szCs w:val="32"/>
        </w:rPr>
        <w:t>缴纳房租发票、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投资协议、到款凭证、股权变更信息等；引入投资机构投资在孵企业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的情况，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还需提交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载体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与风险投资机构签订的合作协议、风险投资机构与在孵企业签订的投资协议、到款凭证、股权变更信息等。</w:t>
      </w: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承诺书</w:t>
      </w:r>
    </w:p>
    <w:tbl>
      <w:tblPr>
        <w:tblStyle w:val="2"/>
        <w:tblW w:w="8332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46" w:hRule="atLeast"/>
        </w:trPr>
        <w:tc>
          <w:tcPr>
            <w:tcW w:w="8332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宋体" w:hAnsi="宋体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202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32"/>
                <w:szCs w:val="32"/>
              </w:rPr>
              <w:t>年    月    日</w:t>
            </w:r>
          </w:p>
        </w:tc>
      </w:tr>
    </w:tbl>
    <w:p>
      <w:pPr>
        <w:spacing w:line="360" w:lineRule="auto"/>
        <w:rPr>
          <w:rFonts w:hint="eastAsia" w:ascii="仿宋_GB2312" w:hAnsi="微软雅黑" w:eastAsia="仿宋_GB2312" w:cs="宋体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02D355FF"/>
    <w:rsid w:val="1D06349D"/>
    <w:rsid w:val="212159CD"/>
    <w:rsid w:val="253C2E1E"/>
    <w:rsid w:val="3CAF7BC8"/>
    <w:rsid w:val="48A6476C"/>
    <w:rsid w:val="50E80278"/>
    <w:rsid w:val="51F72F18"/>
    <w:rsid w:val="5455364D"/>
    <w:rsid w:val="68B81482"/>
    <w:rsid w:val="6D3B19B3"/>
    <w:rsid w:val="7202214A"/>
    <w:rsid w:val="741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239</Characters>
  <Lines>0</Lines>
  <Paragraphs>0</Paragraphs>
  <TotalTime>8</TotalTime>
  <ScaleCrop>false</ScaleCrop>
  <LinksUpToDate>false</LinksUpToDate>
  <CharactersWithSpaces>303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dcterms:modified xsi:type="dcterms:W3CDTF">2022-07-08T01:25:38Z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BB8C97A537674AE8AC5B4E1E311CA638</vt:lpwstr>
  </property>
</Properties>
</file>